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388B04C9"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9B0F31">
        <w:rPr>
          <w:rFonts w:ascii="HK Grotesk" w:hAnsi="HK Grotesk"/>
          <w:b/>
          <w:spacing w:val="-2"/>
          <w:w w:val="105"/>
          <w:sz w:val="40"/>
        </w:rPr>
        <w:t>9</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F048E4">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F048E4">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F048E4">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F048E4">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F048E4">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77777777" w:rsidR="001917AB" w:rsidRPr="00715D20" w:rsidRDefault="001917AB"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6" w:name="_Toc12626793"/>
      <w:r>
        <w:rPr>
          <w:rFonts w:ascii="HK Grotesk" w:hAnsi="HK Grotesk"/>
          <w:spacing w:val="-1"/>
          <w:w w:val="110"/>
        </w:rPr>
        <w:t xml:space="preserve">Known </w:t>
      </w:r>
      <w:r w:rsidR="003457C6">
        <w:rPr>
          <w:rFonts w:ascii="HK Grotesk" w:hAnsi="HK Grotesk"/>
          <w:spacing w:val="-1"/>
          <w:w w:val="110"/>
        </w:rPr>
        <w:t>Issues</w:t>
      </w:r>
      <w:bookmarkEnd w:id="16"/>
    </w:p>
    <w:p w14:paraId="7F984F62" w14:textId="159FBC71" w:rsidR="003374D2" w:rsidRPr="00352F61" w:rsidRDefault="00831128" w:rsidP="00A43511">
      <w:pPr>
        <w:pStyle w:val="BodyText"/>
        <w:rPr>
          <w:rFonts w:ascii="HK Grotesk" w:hAnsi="HK Grotesk"/>
          <w:sz w:val="22"/>
          <w:szCs w:val="22"/>
        </w:rPr>
      </w:pPr>
      <w:bookmarkStart w:id="17" w:name="_bookmark7"/>
      <w:bookmarkEnd w:id="17"/>
      <w:r>
        <w:rPr>
          <w:rFonts w:ascii="HK Grotesk" w:hAnsi="HK Grotesk"/>
          <w:sz w:val="22"/>
          <w:szCs w:val="22"/>
        </w:rPr>
        <w:t>Known issues were addressed in th</w:t>
      </w:r>
      <w:bookmarkStart w:id="18" w:name="_GoBack"/>
      <w:bookmarkEnd w:id="18"/>
      <w:r>
        <w:rPr>
          <w:rFonts w:ascii="HK Grotesk" w:hAnsi="HK Grotesk"/>
          <w:sz w:val="22"/>
          <w:szCs w:val="22"/>
        </w:rPr>
        <w:t>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EDF54" w14:textId="77777777" w:rsidR="00F048E4" w:rsidRDefault="00F048E4">
      <w:r>
        <w:separator/>
      </w:r>
    </w:p>
  </w:endnote>
  <w:endnote w:type="continuationSeparator" w:id="0">
    <w:p w14:paraId="5C116846" w14:textId="77777777" w:rsidR="00F048E4" w:rsidRDefault="00F0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831C6" w14:textId="77777777" w:rsidR="00F048E4" w:rsidRDefault="00F048E4">
      <w:r>
        <w:separator/>
      </w:r>
    </w:p>
  </w:footnote>
  <w:footnote w:type="continuationSeparator" w:id="0">
    <w:p w14:paraId="21C9F59E" w14:textId="77777777" w:rsidR="00F048E4" w:rsidRDefault="00F04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0213"/>
    <w:rsid w:val="0004569E"/>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920318"/>
    <w:rsid w:val="00930E19"/>
    <w:rsid w:val="009425C2"/>
    <w:rsid w:val="009457F2"/>
    <w:rsid w:val="00972B7B"/>
    <w:rsid w:val="009B0F31"/>
    <w:rsid w:val="009C1DEC"/>
    <w:rsid w:val="00A123A1"/>
    <w:rsid w:val="00A24E68"/>
    <w:rsid w:val="00A43511"/>
    <w:rsid w:val="00A6416C"/>
    <w:rsid w:val="00A96328"/>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7A68-6726-43D2-9066-86A8DE52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2019-09-22T15:05:00Z</dcterms:created>
  <dcterms:modified xsi:type="dcterms:W3CDTF">2019-09-22T15:07:00Z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