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System Architecture Section 10,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32"/>
        <w:gridCol w:w="2198"/>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32"/>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198"/>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32"/>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32"/>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32"/>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r>
        <w:br w:type="page"/>
      </w:r>
    </w:p>
    <w:p>
      <w:r>
        <w:br w:type="page"/>
      </w:r>
    </w:p>
    <w:p>
      <w:pPr>
        <w:pStyle w:val="Heading1"/>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System Architecture Section 10.7.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r>
        <w:br w:type="page"/>
      </w:r>
    </w:p>
    <w:p>
      <w:r>
        <w:br w:type="page"/>
      </w:r>
    </w:p>
    <w:p>
      <w:pPr>
        <w:pStyle w:val="Heading1"/>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System Architecture Section 10, with the network zones in System Architecture Section 9.2.</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spacing w:after="140"/>
      </w:pPr>
    </w:p>
    <w:p>
      <w:r>
        <w:br w:type="page"/>
      </w:r>
    </w:p>
    <w:p>
      <w:r>
        <w:br w:type="page"/>
      </w:r>
    </w:p>
    <w:p>
      <w:pPr>
        <w:pStyle w:val="Heading1"/>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switches;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spacing w:after="140"/>
      </w:pPr>
    </w:p>
    <w:p>
      <w:r>
        <w:br w:type="page"/>
      </w:r>
    </w:p>
    <w:p>
      <w:r>
        <w:br w:type="page"/>
      </w:r>
    </w:p>
    <w:p>
      <w:pPr>
        <w:pStyle w:val="Heading1"/>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Preliminary Project Plan Section 2.1,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r>
        <w:br w:type="page"/>
      </w:r>
    </w:p>
    <w:p>
      <w:r>
        <w:br w:type="page"/>
      </w:r>
    </w:p>
    <w:p>
      <w:pPr>
        <w:pStyle w:val="Heading1"/>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System Architecture Section 10.7.</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r>
        <w:br w:type="page"/>
      </w:r>
    </w:p>
    <w:p>
      <w:r>
        <w:br w:type="page"/>
      </w:r>
    </w:p>
    <w:p>
      <w:pPr>
        <w:pStyle w:val="Heading1"/>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System Architecture Section 9.3: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620"/>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a host, database node, switch, firewall, storage controller or one hardware security module</w:t>
            </w:r>
          </w:p>
        </w:tc>
        <w:tc>
          <w:tcPr>
            <w:tcW w:type="dxa" w:w="6620"/>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620"/>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620"/>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620"/>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620"/>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620"/>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r>
        <w:br w:type="page"/>
      </w:r>
    </w:p>
    <w:p>
      <w:r>
        <w:br w:type="page"/>
      </w:r>
    </w:p>
    <w:p>
      <w:pPr>
        <w:pStyle w:val="Heading1"/>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Preliminary Project Plan Section 2.2.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Preliminary Project Plan Section 3.</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r>
        <w:br w:type="page"/>
      </w:r>
    </w:p>
    <w:p>
      <w:r>
        <w:br w:type="page"/>
      </w:r>
    </w:p>
    <w:p>
      <w:pPr>
        <w:pStyle w:val="Heading1"/>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spacing w:after="140"/>
      </w:pPr>
    </w:p>
    <w:p>
      <w:r>
        <w:br w:type="page"/>
      </w:r>
    </w:p>
    <w:p>
      <w:r>
        <w:br w:type="page"/>
      </w:r>
    </w:p>
    <w:p>
      <w:pPr>
        <w:pStyle w:val="Heading1"/>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System Architecture Section 10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438"/>
        <w:gridCol w:w="2582"/>
      </w:tblGrid>
      <w:tr>
        <w:trPr>
          <w:tblHeader/>
        </w:trPr>
        <w:tc>
          <w:tcPr>
            <w:tcW w:type="dxa" w:w="6438"/>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82"/>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10.1; </w:t>
            </w:r>
            <w:r>
              <w:rPr>
                <w:b w:val="false"/>
                <w:bCs w:val="false"/>
                <w:i w:val="false"/>
                <w:iCs w:val="false"/>
              </w:rPr>
              <w:t xml:space="preserve">Section </w:t>
            </w:r>
            <w:fldSimple w:instr="REF sec_3_1 \w \h">
              <w:r>
                <w:t xml:space="preserve">3.1</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9.2, 10.1 to 10.6</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10.3</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10.5; </w:t>
            </w:r>
            <w:r>
              <w:rPr>
                <w:b w:val="false"/>
                <w:bCs w:val="false"/>
                <w:i w:val="false"/>
                <w:iCs w:val="false"/>
              </w:rPr>
              <w:t xml:space="preserve">Section </w:t>
            </w:r>
            <w:fldSimple w:instr="REF sec_6_2 \w \h">
              <w:r>
                <w:t xml:space="preserve">6.2</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9.1, 9.2 and 10.7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System Architecture Section 9.5</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10.7; </w:t>
            </w:r>
            <w:r>
              <w:rPr>
                <w:b w:val="false"/>
                <w:bCs w:val="false"/>
                <w:i w:val="false"/>
                <w:iCs w:val="false"/>
              </w:rPr>
              <w:t xml:space="preserve">Section 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9.3 and 12.3; </w:t>
            </w:r>
            <w:r>
              <w:rPr>
                <w:b w:val="false"/>
                <w:bCs w:val="false"/>
                <w:i w:val="false"/>
                <w:iCs w:val="false"/>
              </w:rPr>
              <w:t xml:space="preserve">Section 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82"/>
            <w:tcMar>
              <w:top w:type="dxa" w:w="60"/>
              <w:left w:type="dxa" w:w="100"/>
              <w:bottom w:type="dxa" w:w="60"/>
              <w:right w:type="dxa" w:w="100"/>
            </w:tcMar>
          </w:tcPr>
          <w:p>
            <w:pPr>
              <w:spacing w:after="0" w:before="0"/>
            </w:pPr>
            <w:r>
              <w:rPr>
                <w:b w:val="false"/>
                <w:bCs w:val="false"/>
                <w:i w:val="false"/>
                <w:iCs w:val="false"/>
              </w:rPr>
              <w:t xml:space="preserve">ISO/IEC 27001: complies, certificate attached. ISO 9001 and ISO/IEC 20000-1: [Inkript to confirm]. </w:t>
            </w:r>
            <w:r>
              <w:rPr>
                <w:b w:val="false"/>
                <w:bCs w:val="false"/>
                <w:i w:val="false"/>
                <w:iCs w:val="false"/>
              </w:rPr>
              <w:t xml:space="preserve">Section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System Architecture Section 10.8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10.4</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certificate;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2"/>
        <w:gridCol w:w="5689"/>
        <w:gridCol w:w="1119"/>
      </w:tblGrid>
      <w:tr>
        <w:trPr>
          <w:tblHeader/>
        </w:trPr>
        <w:tc>
          <w:tcPr>
            <w:tcW w:type="dxa" w:w="2212"/>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689"/>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1119"/>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689"/>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1119"/>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3ae738139e2b3b714be05ae7818f97cff598d5.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2026-10-06T15:52:17.541Z</dcterms:created>
  <dcterms:modified xsi:type="dcterms:W3CDTF">2026-10-06T15:52:17.541Z</dcterms:modified>
</cp:coreProperties>
</file>

<file path=docProps/custom.xml><?xml version="1.0" encoding="utf-8"?>
<Properties xmlns="http://schemas.openxmlformats.org/officeDocument/2006/custom-properties" xmlns:vt="http://schemas.openxmlformats.org/officeDocument/2006/docPropsVTypes"/>
</file>