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02">
      <w:pPr>
        <w:jc w:val="both"/>
        <w:rPr/>
      </w:pPr>
      <w:r w:rsidDel="00000000" w:rsidR="00000000" w:rsidRPr="00000000">
        <w:rPr>
          <w:rtl w:val="0"/>
        </w:rPr>
        <w:t xml:space="preserve">CVit is a web app that helps users to create professional CV based on the information given by the users. Users can choose a template or customize their own. There are options to save, edit, update and export the CV.</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Upon entering the website the users will be given options to sign up or login. Clicking the sign up button will take them to the sign up page. By filling up necessary information users can register into the system. If they are already registered they will only need username and password to log in to the system. Then the users will land on a page where they will get the option to create CV and access their recent works. There will also be options in the sidebar to go to settings, open </w:t>
      </w:r>
      <w:r w:rsidDel="00000000" w:rsidR="00000000" w:rsidRPr="00000000">
        <w:rPr>
          <w:rtl w:val="0"/>
        </w:rPr>
        <w:t xml:space="preserve">saved</w:t>
      </w:r>
      <w:r w:rsidDel="00000000" w:rsidR="00000000" w:rsidRPr="00000000">
        <w:rPr>
          <w:rtl w:val="0"/>
        </w:rPr>
        <w:t xml:space="preserve"> works and log out. After clicking on the create CV button , the users will be taken to a page where they can choose CV templates . They can also open a blank CV and customize it according to their preference. After selecting the template, the users will have to fill up necessary information like- Personal Information, Education, Skills, Experience for the CV. After filling up </w:t>
      </w:r>
      <w:r w:rsidDel="00000000" w:rsidR="00000000" w:rsidRPr="00000000">
        <w:rPr>
          <w:rtl w:val="0"/>
        </w:rPr>
        <w:t xml:space="preserve">these</w:t>
      </w:r>
      <w:r w:rsidDel="00000000" w:rsidR="00000000" w:rsidRPr="00000000">
        <w:rPr>
          <w:rtl w:val="0"/>
        </w:rPr>
        <w:t xml:space="preserve"> information they will be taken to a page where they can preview, export and save the CV.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Features: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Creating accounts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Log in using username and password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Creating resume using standard templates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Creating resume using customized templates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Creating resume using provided personal information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Suggesting relevant skills and achievements based on user’s profile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Previewing of the generated CV</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Saving works and downloading CV in shareable formats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Editing and deleting saved works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A user-friendly interface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Methodology: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Using React to develop a web based application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Using Chakra UI for designing the frontend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Using RTK Query for API calls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Using DJango Framework to develop the server backend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JWT for authorization and Djoser for authentication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SQLite 3 as the database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