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E0" w:rsidRPr="004B1A95" w:rsidRDefault="00E9271E" w:rsidP="00FD2FA2">
      <w:pPr>
        <w:spacing w:line="240" w:lineRule="auto"/>
        <w:rPr>
          <w:rFonts w:ascii="Arial" w:hAnsi="Arial" w:cs="Arial"/>
        </w:rPr>
      </w:pPr>
      <w:r w:rsidRPr="004B1A9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BFF2" wp14:editId="30874E7A">
                <wp:simplePos x="0" y="0"/>
                <wp:positionH relativeFrom="column">
                  <wp:posOffset>-19050</wp:posOffset>
                </wp:positionH>
                <wp:positionV relativeFrom="paragraph">
                  <wp:posOffset>381000</wp:posOffset>
                </wp:positionV>
                <wp:extent cx="6819900" cy="1143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0024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0pt" to="535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" strokecolor="gray [1629]"/>
            </w:pict>
          </mc:Fallback>
        </mc:AlternateContent>
      </w:r>
      <w:r w:rsidR="00CC364E" w:rsidRPr="004B1A95">
        <w:rPr>
          <w:rFonts w:ascii="Arial" w:hAnsi="Arial" w:cs="Arial"/>
          <w:b/>
          <w:bCs/>
          <w:smallCaps/>
          <w:sz w:val="28"/>
          <w:szCs w:val="28"/>
        </w:rPr>
        <w:t>Charlotte Lee</w:t>
      </w:r>
      <w:r w:rsidR="00F23DDC" w:rsidRPr="004B1A95">
        <w:rPr>
          <w:rFonts w:ascii="Arial" w:hAnsi="Arial" w:cs="Arial"/>
          <w:b/>
          <w:bCs/>
          <w:smallCaps/>
          <w:sz w:val="28"/>
          <w:szCs w:val="28"/>
        </w:rPr>
        <w:br/>
      </w:r>
      <w:r w:rsidR="00F23DDC" w:rsidRPr="004B1A95">
        <w:rPr>
          <w:rFonts w:ascii="Arial" w:hAnsi="Arial" w:cs="Arial"/>
          <w:bCs/>
          <w:smallCaps/>
          <w:sz w:val="20"/>
          <w:szCs w:val="20"/>
        </w:rPr>
        <w:t>19 Green Knolls Road, Morristown, NJ 07960</w:t>
      </w:r>
      <w:r w:rsidR="00C71EDB" w:rsidRPr="004B1A95">
        <w:rPr>
          <w:rFonts w:ascii="Arial" w:hAnsi="Arial" w:cs="Arial"/>
          <w:bCs/>
          <w:smallCaps/>
          <w:sz w:val="20"/>
          <w:szCs w:val="20"/>
        </w:rPr>
        <w:t xml:space="preserve"> </w:t>
      </w:r>
      <w:r w:rsidR="00C71EDB" w:rsidRPr="004B1A95">
        <w:rPr>
          <w:rFonts w:ascii="Arial" w:hAnsi="Arial" w:cs="Arial"/>
          <w:b/>
          <w:bCs/>
          <w:smallCaps/>
          <w:sz w:val="20"/>
          <w:szCs w:val="20"/>
        </w:rPr>
        <w:t xml:space="preserve">     </w:t>
      </w:r>
      <w:hyperlink r:id="rId6" w:history="1">
        <w:r w:rsidR="00C71EDB" w:rsidRPr="004B1A95">
          <w:rPr>
            <w:rStyle w:val="Hyperlink"/>
            <w:rFonts w:ascii="Arial" w:hAnsi="Arial" w:cs="Arial"/>
          </w:rPr>
          <w:t>charlee@bloomberg.net</w:t>
        </w:r>
      </w:hyperlink>
      <w:r w:rsidR="00C71EDB" w:rsidRPr="004B1A95">
        <w:rPr>
          <w:rFonts w:ascii="Arial" w:hAnsi="Arial" w:cs="Arial"/>
        </w:rPr>
        <w:t xml:space="preserve">     </w:t>
      </w:r>
      <w:r w:rsidR="00C71EDB" w:rsidRPr="0078485F">
        <w:rPr>
          <w:rFonts w:ascii="Arial" w:hAnsi="Arial" w:cs="Arial"/>
          <w:sz w:val="20"/>
          <w:szCs w:val="20"/>
        </w:rPr>
        <w:t>(718)</w:t>
      </w:r>
      <w:r w:rsidR="00612CC0" w:rsidRPr="0078485F">
        <w:rPr>
          <w:rFonts w:ascii="Arial" w:hAnsi="Arial" w:cs="Arial"/>
          <w:sz w:val="20"/>
          <w:szCs w:val="20"/>
        </w:rPr>
        <w:t xml:space="preserve"> </w:t>
      </w:r>
      <w:r w:rsidR="00C71EDB" w:rsidRPr="0078485F">
        <w:rPr>
          <w:rFonts w:ascii="Arial" w:hAnsi="Arial" w:cs="Arial"/>
          <w:sz w:val="20"/>
          <w:szCs w:val="20"/>
        </w:rPr>
        <w:t>663-1370</w:t>
      </w:r>
      <w:r w:rsidR="00C71EDB" w:rsidRPr="004B1A95">
        <w:rPr>
          <w:rFonts w:ascii="Arial" w:hAnsi="Arial" w:cs="Arial"/>
        </w:rPr>
        <w:t xml:space="preserve"> </w:t>
      </w:r>
      <w:r w:rsidR="00FD2FA2" w:rsidRPr="004B1A95">
        <w:rPr>
          <w:rFonts w:ascii="Arial" w:hAnsi="Arial" w:cs="Arial"/>
          <w:b/>
        </w:rPr>
        <w:t xml:space="preserve">  </w:t>
      </w:r>
    </w:p>
    <w:p w:rsidR="009053B6" w:rsidRDefault="00CC364E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>SUMMARY</w:t>
      </w:r>
      <w:r w:rsidR="006C29E0" w:rsidRPr="004B1A95">
        <w:rPr>
          <w:rFonts w:ascii="Arial" w:hAnsi="Arial" w:cs="Arial"/>
          <w:sz w:val="20"/>
          <w:szCs w:val="20"/>
        </w:rPr>
        <w:br/>
      </w:r>
      <w:r w:rsidR="00D472BF" w:rsidRPr="004B1A95">
        <w:rPr>
          <w:rFonts w:ascii="Arial" w:hAnsi="Arial" w:cs="Arial"/>
          <w:sz w:val="20"/>
          <w:szCs w:val="20"/>
        </w:rPr>
        <w:t>10+ years in developing prototypes of Bloomberg financial applications for the UX team.</w:t>
      </w:r>
      <w:r w:rsidR="00FE5D82" w:rsidRPr="004B1A95">
        <w:rPr>
          <w:rFonts w:ascii="Arial" w:hAnsi="Arial" w:cs="Arial"/>
          <w:sz w:val="20"/>
          <w:szCs w:val="20"/>
        </w:rPr>
        <w:t xml:space="preserve"> </w:t>
      </w:r>
      <w:r w:rsidR="00D472BF" w:rsidRPr="004B1A95">
        <w:rPr>
          <w:rFonts w:ascii="Arial" w:hAnsi="Arial" w:cs="Arial"/>
          <w:sz w:val="20"/>
          <w:szCs w:val="20"/>
        </w:rPr>
        <w:t xml:space="preserve"> </w:t>
      </w:r>
      <w:r w:rsidR="00943407">
        <w:rPr>
          <w:rFonts w:ascii="Arial" w:hAnsi="Arial" w:cs="Arial"/>
          <w:sz w:val="20"/>
          <w:szCs w:val="20"/>
        </w:rPr>
        <w:t>Experience</w:t>
      </w:r>
      <w:r w:rsidR="00D472BF" w:rsidRPr="004B1A95">
        <w:rPr>
          <w:rFonts w:ascii="Arial" w:hAnsi="Arial" w:cs="Arial"/>
          <w:sz w:val="20"/>
          <w:szCs w:val="20"/>
        </w:rPr>
        <w:t xml:space="preserve"> in designing and developing UI for various cross products such as Fixed Income, Mortgages, FX, Equities, Index Quer</w:t>
      </w:r>
      <w:r w:rsidR="00FE5D82" w:rsidRPr="004B1A95">
        <w:rPr>
          <w:rFonts w:ascii="Arial" w:hAnsi="Arial" w:cs="Arial"/>
          <w:sz w:val="20"/>
          <w:szCs w:val="20"/>
        </w:rPr>
        <w:t xml:space="preserve">y, Trading Systems, and Alerts. </w:t>
      </w:r>
      <w:r w:rsidR="00D472BF" w:rsidRPr="004B1A95">
        <w:rPr>
          <w:rFonts w:ascii="Arial" w:hAnsi="Arial" w:cs="Arial"/>
          <w:sz w:val="20"/>
          <w:szCs w:val="20"/>
        </w:rPr>
        <w:t xml:space="preserve"> Strong understanding of UI and UX principles. </w:t>
      </w:r>
      <w:r w:rsidR="00FE5D82" w:rsidRPr="004B1A95">
        <w:rPr>
          <w:rFonts w:ascii="Arial" w:hAnsi="Arial" w:cs="Arial"/>
          <w:sz w:val="20"/>
          <w:szCs w:val="20"/>
        </w:rPr>
        <w:t xml:space="preserve"> </w:t>
      </w:r>
      <w:r w:rsidR="00FE5D82" w:rsidRPr="004B1A95">
        <w:rPr>
          <w:rFonts w:ascii="Arial" w:hAnsi="Arial" w:cs="Arial"/>
          <w:sz w:val="20"/>
          <w:szCs w:val="20"/>
        </w:rPr>
        <w:br/>
      </w:r>
      <w:r w:rsidR="002C03BE" w:rsidRPr="004B1A95">
        <w:rPr>
          <w:rFonts w:ascii="Arial" w:hAnsi="Arial" w:cs="Arial"/>
          <w:sz w:val="20"/>
          <w:szCs w:val="20"/>
        </w:rPr>
        <w:br/>
      </w:r>
      <w:r w:rsidR="00D472BF" w:rsidRPr="004B1A95">
        <w:rPr>
          <w:rFonts w:ascii="Arial" w:hAnsi="Arial" w:cs="Arial"/>
          <w:b/>
          <w:sz w:val="20"/>
          <w:szCs w:val="20"/>
        </w:rPr>
        <w:t>E</w:t>
      </w:r>
      <w:r w:rsidR="00F23DDC" w:rsidRPr="004B1A95">
        <w:rPr>
          <w:rFonts w:ascii="Arial" w:hAnsi="Arial" w:cs="Arial"/>
          <w:b/>
          <w:sz w:val="20"/>
          <w:szCs w:val="20"/>
        </w:rPr>
        <w:t>XPERIENCE</w:t>
      </w:r>
      <w:r w:rsidR="00F23DDC" w:rsidRPr="004B1A95">
        <w:rPr>
          <w:rFonts w:ascii="Arial" w:hAnsi="Arial" w:cs="Arial"/>
          <w:b/>
          <w:sz w:val="20"/>
          <w:szCs w:val="20"/>
        </w:rPr>
        <w:br/>
      </w:r>
      <w:r w:rsidR="00D472BF" w:rsidRPr="004B1A95">
        <w:rPr>
          <w:rFonts w:ascii="Arial" w:hAnsi="Arial" w:cs="Arial"/>
          <w:b/>
          <w:sz w:val="20"/>
          <w:szCs w:val="20"/>
        </w:rPr>
        <w:t xml:space="preserve">Senior Software Engineer / UX </w:t>
      </w:r>
      <w:proofErr w:type="spellStart"/>
      <w:r w:rsidR="00D472BF" w:rsidRPr="004B1A95">
        <w:rPr>
          <w:rFonts w:ascii="Arial" w:hAnsi="Arial" w:cs="Arial"/>
          <w:b/>
          <w:sz w:val="20"/>
          <w:szCs w:val="20"/>
        </w:rPr>
        <w:t>Prototyper</w:t>
      </w:r>
      <w:proofErr w:type="spellEnd"/>
      <w:r w:rsidR="00D472BF" w:rsidRPr="004B1A95">
        <w:rPr>
          <w:rFonts w:ascii="Arial" w:hAnsi="Arial" w:cs="Arial"/>
          <w:b/>
          <w:sz w:val="20"/>
          <w:szCs w:val="20"/>
        </w:rPr>
        <w:t xml:space="preserve"> at Bloomberg</w:t>
      </w:r>
      <w:r w:rsidR="001933A0">
        <w:rPr>
          <w:rFonts w:ascii="Arial" w:hAnsi="Arial" w:cs="Arial"/>
          <w:b/>
          <w:sz w:val="20"/>
          <w:szCs w:val="20"/>
        </w:rPr>
        <w:t xml:space="preserve"> LP </w:t>
      </w:r>
      <w:r w:rsidR="00C71EDB" w:rsidRPr="004B1A95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D01B41" w:rsidRPr="004B1A95">
        <w:rPr>
          <w:rFonts w:ascii="Arial" w:hAnsi="Arial" w:cs="Arial"/>
          <w:b/>
          <w:sz w:val="20"/>
          <w:szCs w:val="20"/>
        </w:rPr>
        <w:t xml:space="preserve">  </w:t>
      </w:r>
      <w:r w:rsidR="00877E94" w:rsidRPr="004B1A95">
        <w:rPr>
          <w:rFonts w:ascii="Arial" w:hAnsi="Arial" w:cs="Arial"/>
          <w:b/>
          <w:sz w:val="20"/>
          <w:szCs w:val="20"/>
        </w:rPr>
        <w:t xml:space="preserve"> </w:t>
      </w:r>
      <w:r w:rsidR="00C71EDB" w:rsidRPr="004B1A95">
        <w:rPr>
          <w:rFonts w:ascii="Arial" w:hAnsi="Arial" w:cs="Arial"/>
          <w:b/>
          <w:sz w:val="20"/>
          <w:szCs w:val="20"/>
        </w:rPr>
        <w:t xml:space="preserve">  </w:t>
      </w:r>
      <w:r w:rsidR="00877E94" w:rsidRPr="004B1A95">
        <w:rPr>
          <w:rFonts w:ascii="Arial" w:hAnsi="Arial" w:cs="Arial"/>
          <w:color w:val="7F7F7F" w:themeColor="text1" w:themeTint="80"/>
          <w:sz w:val="20"/>
          <w:szCs w:val="20"/>
        </w:rPr>
        <w:t>12//</w:t>
      </w:r>
      <w:r w:rsidR="00E9271E" w:rsidRPr="004B1A95">
        <w:rPr>
          <w:rFonts w:ascii="Arial" w:hAnsi="Arial" w:cs="Arial"/>
          <w:color w:val="7F7F7F" w:themeColor="text1" w:themeTint="80"/>
          <w:sz w:val="20"/>
          <w:szCs w:val="20"/>
        </w:rPr>
        <w:t>2007 – Present</w:t>
      </w:r>
    </w:p>
    <w:p w:rsidR="009053B6" w:rsidRDefault="009053B6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sz w:val="20"/>
          <w:szCs w:val="20"/>
        </w:rPr>
        <w:t>Responsible for building interactive prototypes to validate design concepts for next-generation products.</w:t>
      </w:r>
    </w:p>
    <w:p w:rsidR="00C71EDB" w:rsidRPr="009053B6" w:rsidRDefault="00363A64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053B6">
        <w:rPr>
          <w:rFonts w:ascii="Arial" w:hAnsi="Arial" w:cs="Arial"/>
          <w:sz w:val="20"/>
          <w:szCs w:val="20"/>
        </w:rPr>
        <w:t xml:space="preserve">Work closely with </w:t>
      </w:r>
      <w:r w:rsidR="00D472BF" w:rsidRPr="009053B6">
        <w:rPr>
          <w:rFonts w:ascii="Arial" w:hAnsi="Arial" w:cs="Arial"/>
          <w:sz w:val="20"/>
          <w:szCs w:val="20"/>
        </w:rPr>
        <w:t>other members of the</w:t>
      </w:r>
      <w:r w:rsidR="005A1496" w:rsidRPr="009053B6">
        <w:rPr>
          <w:rFonts w:ascii="Arial" w:hAnsi="Arial" w:cs="Arial"/>
          <w:sz w:val="20"/>
          <w:szCs w:val="20"/>
        </w:rPr>
        <w:t xml:space="preserve"> UX</w:t>
      </w:r>
      <w:r w:rsidR="00D472BF" w:rsidRPr="009053B6">
        <w:rPr>
          <w:rFonts w:ascii="Arial" w:hAnsi="Arial" w:cs="Arial"/>
          <w:sz w:val="20"/>
          <w:szCs w:val="20"/>
        </w:rPr>
        <w:t xml:space="preserve"> team to quickly turn interaction and visual design specifications into high-fidelity prototypes </w:t>
      </w:r>
      <w:r w:rsidR="00B135D9">
        <w:rPr>
          <w:rFonts w:ascii="Arial" w:hAnsi="Arial" w:cs="Arial"/>
          <w:sz w:val="20"/>
          <w:szCs w:val="20"/>
        </w:rPr>
        <w:t xml:space="preserve">(RDE / HTML) </w:t>
      </w:r>
      <w:r w:rsidR="00D472BF" w:rsidRPr="009053B6">
        <w:rPr>
          <w:rFonts w:ascii="Arial" w:hAnsi="Arial" w:cs="Arial"/>
          <w:sz w:val="20"/>
          <w:szCs w:val="20"/>
        </w:rPr>
        <w:t>that are used by our custome</w:t>
      </w:r>
      <w:r w:rsidR="00D5590B">
        <w:rPr>
          <w:rFonts w:ascii="Arial" w:hAnsi="Arial" w:cs="Arial"/>
          <w:sz w:val="20"/>
          <w:szCs w:val="20"/>
        </w:rPr>
        <w:t>rs in usability</w:t>
      </w:r>
      <w:r w:rsidR="00C71EDB" w:rsidRPr="009053B6">
        <w:rPr>
          <w:rFonts w:ascii="Arial" w:hAnsi="Arial" w:cs="Arial"/>
          <w:sz w:val="20"/>
          <w:szCs w:val="20"/>
        </w:rPr>
        <w:t xml:space="preserve"> lab</w:t>
      </w:r>
      <w:r w:rsidR="00831833">
        <w:rPr>
          <w:rFonts w:ascii="Arial" w:hAnsi="Arial" w:cs="Arial"/>
          <w:sz w:val="20"/>
          <w:szCs w:val="20"/>
        </w:rPr>
        <w:t xml:space="preserve"> (ex: FRD</w:t>
      </w:r>
      <w:r w:rsidR="008D7BB4">
        <w:rPr>
          <w:rFonts w:ascii="Arial" w:hAnsi="Arial" w:cs="Arial"/>
          <w:sz w:val="20"/>
          <w:szCs w:val="20"/>
        </w:rPr>
        <w:t xml:space="preserve">, </w:t>
      </w:r>
      <w:r w:rsidR="003F5012">
        <w:rPr>
          <w:rFonts w:ascii="Arial" w:hAnsi="Arial" w:cs="Arial"/>
          <w:sz w:val="20"/>
          <w:szCs w:val="20"/>
        </w:rPr>
        <w:t xml:space="preserve">ALRT, BICO, </w:t>
      </w:r>
      <w:r w:rsidR="0020305E">
        <w:rPr>
          <w:rFonts w:ascii="Arial" w:hAnsi="Arial" w:cs="Arial"/>
          <w:sz w:val="20"/>
          <w:szCs w:val="20"/>
        </w:rPr>
        <w:t>IQ</w:t>
      </w:r>
      <w:bookmarkStart w:id="0" w:name="_GoBack"/>
      <w:bookmarkEnd w:id="0"/>
      <w:r w:rsidR="00831833">
        <w:rPr>
          <w:rFonts w:ascii="Arial" w:hAnsi="Arial" w:cs="Arial"/>
          <w:sz w:val="20"/>
          <w:szCs w:val="20"/>
        </w:rPr>
        <w:t>)</w:t>
      </w:r>
      <w:r w:rsidR="00101C24" w:rsidRPr="009053B6">
        <w:rPr>
          <w:rFonts w:ascii="Arial" w:hAnsi="Arial" w:cs="Arial"/>
          <w:sz w:val="20"/>
          <w:szCs w:val="20"/>
        </w:rPr>
        <w:t xml:space="preserve"> </w:t>
      </w:r>
    </w:p>
    <w:p w:rsidR="00877E94" w:rsidRPr="009053B6" w:rsidRDefault="00357326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053B6">
        <w:rPr>
          <w:rFonts w:ascii="Arial" w:hAnsi="Arial" w:cs="Arial"/>
          <w:sz w:val="20"/>
          <w:szCs w:val="20"/>
        </w:rPr>
        <w:t>Develop</w:t>
      </w:r>
      <w:r w:rsidR="00FE5D82" w:rsidRPr="009053B6">
        <w:rPr>
          <w:rFonts w:ascii="Arial" w:hAnsi="Arial" w:cs="Arial"/>
          <w:sz w:val="20"/>
          <w:szCs w:val="20"/>
        </w:rPr>
        <w:t xml:space="preserve"> production applications used by </w:t>
      </w:r>
      <w:r w:rsidR="005A1496" w:rsidRPr="009053B6">
        <w:rPr>
          <w:rFonts w:ascii="Arial" w:hAnsi="Arial" w:cs="Arial"/>
          <w:sz w:val="20"/>
          <w:szCs w:val="20"/>
        </w:rPr>
        <w:t xml:space="preserve">business, </w:t>
      </w:r>
      <w:r w:rsidR="00C71EDB" w:rsidRPr="009053B6">
        <w:rPr>
          <w:rFonts w:ascii="Arial" w:hAnsi="Arial" w:cs="Arial"/>
          <w:sz w:val="20"/>
          <w:szCs w:val="20"/>
        </w:rPr>
        <w:t>engineering, and UX department</w:t>
      </w:r>
      <w:r w:rsidR="009053B6" w:rsidRPr="009053B6">
        <w:rPr>
          <w:rFonts w:ascii="Arial" w:hAnsi="Arial" w:cs="Arial"/>
          <w:sz w:val="20"/>
          <w:szCs w:val="20"/>
        </w:rPr>
        <w:t xml:space="preserve"> (</w:t>
      </w:r>
      <w:r w:rsidR="009053B6">
        <w:rPr>
          <w:rFonts w:ascii="Arial" w:hAnsi="Arial" w:cs="Arial"/>
          <w:sz w:val="20"/>
          <w:szCs w:val="20"/>
        </w:rPr>
        <w:t xml:space="preserve">ex: </w:t>
      </w:r>
      <w:r w:rsidR="009053B6" w:rsidRPr="009053B6">
        <w:rPr>
          <w:rFonts w:ascii="Arial" w:hAnsi="Arial" w:cs="Arial"/>
          <w:sz w:val="20"/>
          <w:szCs w:val="20"/>
        </w:rPr>
        <w:t>BEVO XFNA, FCN</w:t>
      </w:r>
      <w:r w:rsidR="009053B6">
        <w:rPr>
          <w:rFonts w:ascii="Arial" w:hAnsi="Arial" w:cs="Arial"/>
          <w:sz w:val="20"/>
          <w:szCs w:val="20"/>
        </w:rPr>
        <w:t>, UX</w:t>
      </w:r>
      <w:r w:rsidR="00831833">
        <w:rPr>
          <w:rFonts w:ascii="Arial" w:hAnsi="Arial" w:cs="Arial"/>
          <w:sz w:val="20"/>
          <w:szCs w:val="20"/>
        </w:rPr>
        <w:t xml:space="preserve">, BEAM, </w:t>
      </w:r>
      <w:proofErr w:type="gramStart"/>
      <w:r w:rsidR="00831833">
        <w:rPr>
          <w:rFonts w:ascii="Arial" w:hAnsi="Arial" w:cs="Arial"/>
          <w:sz w:val="20"/>
          <w:szCs w:val="20"/>
        </w:rPr>
        <w:t>UXP</w:t>
      </w:r>
      <w:proofErr w:type="gramEnd"/>
      <w:r w:rsidR="009053B6">
        <w:rPr>
          <w:rFonts w:ascii="Arial" w:hAnsi="Arial" w:cs="Arial"/>
          <w:sz w:val="20"/>
          <w:szCs w:val="20"/>
        </w:rPr>
        <w:t>)</w:t>
      </w:r>
      <w:r w:rsidR="00831833">
        <w:rPr>
          <w:rFonts w:ascii="Arial" w:hAnsi="Arial" w:cs="Arial"/>
          <w:sz w:val="20"/>
          <w:szCs w:val="20"/>
        </w:rPr>
        <w:t xml:space="preserve">.  </w:t>
      </w:r>
      <w:r w:rsidRPr="009053B6">
        <w:rPr>
          <w:rFonts w:ascii="Arial" w:hAnsi="Arial" w:cs="Arial"/>
          <w:sz w:val="20"/>
          <w:szCs w:val="20"/>
        </w:rPr>
        <w:t>Enhance</w:t>
      </w:r>
      <w:r w:rsidR="00FE5D82" w:rsidRPr="009053B6">
        <w:rPr>
          <w:rFonts w:ascii="Arial" w:hAnsi="Arial" w:cs="Arial"/>
          <w:sz w:val="20"/>
          <w:szCs w:val="20"/>
        </w:rPr>
        <w:t xml:space="preserve"> production applications used by c</w:t>
      </w:r>
      <w:r w:rsidR="008263A8" w:rsidRPr="009053B6">
        <w:rPr>
          <w:rFonts w:ascii="Arial" w:hAnsi="Arial" w:cs="Arial"/>
          <w:sz w:val="20"/>
          <w:szCs w:val="20"/>
        </w:rPr>
        <w:t>lients</w:t>
      </w:r>
      <w:r w:rsidR="009053B6" w:rsidRPr="009053B6">
        <w:rPr>
          <w:rFonts w:ascii="Arial" w:hAnsi="Arial" w:cs="Arial"/>
          <w:sz w:val="20"/>
          <w:szCs w:val="20"/>
        </w:rPr>
        <w:t xml:space="preserve"> (</w:t>
      </w:r>
      <w:r w:rsidR="009053B6">
        <w:rPr>
          <w:rFonts w:ascii="Arial" w:hAnsi="Arial" w:cs="Arial"/>
          <w:sz w:val="20"/>
          <w:szCs w:val="20"/>
        </w:rPr>
        <w:t>ex</w:t>
      </w:r>
      <w:r w:rsidR="009053B6" w:rsidRPr="009053B6">
        <w:rPr>
          <w:rFonts w:ascii="Arial" w:hAnsi="Arial" w:cs="Arial"/>
          <w:sz w:val="20"/>
          <w:szCs w:val="20"/>
        </w:rPr>
        <w:t>: XFNA XPT)</w:t>
      </w:r>
      <w:r w:rsidR="008263A8" w:rsidRPr="009053B6">
        <w:rPr>
          <w:rFonts w:ascii="Arial" w:hAnsi="Arial" w:cs="Arial"/>
          <w:sz w:val="20"/>
          <w:szCs w:val="20"/>
        </w:rPr>
        <w:t>.</w:t>
      </w:r>
    </w:p>
    <w:p w:rsidR="00D32752" w:rsidRPr="009053B6" w:rsidRDefault="00357326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053B6">
        <w:rPr>
          <w:rFonts w:ascii="Arial" w:hAnsi="Arial" w:cs="Arial"/>
          <w:sz w:val="20"/>
          <w:szCs w:val="20"/>
        </w:rPr>
        <w:t>Re-design</w:t>
      </w:r>
      <w:r w:rsidR="00D32752" w:rsidRPr="009053B6">
        <w:rPr>
          <w:rFonts w:ascii="Arial" w:hAnsi="Arial" w:cs="Arial"/>
          <w:sz w:val="20"/>
          <w:szCs w:val="20"/>
        </w:rPr>
        <w:t xml:space="preserve"> complex Trading Systems Buy/Sell ticketing UI which supported various security types.  </w:t>
      </w:r>
    </w:p>
    <w:p w:rsidR="00877E94" w:rsidRPr="004B1A95" w:rsidRDefault="00877E94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 xml:space="preserve">Senior Software Engineer / Software Infrastructure </w:t>
      </w:r>
      <w:r w:rsidR="001933A0" w:rsidRPr="004B1A95">
        <w:rPr>
          <w:rFonts w:ascii="Arial" w:hAnsi="Arial" w:cs="Arial"/>
          <w:b/>
          <w:sz w:val="20"/>
          <w:szCs w:val="20"/>
        </w:rPr>
        <w:t>at Bloomberg LP</w:t>
      </w:r>
      <w:r w:rsidR="001933A0" w:rsidRPr="004B1A95">
        <w:rPr>
          <w:rFonts w:ascii="Arial" w:hAnsi="Arial" w:cs="Arial"/>
          <w:sz w:val="20"/>
          <w:szCs w:val="20"/>
        </w:rPr>
        <w:t xml:space="preserve">  </w:t>
      </w:r>
      <w:r w:rsidRPr="004B1A95"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Pr="004B1A95">
        <w:rPr>
          <w:rFonts w:ascii="Arial" w:hAnsi="Arial" w:cs="Arial"/>
          <w:color w:val="7F7F7F" w:themeColor="text1" w:themeTint="80"/>
          <w:sz w:val="20"/>
          <w:szCs w:val="20"/>
        </w:rPr>
        <w:t>6/2007 – 12/2007</w:t>
      </w:r>
    </w:p>
    <w:p w:rsidR="00877E94" w:rsidRPr="004B1A95" w:rsidRDefault="00087663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Collaborated</w:t>
      </w:r>
      <w:r w:rsidR="00877E94" w:rsidRPr="004B1A95">
        <w:rPr>
          <w:rFonts w:ascii="Arial" w:hAnsi="Arial" w:cs="Arial"/>
          <w:sz w:val="20"/>
          <w:szCs w:val="20"/>
        </w:rPr>
        <w:t xml:space="preserve"> with engineers and </w:t>
      </w:r>
      <w:r>
        <w:rPr>
          <w:rFonts w:ascii="Arial" w:hAnsi="Arial" w:cs="Arial"/>
          <w:sz w:val="20"/>
          <w:szCs w:val="20"/>
        </w:rPr>
        <w:t>product owners</w:t>
      </w:r>
      <w:r w:rsidR="00877E94" w:rsidRPr="004B1A95">
        <w:rPr>
          <w:rFonts w:ascii="Arial" w:hAnsi="Arial" w:cs="Arial"/>
          <w:sz w:val="20"/>
          <w:szCs w:val="20"/>
        </w:rPr>
        <w:t xml:space="preserve"> to re-design SMRG/control/GTKF applications into rapid applications. </w:t>
      </w:r>
    </w:p>
    <w:p w:rsidR="00877E94" w:rsidRPr="004B1A95" w:rsidRDefault="00877E94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>R&amp;D Electronic Management Systems (EMS</w:t>
      </w:r>
      <w:r w:rsidR="00D32752" w:rsidRPr="004B1A95">
        <w:rPr>
          <w:rFonts w:ascii="Arial" w:hAnsi="Arial" w:cs="Arial"/>
          <w:b/>
          <w:sz w:val="20"/>
          <w:szCs w:val="20"/>
        </w:rPr>
        <w:t>X</w:t>
      </w:r>
      <w:r w:rsidRPr="004B1A95">
        <w:rPr>
          <w:rFonts w:ascii="Arial" w:hAnsi="Arial" w:cs="Arial"/>
          <w:b/>
          <w:sz w:val="20"/>
          <w:szCs w:val="20"/>
        </w:rPr>
        <w:t>) Requirement at Bloomberg LP</w:t>
      </w:r>
      <w:r w:rsidRPr="004B1A95">
        <w:rPr>
          <w:rFonts w:ascii="Arial" w:hAnsi="Arial" w:cs="Arial"/>
          <w:sz w:val="20"/>
          <w:szCs w:val="20"/>
        </w:rPr>
        <w:t xml:space="preserve">        </w:t>
      </w:r>
      <w:r w:rsidR="00FD2FA2" w:rsidRPr="004B1A95">
        <w:rPr>
          <w:rFonts w:ascii="Arial" w:hAnsi="Arial" w:cs="Arial"/>
          <w:sz w:val="20"/>
          <w:szCs w:val="20"/>
        </w:rPr>
        <w:t xml:space="preserve">                          </w:t>
      </w:r>
      <w:r w:rsidR="00DF519E">
        <w:rPr>
          <w:rFonts w:ascii="Arial" w:hAnsi="Arial" w:cs="Arial"/>
          <w:sz w:val="20"/>
          <w:szCs w:val="20"/>
        </w:rPr>
        <w:t xml:space="preserve"> </w:t>
      </w:r>
      <w:r w:rsidRPr="004B1A95">
        <w:rPr>
          <w:rFonts w:ascii="Arial" w:hAnsi="Arial" w:cs="Arial"/>
          <w:color w:val="7F7F7F" w:themeColor="text1" w:themeTint="80"/>
          <w:sz w:val="20"/>
          <w:szCs w:val="20"/>
        </w:rPr>
        <w:t>1/2007</w:t>
      </w:r>
      <w:r w:rsidR="00DF519E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="00ED123E" w:rsidRPr="004B1A95">
        <w:rPr>
          <w:rFonts w:ascii="Arial" w:hAnsi="Arial" w:cs="Arial"/>
          <w:color w:val="7F7F7F" w:themeColor="text1" w:themeTint="80"/>
          <w:sz w:val="20"/>
          <w:szCs w:val="20"/>
        </w:rPr>
        <w:t>-</w:t>
      </w:r>
      <w:r w:rsidR="00DF519E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4B1A95">
        <w:rPr>
          <w:rFonts w:ascii="Arial" w:hAnsi="Arial" w:cs="Arial"/>
          <w:color w:val="7F7F7F" w:themeColor="text1" w:themeTint="80"/>
          <w:sz w:val="20"/>
          <w:szCs w:val="20"/>
        </w:rPr>
        <w:t>6/2007</w:t>
      </w:r>
    </w:p>
    <w:p w:rsidR="00B36320" w:rsidRDefault="003F5012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Interacted</w:t>
      </w:r>
      <w:r w:rsidR="00B36320" w:rsidRPr="004B1A95">
        <w:rPr>
          <w:rFonts w:ascii="Arial" w:hAnsi="Arial" w:cs="Arial"/>
          <w:sz w:val="20"/>
          <w:szCs w:val="20"/>
        </w:rPr>
        <w:t xml:space="preserve"> with EMS business team to deliver functional requirements for the EMSX, IOI, and Electron</w:t>
      </w:r>
      <w:r w:rsidR="00B36320">
        <w:rPr>
          <w:rFonts w:ascii="Arial" w:hAnsi="Arial" w:cs="Arial"/>
          <w:sz w:val="20"/>
          <w:szCs w:val="20"/>
        </w:rPr>
        <w:t>ic</w:t>
      </w:r>
      <w:r w:rsidR="00B36320" w:rsidRPr="004B1A95">
        <w:rPr>
          <w:rFonts w:ascii="Arial" w:hAnsi="Arial" w:cs="Arial"/>
          <w:sz w:val="20"/>
          <w:szCs w:val="20"/>
        </w:rPr>
        <w:t xml:space="preserve"> Order Routing teams.</w:t>
      </w:r>
    </w:p>
    <w:p w:rsidR="00ED123E" w:rsidRPr="00831833" w:rsidRDefault="00877E94" w:rsidP="0083183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1A95">
        <w:rPr>
          <w:rFonts w:ascii="Arial" w:hAnsi="Arial" w:cs="Arial"/>
          <w:sz w:val="20"/>
          <w:szCs w:val="20"/>
        </w:rPr>
        <w:t>Protoype</w:t>
      </w:r>
      <w:r w:rsidR="00D32752" w:rsidRPr="004B1A95">
        <w:rPr>
          <w:rFonts w:ascii="Arial" w:hAnsi="Arial" w:cs="Arial"/>
          <w:sz w:val="20"/>
          <w:szCs w:val="20"/>
        </w:rPr>
        <w:t>d</w:t>
      </w:r>
      <w:proofErr w:type="spellEnd"/>
      <w:r w:rsidR="00D32752" w:rsidRPr="004B1A95">
        <w:rPr>
          <w:rFonts w:ascii="Arial" w:hAnsi="Arial" w:cs="Arial"/>
          <w:sz w:val="20"/>
          <w:szCs w:val="20"/>
        </w:rPr>
        <w:t xml:space="preserve"> IOI IB concept.</w:t>
      </w:r>
      <w:r w:rsidR="00831833">
        <w:rPr>
          <w:rFonts w:ascii="Arial" w:hAnsi="Arial" w:cs="Arial"/>
          <w:sz w:val="20"/>
          <w:szCs w:val="20"/>
        </w:rPr>
        <w:t xml:space="preserve">  </w:t>
      </w:r>
      <w:r w:rsidR="00ED123E" w:rsidRPr="00831833">
        <w:rPr>
          <w:rFonts w:ascii="Arial" w:hAnsi="Arial" w:cs="Arial"/>
          <w:sz w:val="20"/>
          <w:szCs w:val="20"/>
        </w:rPr>
        <w:t>Re-designed electronic order routing configuration UI.</w:t>
      </w:r>
    </w:p>
    <w:p w:rsidR="008263A8" w:rsidRPr="00A50E2D" w:rsidRDefault="008263A8" w:rsidP="009053B6">
      <w:pPr>
        <w:pStyle w:val="NoSpacing"/>
        <w:rPr>
          <w:rFonts w:ascii="Arial" w:hAnsi="Arial" w:cs="Arial"/>
          <w:sz w:val="20"/>
          <w:szCs w:val="20"/>
        </w:rPr>
      </w:pPr>
      <w:r w:rsidRPr="00A50E2D">
        <w:rPr>
          <w:rFonts w:ascii="Arial" w:hAnsi="Arial" w:cs="Arial"/>
          <w:b/>
          <w:sz w:val="20"/>
          <w:szCs w:val="20"/>
        </w:rPr>
        <w:t xml:space="preserve">UI Designer at Bloomberg LP </w:t>
      </w:r>
      <w:r w:rsidRPr="00A50E2D">
        <w:rPr>
          <w:rFonts w:ascii="Arial" w:hAnsi="Arial" w:cs="Arial"/>
          <w:b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72608" w:rsidRPr="00A50E2D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A50E2D" w:rsidRP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="00F60291" w:rsidRP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="00ED123E" w:rsidRP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  </w:t>
      </w:r>
      <w:r w:rsid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                 </w:t>
      </w:r>
      <w:r w:rsidR="00ED123E" w:rsidRPr="00A50E2D">
        <w:rPr>
          <w:rFonts w:ascii="Arial" w:hAnsi="Arial" w:cs="Arial"/>
          <w:color w:val="7F7F7F" w:themeColor="text1" w:themeTint="80"/>
          <w:sz w:val="20"/>
          <w:szCs w:val="20"/>
        </w:rPr>
        <w:t>12/</w:t>
      </w:r>
      <w:r w:rsidRPr="00A50E2D">
        <w:rPr>
          <w:rFonts w:ascii="Arial" w:hAnsi="Arial" w:cs="Arial"/>
          <w:color w:val="7F7F7F" w:themeColor="text1" w:themeTint="80"/>
          <w:sz w:val="20"/>
          <w:szCs w:val="20"/>
        </w:rPr>
        <w:t xml:space="preserve">2005 – </w:t>
      </w:r>
      <w:r w:rsidR="00ED123E" w:rsidRPr="00A50E2D">
        <w:rPr>
          <w:rFonts w:ascii="Arial" w:hAnsi="Arial" w:cs="Arial"/>
          <w:color w:val="7F7F7F" w:themeColor="text1" w:themeTint="80"/>
          <w:sz w:val="20"/>
          <w:szCs w:val="20"/>
        </w:rPr>
        <w:t>1/2007</w:t>
      </w:r>
    </w:p>
    <w:p w:rsidR="00B36320" w:rsidRDefault="00D5590B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with designing complex transaction systems</w:t>
      </w:r>
      <w:r w:rsidR="00B36320" w:rsidRPr="00A50E2D">
        <w:rPr>
          <w:rFonts w:ascii="Arial" w:hAnsi="Arial" w:cs="Arial"/>
          <w:sz w:val="20"/>
          <w:szCs w:val="20"/>
        </w:rPr>
        <w:t xml:space="preserve"> </w:t>
      </w:r>
      <w:r w:rsidR="00B51B64">
        <w:rPr>
          <w:rFonts w:ascii="Arial" w:hAnsi="Arial" w:cs="Arial"/>
          <w:sz w:val="20"/>
          <w:szCs w:val="20"/>
        </w:rPr>
        <w:t xml:space="preserve">including </w:t>
      </w:r>
      <w:r w:rsidR="00B36320" w:rsidRPr="00A50E2D">
        <w:rPr>
          <w:rFonts w:ascii="Arial" w:hAnsi="Arial" w:cs="Arial"/>
          <w:sz w:val="20"/>
          <w:szCs w:val="20"/>
        </w:rPr>
        <w:t>Trading Systems</w:t>
      </w:r>
      <w:r w:rsidR="00B51B64" w:rsidRPr="00B51B64">
        <w:rPr>
          <w:rFonts w:ascii="Arial" w:hAnsi="Arial" w:cs="Arial"/>
          <w:sz w:val="20"/>
          <w:szCs w:val="20"/>
        </w:rPr>
        <w:t xml:space="preserve"> </w:t>
      </w:r>
      <w:r w:rsidR="00B51B64">
        <w:rPr>
          <w:rFonts w:ascii="Arial" w:hAnsi="Arial" w:cs="Arial"/>
          <w:sz w:val="20"/>
          <w:szCs w:val="20"/>
        </w:rPr>
        <w:t>and Core Products</w:t>
      </w:r>
      <w:r w:rsidR="00B36320" w:rsidRPr="00A50E2D">
        <w:rPr>
          <w:rFonts w:ascii="Arial" w:hAnsi="Arial" w:cs="Arial"/>
          <w:sz w:val="20"/>
          <w:szCs w:val="20"/>
        </w:rPr>
        <w:t>.</w:t>
      </w:r>
      <w:r w:rsidR="008175DF">
        <w:rPr>
          <w:rFonts w:ascii="Arial" w:hAnsi="Arial" w:cs="Arial"/>
          <w:sz w:val="20"/>
          <w:szCs w:val="20"/>
        </w:rPr>
        <w:t xml:space="preserve"> (ex: S</w:t>
      </w:r>
      <w:r w:rsidR="00A702D7">
        <w:rPr>
          <w:rFonts w:ascii="Arial" w:hAnsi="Arial" w:cs="Arial"/>
          <w:sz w:val="20"/>
          <w:szCs w:val="20"/>
        </w:rPr>
        <w:t>eed Dial SPDL</w:t>
      </w:r>
      <w:r w:rsidR="009C36DC">
        <w:rPr>
          <w:rFonts w:ascii="Arial" w:hAnsi="Arial" w:cs="Arial"/>
          <w:sz w:val="20"/>
          <w:szCs w:val="20"/>
        </w:rPr>
        <w:t>, Customized Data Fields CUTS, TOMS Admin Configuration TADM, Loan Search LSRC)</w:t>
      </w:r>
    </w:p>
    <w:p w:rsidR="00A702D7" w:rsidRDefault="00087663" w:rsidP="00A702D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several projects simultaneously </w:t>
      </w:r>
      <w:r w:rsidR="008263A8" w:rsidRPr="00A50E2D"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sz w:val="20"/>
          <w:szCs w:val="20"/>
        </w:rPr>
        <w:t>product owners</w:t>
      </w:r>
      <w:r w:rsidR="008263A8" w:rsidRPr="00A50E2D">
        <w:rPr>
          <w:rFonts w:ascii="Arial" w:hAnsi="Arial" w:cs="Arial"/>
          <w:sz w:val="20"/>
          <w:szCs w:val="20"/>
        </w:rPr>
        <w:t xml:space="preserve"> and engineers to de</w:t>
      </w:r>
      <w:r w:rsidR="00A702D7">
        <w:rPr>
          <w:rFonts w:ascii="Arial" w:hAnsi="Arial" w:cs="Arial"/>
          <w:sz w:val="20"/>
          <w:szCs w:val="20"/>
        </w:rPr>
        <w:t xml:space="preserve">velop UI for new </w:t>
      </w:r>
      <w:r w:rsidR="008263A8" w:rsidRPr="00A50E2D">
        <w:rPr>
          <w:rFonts w:ascii="Arial" w:hAnsi="Arial" w:cs="Arial"/>
          <w:sz w:val="20"/>
          <w:szCs w:val="20"/>
        </w:rPr>
        <w:t>functions</w:t>
      </w:r>
      <w:r w:rsidR="00A2022F">
        <w:rPr>
          <w:rFonts w:ascii="Arial" w:hAnsi="Arial" w:cs="Arial"/>
          <w:sz w:val="20"/>
          <w:szCs w:val="20"/>
        </w:rPr>
        <w:t>:</w:t>
      </w:r>
      <w:r w:rsidR="008263A8" w:rsidRPr="00A50E2D">
        <w:rPr>
          <w:rFonts w:ascii="Arial" w:hAnsi="Arial" w:cs="Arial"/>
          <w:sz w:val="20"/>
          <w:szCs w:val="20"/>
        </w:rPr>
        <w:t xml:space="preserve"> Electronic Pool Notification Systems  (EPNS), Middle Office Monitor (MOM)</w:t>
      </w:r>
      <w:r w:rsidR="00A702D7">
        <w:rPr>
          <w:rFonts w:ascii="Arial" w:hAnsi="Arial" w:cs="Arial"/>
          <w:sz w:val="20"/>
          <w:szCs w:val="20"/>
        </w:rPr>
        <w:t xml:space="preserve">, </w:t>
      </w:r>
    </w:p>
    <w:p w:rsidR="00A702D7" w:rsidRPr="00A50E2D" w:rsidRDefault="00A702D7" w:rsidP="00A702D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A50E2D">
        <w:rPr>
          <w:rFonts w:ascii="Arial" w:hAnsi="Arial" w:cs="Arial"/>
          <w:sz w:val="20"/>
          <w:szCs w:val="20"/>
        </w:rPr>
        <w:t xml:space="preserve">Client visits with sales rep to </w:t>
      </w:r>
      <w:r w:rsidR="008175DF">
        <w:rPr>
          <w:rFonts w:ascii="Arial" w:hAnsi="Arial" w:cs="Arial"/>
          <w:sz w:val="20"/>
          <w:szCs w:val="20"/>
        </w:rPr>
        <w:t>understand</w:t>
      </w:r>
      <w:r w:rsidRPr="00A50E2D">
        <w:rPr>
          <w:rFonts w:ascii="Arial" w:hAnsi="Arial" w:cs="Arial"/>
          <w:sz w:val="20"/>
          <w:szCs w:val="20"/>
        </w:rPr>
        <w:t xml:space="preserve"> user workflow.  </w:t>
      </w:r>
    </w:p>
    <w:p w:rsidR="0006353C" w:rsidRPr="004B1A95" w:rsidRDefault="00157DF7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Partnership</w:t>
      </w:r>
      <w:r w:rsidR="00247F68" w:rsidRPr="00A50E2D">
        <w:rPr>
          <w:rFonts w:ascii="Arial" w:hAnsi="Arial" w:cs="Arial"/>
          <w:sz w:val="20"/>
          <w:szCs w:val="20"/>
        </w:rPr>
        <w:t xml:space="preserve"> with engineers to redesign core products (Equity, Fixed Income, community</w:t>
      </w:r>
      <w:r w:rsidR="00247F68" w:rsidRPr="004B1A95">
        <w:rPr>
          <w:rFonts w:ascii="Arial" w:hAnsi="Arial" w:cs="Arial"/>
          <w:sz w:val="20"/>
          <w:szCs w:val="20"/>
        </w:rPr>
        <w:t>)</w:t>
      </w:r>
    </w:p>
    <w:p w:rsidR="00761C47" w:rsidRPr="004B1A95" w:rsidRDefault="00CA3E2F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>Trading Systems Appl</w:t>
      </w:r>
      <w:r w:rsidR="001933A0">
        <w:rPr>
          <w:rFonts w:ascii="Arial" w:hAnsi="Arial" w:cs="Arial"/>
          <w:b/>
          <w:sz w:val="20"/>
          <w:szCs w:val="20"/>
        </w:rPr>
        <w:t>ication Developer / Team Lead at</w:t>
      </w:r>
      <w:r w:rsidRPr="004B1A95">
        <w:rPr>
          <w:rFonts w:ascii="Arial" w:hAnsi="Arial" w:cs="Arial"/>
          <w:b/>
          <w:sz w:val="20"/>
          <w:szCs w:val="20"/>
        </w:rPr>
        <w:t xml:space="preserve"> Bloomberg LP</w:t>
      </w:r>
      <w:r w:rsidRPr="004B1A95">
        <w:rPr>
          <w:rFonts w:ascii="Arial" w:hAnsi="Arial" w:cs="Arial"/>
          <w:sz w:val="20"/>
          <w:szCs w:val="20"/>
        </w:rPr>
        <w:t xml:space="preserve"> </w:t>
      </w:r>
      <w:r w:rsidRPr="004B1A95">
        <w:rPr>
          <w:rFonts w:ascii="Arial" w:hAnsi="Arial" w:cs="Arial"/>
          <w:b/>
          <w:color w:val="595959" w:themeColor="text1" w:themeTint="A6"/>
          <w:sz w:val="20"/>
          <w:szCs w:val="20"/>
        </w:rPr>
        <w:tab/>
        <w:t xml:space="preserve">                           </w:t>
      </w:r>
      <w:r w:rsidR="00FD2FA2" w:rsidRPr="004B1A9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   </w:t>
      </w:r>
      <w:r w:rsidR="00F60291" w:rsidRPr="004B1A9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 </w:t>
      </w:r>
      <w:r w:rsidR="00ED123E" w:rsidRPr="004B1A95">
        <w:rPr>
          <w:rFonts w:ascii="Arial" w:hAnsi="Arial" w:cs="Arial"/>
          <w:color w:val="7F7F7F" w:themeColor="text1" w:themeTint="80"/>
          <w:sz w:val="20"/>
          <w:szCs w:val="20"/>
        </w:rPr>
        <w:t xml:space="preserve">1/1998 – 12/2005 </w:t>
      </w:r>
    </w:p>
    <w:p w:rsidR="00B36320" w:rsidRDefault="00B36320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sz w:val="20"/>
          <w:szCs w:val="20"/>
        </w:rPr>
        <w:t>Team Lead for Trading Systems Crystal Reports and Trade History Reports.  Managed all new enhancement request of new report from business.</w:t>
      </w:r>
    </w:p>
    <w:p w:rsidR="00F60291" w:rsidRPr="004B1A95" w:rsidRDefault="00F60291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sz w:val="20"/>
          <w:szCs w:val="20"/>
        </w:rPr>
        <w:t>Experience</w:t>
      </w:r>
      <w:r w:rsidR="003F5012">
        <w:rPr>
          <w:rFonts w:ascii="Arial" w:hAnsi="Arial" w:cs="Arial"/>
          <w:sz w:val="20"/>
          <w:szCs w:val="20"/>
        </w:rPr>
        <w:t>d</w:t>
      </w:r>
      <w:r w:rsidRPr="004B1A95">
        <w:rPr>
          <w:rFonts w:ascii="Arial" w:hAnsi="Arial" w:cs="Arial"/>
          <w:sz w:val="20"/>
          <w:szCs w:val="20"/>
        </w:rPr>
        <w:t xml:space="preserve"> with all phases of SDLC including designing, implementation, testing, and project management.</w:t>
      </w:r>
    </w:p>
    <w:p w:rsidR="00EA0620" w:rsidRPr="00A702D7" w:rsidRDefault="00D461C5" w:rsidP="00A702D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and deployed</w:t>
      </w:r>
      <w:r w:rsidR="00ED123E" w:rsidRPr="004B1A95">
        <w:rPr>
          <w:rFonts w:ascii="Arial" w:hAnsi="Arial" w:cs="Arial"/>
          <w:sz w:val="20"/>
          <w:szCs w:val="20"/>
        </w:rPr>
        <w:t xml:space="preserve"> offline tasks</w:t>
      </w:r>
      <w:r w:rsidR="00F60291" w:rsidRPr="004B1A95">
        <w:rPr>
          <w:rFonts w:ascii="Arial" w:hAnsi="Arial" w:cs="Arial"/>
          <w:sz w:val="20"/>
          <w:szCs w:val="20"/>
        </w:rPr>
        <w:t xml:space="preserve"> to generate report data</w:t>
      </w:r>
      <w:r w:rsidR="00ED123E" w:rsidRPr="004B1A95">
        <w:rPr>
          <w:rFonts w:ascii="Arial" w:hAnsi="Arial" w:cs="Arial"/>
          <w:sz w:val="20"/>
          <w:szCs w:val="20"/>
        </w:rPr>
        <w:t xml:space="preserve">.  </w:t>
      </w:r>
    </w:p>
    <w:p w:rsidR="003F5012" w:rsidRDefault="00C71EDB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>TRAINING</w:t>
      </w:r>
      <w:r w:rsidR="00EA0620" w:rsidRPr="004B1A95">
        <w:rPr>
          <w:rFonts w:ascii="Arial" w:hAnsi="Arial" w:cs="Arial"/>
          <w:sz w:val="20"/>
          <w:szCs w:val="20"/>
        </w:rPr>
        <w:t xml:space="preserve"> </w:t>
      </w:r>
      <w:r w:rsidR="00D01B41" w:rsidRPr="004B1A95">
        <w:rPr>
          <w:rFonts w:ascii="Arial" w:hAnsi="Arial" w:cs="Arial"/>
          <w:sz w:val="20"/>
          <w:szCs w:val="20"/>
        </w:rPr>
        <w:br/>
      </w:r>
      <w:r w:rsidR="00D01B41" w:rsidRPr="005F5632">
        <w:rPr>
          <w:rFonts w:ascii="Arial" w:hAnsi="Arial" w:cs="Arial"/>
          <w:sz w:val="20"/>
          <w:szCs w:val="20"/>
        </w:rPr>
        <w:t xml:space="preserve">            Interaction 17 IXDA17 Conference</w:t>
      </w:r>
      <w:r w:rsidR="00F12AC8" w:rsidRPr="005F5632">
        <w:rPr>
          <w:rFonts w:ascii="Arial" w:hAnsi="Arial" w:cs="Arial"/>
          <w:sz w:val="20"/>
          <w:szCs w:val="20"/>
        </w:rPr>
        <w:br/>
      </w:r>
      <w:r w:rsidR="00D01B41" w:rsidRPr="005F5632">
        <w:rPr>
          <w:rFonts w:ascii="Arial" w:hAnsi="Arial" w:cs="Arial"/>
          <w:sz w:val="20"/>
          <w:szCs w:val="20"/>
        </w:rPr>
        <w:t xml:space="preserve">            </w:t>
      </w:r>
      <w:r w:rsidR="00BC4B31" w:rsidRPr="005F5632">
        <w:rPr>
          <w:rFonts w:ascii="Arial" w:hAnsi="Arial" w:cs="Arial"/>
          <w:sz w:val="20"/>
          <w:szCs w:val="20"/>
        </w:rPr>
        <w:t>Data Visualization</w:t>
      </w:r>
      <w:r w:rsidR="00F12AC8" w:rsidRPr="005F5632">
        <w:rPr>
          <w:rFonts w:ascii="Arial" w:hAnsi="Arial" w:cs="Arial"/>
          <w:sz w:val="20"/>
          <w:szCs w:val="20"/>
        </w:rPr>
        <w:t xml:space="preserve"> </w:t>
      </w:r>
      <w:r w:rsidR="00EA0620" w:rsidRPr="005F5632">
        <w:rPr>
          <w:rFonts w:ascii="Arial" w:hAnsi="Arial" w:cs="Arial"/>
          <w:sz w:val="20"/>
          <w:szCs w:val="20"/>
        </w:rPr>
        <w:br/>
      </w:r>
      <w:r w:rsidR="00D01B41" w:rsidRPr="005F5632">
        <w:rPr>
          <w:rFonts w:ascii="Arial" w:hAnsi="Arial" w:cs="Arial"/>
          <w:sz w:val="20"/>
          <w:szCs w:val="20"/>
        </w:rPr>
        <w:t xml:space="preserve">            </w:t>
      </w:r>
      <w:r w:rsidR="00BC4B31" w:rsidRPr="005F5632">
        <w:rPr>
          <w:rFonts w:ascii="Arial" w:hAnsi="Arial" w:cs="Arial"/>
          <w:sz w:val="20"/>
          <w:szCs w:val="20"/>
        </w:rPr>
        <w:t>Agile/Scrum Methodology</w:t>
      </w:r>
      <w:r w:rsidR="003F5012" w:rsidRPr="003F5012">
        <w:rPr>
          <w:rFonts w:ascii="Arial" w:hAnsi="Arial" w:cs="Arial"/>
          <w:sz w:val="20"/>
          <w:szCs w:val="20"/>
        </w:rPr>
        <w:t xml:space="preserve"> </w:t>
      </w:r>
    </w:p>
    <w:p w:rsidR="00D01B41" w:rsidRPr="005F5632" w:rsidRDefault="003F5012" w:rsidP="003F501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5F5632">
        <w:rPr>
          <w:rFonts w:ascii="Arial" w:hAnsi="Arial" w:cs="Arial"/>
          <w:sz w:val="20"/>
          <w:szCs w:val="20"/>
        </w:rPr>
        <w:t>The Science and Art of Effective Web and Application Design</w:t>
      </w:r>
      <w:r w:rsidR="00E9271E" w:rsidRPr="005F5632">
        <w:rPr>
          <w:rFonts w:ascii="Arial" w:hAnsi="Arial" w:cs="Arial"/>
          <w:sz w:val="20"/>
          <w:szCs w:val="20"/>
        </w:rPr>
        <w:br/>
      </w:r>
      <w:r w:rsidR="00D01B41" w:rsidRPr="005F5632">
        <w:rPr>
          <w:rFonts w:ascii="Arial" w:hAnsi="Arial" w:cs="Arial"/>
          <w:sz w:val="20"/>
          <w:szCs w:val="20"/>
        </w:rPr>
        <w:t xml:space="preserve">            Nielsen Norman Group NN/g Conference 2011:  Usability Week 2011</w:t>
      </w:r>
      <w:r w:rsidR="00D01B41" w:rsidRPr="005F5632">
        <w:rPr>
          <w:rFonts w:ascii="Arial" w:hAnsi="Arial" w:cs="Arial"/>
          <w:sz w:val="20"/>
          <w:szCs w:val="20"/>
        </w:rPr>
        <w:br/>
        <w:t xml:space="preserve">                    </w:t>
      </w:r>
      <w:r w:rsidRPr="005F5632">
        <w:rPr>
          <w:rFonts w:ascii="Arial" w:hAnsi="Arial" w:cs="Arial"/>
          <w:sz w:val="20"/>
          <w:szCs w:val="20"/>
        </w:rPr>
        <w:t>Navigation Design, Patterns for Web Design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         </w:t>
      </w:r>
      <w:r w:rsidR="00D01B41" w:rsidRPr="005F5632">
        <w:rPr>
          <w:rFonts w:ascii="Arial" w:hAnsi="Arial" w:cs="Arial"/>
          <w:sz w:val="20"/>
          <w:szCs w:val="20"/>
        </w:rPr>
        <w:t xml:space="preserve">Usability on Mobile Devices </w:t>
      </w:r>
    </w:p>
    <w:p w:rsidR="00802124" w:rsidRPr="005F5632" w:rsidRDefault="00D01B41" w:rsidP="009053B6">
      <w:pPr>
        <w:pStyle w:val="NoSpacing"/>
        <w:rPr>
          <w:rFonts w:ascii="Arial" w:hAnsi="Arial" w:cs="Arial"/>
          <w:sz w:val="20"/>
          <w:szCs w:val="20"/>
        </w:rPr>
      </w:pPr>
      <w:r w:rsidRPr="005F5632">
        <w:rPr>
          <w:rFonts w:ascii="Arial" w:hAnsi="Arial" w:cs="Arial"/>
          <w:sz w:val="20"/>
          <w:szCs w:val="20"/>
        </w:rPr>
        <w:t xml:space="preserve">                    </w:t>
      </w:r>
      <w:r w:rsidR="00E9271E" w:rsidRPr="005F5632">
        <w:rPr>
          <w:rFonts w:ascii="Arial" w:hAnsi="Arial" w:cs="Arial"/>
          <w:sz w:val="20"/>
          <w:szCs w:val="20"/>
        </w:rPr>
        <w:t xml:space="preserve">Touchscreen Application </w:t>
      </w:r>
      <w:r w:rsidRPr="005F5632">
        <w:rPr>
          <w:rFonts w:ascii="Arial" w:hAnsi="Arial" w:cs="Arial"/>
          <w:sz w:val="20"/>
          <w:szCs w:val="20"/>
        </w:rPr>
        <w:t>Usability</w:t>
      </w:r>
      <w:r w:rsidRPr="005F5632">
        <w:rPr>
          <w:rFonts w:ascii="Arial" w:hAnsi="Arial" w:cs="Arial"/>
          <w:sz w:val="20"/>
          <w:szCs w:val="20"/>
        </w:rPr>
        <w:br/>
        <w:t xml:space="preserve">                    </w:t>
      </w:r>
      <w:r w:rsidR="00E9271E" w:rsidRPr="005F5632">
        <w:rPr>
          <w:rFonts w:ascii="Arial" w:hAnsi="Arial" w:cs="Arial"/>
          <w:sz w:val="20"/>
          <w:szCs w:val="20"/>
        </w:rPr>
        <w:t xml:space="preserve">Structuring and Organizing Web-Based </w:t>
      </w:r>
      <w:r w:rsidRPr="005F5632">
        <w:rPr>
          <w:rFonts w:ascii="Arial" w:hAnsi="Arial" w:cs="Arial"/>
          <w:sz w:val="20"/>
          <w:szCs w:val="20"/>
        </w:rPr>
        <w:t>Information</w:t>
      </w:r>
      <w:r w:rsidRPr="005F5632">
        <w:rPr>
          <w:rFonts w:ascii="Arial" w:hAnsi="Arial" w:cs="Arial"/>
          <w:sz w:val="20"/>
          <w:szCs w:val="20"/>
        </w:rPr>
        <w:br/>
        <w:t xml:space="preserve">            </w:t>
      </w:r>
      <w:r w:rsidR="00E9271E" w:rsidRPr="005F5632">
        <w:rPr>
          <w:rFonts w:ascii="Arial" w:hAnsi="Arial" w:cs="Arial"/>
          <w:sz w:val="20"/>
          <w:szCs w:val="20"/>
        </w:rPr>
        <w:t>Usability Testing</w:t>
      </w:r>
      <w:r w:rsidR="00E9271E" w:rsidRPr="005F5632">
        <w:rPr>
          <w:rFonts w:ascii="Arial" w:hAnsi="Arial" w:cs="Arial"/>
          <w:sz w:val="20"/>
          <w:szCs w:val="20"/>
        </w:rPr>
        <w:br/>
      </w:r>
      <w:r w:rsidR="00801332" w:rsidRPr="004B1A95">
        <w:rPr>
          <w:rFonts w:ascii="Arial" w:hAnsi="Arial" w:cs="Arial"/>
          <w:sz w:val="20"/>
          <w:szCs w:val="20"/>
        </w:rPr>
        <w:br/>
      </w:r>
      <w:r w:rsidR="00C71EDB" w:rsidRPr="004B1A95">
        <w:rPr>
          <w:rFonts w:ascii="Arial" w:hAnsi="Arial" w:cs="Arial"/>
          <w:b/>
          <w:sz w:val="20"/>
          <w:szCs w:val="20"/>
        </w:rPr>
        <w:t>EDUCATION</w:t>
      </w:r>
      <w:r w:rsidR="00F23DDC" w:rsidRPr="004B1A95">
        <w:rPr>
          <w:rFonts w:ascii="Arial" w:hAnsi="Arial" w:cs="Arial"/>
          <w:sz w:val="20"/>
          <w:szCs w:val="20"/>
        </w:rPr>
        <w:br/>
      </w:r>
      <w:r w:rsidR="00702A4A" w:rsidRPr="005F5632">
        <w:rPr>
          <w:rFonts w:ascii="Arial" w:hAnsi="Arial" w:cs="Arial"/>
          <w:sz w:val="20"/>
          <w:szCs w:val="20"/>
        </w:rPr>
        <w:t xml:space="preserve">           </w:t>
      </w:r>
      <w:r w:rsidR="00FD2FA2" w:rsidRPr="005F5632">
        <w:rPr>
          <w:rFonts w:ascii="Arial" w:hAnsi="Arial" w:cs="Arial"/>
          <w:sz w:val="20"/>
          <w:szCs w:val="20"/>
        </w:rPr>
        <w:t xml:space="preserve"> </w:t>
      </w:r>
      <w:r w:rsidR="00FD2FA2" w:rsidRPr="005F5632">
        <w:rPr>
          <w:rFonts w:ascii="Arial" w:hAnsi="Arial" w:cs="Arial"/>
          <w:b/>
          <w:sz w:val="20"/>
          <w:szCs w:val="20"/>
        </w:rPr>
        <w:t>New York University</w:t>
      </w:r>
      <w:r w:rsidR="00133FC7" w:rsidRPr="005F5632">
        <w:rPr>
          <w:rFonts w:ascii="Arial" w:hAnsi="Arial" w:cs="Arial"/>
          <w:sz w:val="20"/>
          <w:szCs w:val="20"/>
        </w:rPr>
        <w:tab/>
      </w:r>
    </w:p>
    <w:p w:rsidR="000164A6" w:rsidRPr="004B1A95" w:rsidRDefault="00133FC7" w:rsidP="00133FC7">
      <w:pPr>
        <w:pStyle w:val="NoSpacing"/>
        <w:ind w:left="720" w:firstLine="720"/>
        <w:rPr>
          <w:rFonts w:ascii="Arial" w:hAnsi="Arial" w:cs="Arial"/>
          <w:b/>
          <w:sz w:val="20"/>
          <w:szCs w:val="20"/>
        </w:rPr>
      </w:pPr>
      <w:r w:rsidRPr="005F5632">
        <w:rPr>
          <w:rFonts w:ascii="Arial" w:hAnsi="Arial" w:cs="Arial"/>
          <w:i/>
          <w:sz w:val="20"/>
          <w:szCs w:val="20"/>
        </w:rPr>
        <w:t xml:space="preserve">Completed </w:t>
      </w:r>
      <w:r w:rsidR="0077419A" w:rsidRPr="005F5632">
        <w:rPr>
          <w:rFonts w:ascii="Arial" w:hAnsi="Arial" w:cs="Arial"/>
          <w:i/>
          <w:sz w:val="20"/>
          <w:szCs w:val="20"/>
        </w:rPr>
        <w:t>40</w:t>
      </w:r>
      <w:r w:rsidR="00F42BB9" w:rsidRPr="005F5632">
        <w:rPr>
          <w:rFonts w:ascii="Arial" w:hAnsi="Arial" w:cs="Arial"/>
          <w:i/>
          <w:sz w:val="20"/>
          <w:szCs w:val="20"/>
        </w:rPr>
        <w:t xml:space="preserve"> </w:t>
      </w:r>
      <w:r w:rsidRPr="005F5632">
        <w:rPr>
          <w:rFonts w:ascii="Arial" w:hAnsi="Arial" w:cs="Arial"/>
          <w:i/>
          <w:sz w:val="20"/>
          <w:szCs w:val="20"/>
        </w:rPr>
        <w:t xml:space="preserve">credits towards MS in </w:t>
      </w:r>
      <w:r w:rsidR="00FD2FA2" w:rsidRPr="005F5632">
        <w:rPr>
          <w:rFonts w:ascii="Arial" w:hAnsi="Arial" w:cs="Arial"/>
          <w:i/>
          <w:sz w:val="20"/>
          <w:szCs w:val="20"/>
        </w:rPr>
        <w:t>Management and Systems</w:t>
      </w:r>
      <w:r w:rsidR="00802124" w:rsidRPr="005F5632">
        <w:rPr>
          <w:rFonts w:ascii="Arial" w:hAnsi="Arial" w:cs="Arial"/>
          <w:i/>
          <w:sz w:val="20"/>
          <w:szCs w:val="20"/>
        </w:rPr>
        <w:t xml:space="preserve"> </w:t>
      </w:r>
      <w:r w:rsidR="00F906B9" w:rsidRPr="005F5632">
        <w:rPr>
          <w:rFonts w:ascii="Arial" w:hAnsi="Arial" w:cs="Arial"/>
          <w:i/>
          <w:sz w:val="20"/>
          <w:szCs w:val="20"/>
        </w:rPr>
        <w:t xml:space="preserve"> </w:t>
      </w:r>
      <w:r w:rsidR="009E5446" w:rsidRPr="005F5632">
        <w:rPr>
          <w:rFonts w:ascii="Arial" w:hAnsi="Arial" w:cs="Arial"/>
          <w:i/>
          <w:sz w:val="20"/>
          <w:szCs w:val="20"/>
        </w:rPr>
        <w:tab/>
      </w:r>
      <w:r w:rsidR="00F906B9" w:rsidRPr="000A1EA6">
        <w:rPr>
          <w:rFonts w:ascii="Arial" w:hAnsi="Arial" w:cs="Arial"/>
          <w:color w:val="7F7F7F" w:themeColor="text1" w:themeTint="80"/>
          <w:sz w:val="20"/>
          <w:szCs w:val="20"/>
        </w:rPr>
        <w:t xml:space="preserve">1997 </w:t>
      </w:r>
      <w:r w:rsidR="009E5446" w:rsidRPr="000A1EA6">
        <w:rPr>
          <w:rFonts w:ascii="Arial" w:hAnsi="Arial" w:cs="Arial"/>
          <w:color w:val="7F7F7F" w:themeColor="text1" w:themeTint="80"/>
          <w:sz w:val="20"/>
          <w:szCs w:val="20"/>
        </w:rPr>
        <w:t>–</w:t>
      </w:r>
      <w:r w:rsidR="00F906B9" w:rsidRPr="000A1EA6">
        <w:rPr>
          <w:rFonts w:ascii="Arial" w:hAnsi="Arial" w:cs="Arial"/>
          <w:color w:val="7F7F7F" w:themeColor="text1" w:themeTint="80"/>
          <w:sz w:val="20"/>
          <w:szCs w:val="20"/>
        </w:rPr>
        <w:t xml:space="preserve"> 2002</w:t>
      </w:r>
      <w:r w:rsidRPr="005F5632">
        <w:rPr>
          <w:rFonts w:ascii="Arial" w:hAnsi="Arial" w:cs="Arial"/>
          <w:i/>
          <w:sz w:val="20"/>
          <w:szCs w:val="20"/>
        </w:rPr>
        <w:br/>
      </w:r>
      <w:r w:rsidR="00801332" w:rsidRPr="005F5632">
        <w:rPr>
          <w:rFonts w:ascii="Arial" w:hAnsi="Arial" w:cs="Arial"/>
          <w:b/>
          <w:sz w:val="20"/>
          <w:szCs w:val="20"/>
        </w:rPr>
        <w:t xml:space="preserve">University of New York </w:t>
      </w:r>
      <w:r w:rsidRPr="005F5632">
        <w:rPr>
          <w:rFonts w:ascii="Arial" w:hAnsi="Arial" w:cs="Arial"/>
          <w:b/>
          <w:sz w:val="20"/>
          <w:szCs w:val="20"/>
        </w:rPr>
        <w:t>at Buffalo</w:t>
      </w:r>
      <w:r w:rsidRPr="005F5632">
        <w:rPr>
          <w:rFonts w:ascii="Arial" w:hAnsi="Arial" w:cs="Arial"/>
          <w:sz w:val="20"/>
          <w:szCs w:val="20"/>
        </w:rPr>
        <w:t xml:space="preserve">, </w:t>
      </w:r>
      <w:r w:rsidR="00801332" w:rsidRPr="005F5632">
        <w:rPr>
          <w:rFonts w:ascii="Arial" w:hAnsi="Arial" w:cs="Arial"/>
          <w:i/>
          <w:sz w:val="20"/>
          <w:szCs w:val="20"/>
        </w:rPr>
        <w:t>BS in</w:t>
      </w:r>
      <w:r w:rsidR="00D472BF" w:rsidRPr="005F5632">
        <w:rPr>
          <w:rFonts w:ascii="Arial" w:hAnsi="Arial" w:cs="Arial"/>
          <w:i/>
          <w:sz w:val="20"/>
          <w:szCs w:val="20"/>
        </w:rPr>
        <w:t xml:space="preserve"> MIS and Fi</w:t>
      </w:r>
      <w:r w:rsidR="00801332" w:rsidRPr="005F5632">
        <w:rPr>
          <w:rFonts w:ascii="Arial" w:hAnsi="Arial" w:cs="Arial"/>
          <w:i/>
          <w:sz w:val="20"/>
          <w:szCs w:val="20"/>
        </w:rPr>
        <w:t>n</w:t>
      </w:r>
      <w:r w:rsidR="00D472BF" w:rsidRPr="005F5632">
        <w:rPr>
          <w:rFonts w:ascii="Arial" w:hAnsi="Arial" w:cs="Arial"/>
          <w:i/>
          <w:sz w:val="20"/>
          <w:szCs w:val="20"/>
        </w:rPr>
        <w:t>ance</w:t>
      </w:r>
      <w:r w:rsidRPr="005F5632">
        <w:rPr>
          <w:rFonts w:ascii="Arial" w:hAnsi="Arial" w:cs="Arial"/>
          <w:sz w:val="20"/>
          <w:szCs w:val="20"/>
        </w:rPr>
        <w:t xml:space="preserve"> </w:t>
      </w:r>
      <w:r w:rsidR="00F906B9" w:rsidRPr="005F5632">
        <w:rPr>
          <w:rFonts w:ascii="Arial" w:hAnsi="Arial" w:cs="Arial"/>
          <w:sz w:val="20"/>
          <w:szCs w:val="20"/>
        </w:rPr>
        <w:tab/>
      </w:r>
      <w:r w:rsidR="00F906B9" w:rsidRPr="005F5632">
        <w:rPr>
          <w:rFonts w:ascii="Arial" w:hAnsi="Arial" w:cs="Arial"/>
          <w:sz w:val="20"/>
          <w:szCs w:val="20"/>
        </w:rPr>
        <w:tab/>
      </w:r>
      <w:r w:rsidR="000D7EAC" w:rsidRPr="005F5632">
        <w:rPr>
          <w:rFonts w:ascii="Arial" w:hAnsi="Arial" w:cs="Arial"/>
          <w:sz w:val="20"/>
          <w:szCs w:val="20"/>
        </w:rPr>
        <w:t xml:space="preserve">           </w:t>
      </w:r>
      <w:r w:rsidR="009E5446" w:rsidRPr="000A1EA6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0A1EA6">
        <w:rPr>
          <w:rFonts w:ascii="Arial" w:hAnsi="Arial" w:cs="Arial"/>
          <w:color w:val="7F7F7F" w:themeColor="text1" w:themeTint="80"/>
          <w:sz w:val="20"/>
          <w:szCs w:val="20"/>
        </w:rPr>
        <w:t>1997</w:t>
      </w:r>
      <w:r w:rsidR="00CC364E" w:rsidRPr="004B1A95">
        <w:rPr>
          <w:rFonts w:ascii="Arial" w:hAnsi="Arial" w:cs="Arial"/>
          <w:sz w:val="20"/>
          <w:szCs w:val="20"/>
        </w:rPr>
        <w:br/>
      </w:r>
    </w:p>
    <w:p w:rsidR="004B1A95" w:rsidRPr="004B1A95" w:rsidRDefault="00CC364E" w:rsidP="009053B6">
      <w:pPr>
        <w:pStyle w:val="NoSpacing"/>
        <w:rPr>
          <w:rFonts w:ascii="Arial" w:hAnsi="Arial" w:cs="Arial"/>
          <w:sz w:val="20"/>
          <w:szCs w:val="20"/>
        </w:rPr>
      </w:pPr>
      <w:r w:rsidRPr="004B1A95">
        <w:rPr>
          <w:rFonts w:ascii="Arial" w:hAnsi="Arial" w:cs="Arial"/>
          <w:b/>
          <w:sz w:val="20"/>
          <w:szCs w:val="20"/>
        </w:rPr>
        <w:t xml:space="preserve">SKILLS  </w:t>
      </w:r>
    </w:p>
    <w:p w:rsidR="004B1A95" w:rsidRPr="005F5632" w:rsidRDefault="004B1A95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5F5632">
        <w:rPr>
          <w:rFonts w:ascii="Arial" w:hAnsi="Arial" w:cs="Arial"/>
          <w:sz w:val="20"/>
          <w:szCs w:val="20"/>
        </w:rPr>
        <w:t>Rapid Prototyping</w:t>
      </w:r>
    </w:p>
    <w:p w:rsidR="00702A4A" w:rsidRPr="005F5632" w:rsidRDefault="00F12AC8" w:rsidP="009053B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5F5632">
        <w:rPr>
          <w:rFonts w:ascii="Arial" w:hAnsi="Arial" w:cs="Arial"/>
          <w:sz w:val="20"/>
          <w:szCs w:val="20"/>
        </w:rPr>
        <w:t xml:space="preserve">RDE, R+, </w:t>
      </w:r>
      <w:proofErr w:type="spellStart"/>
      <w:r w:rsidR="00702A4A" w:rsidRPr="005F5632">
        <w:rPr>
          <w:rFonts w:ascii="Arial" w:hAnsi="Arial" w:cs="Arial"/>
          <w:sz w:val="20"/>
          <w:szCs w:val="20"/>
        </w:rPr>
        <w:t>Datalayer</w:t>
      </w:r>
      <w:proofErr w:type="spellEnd"/>
    </w:p>
    <w:p w:rsidR="00E86CBB" w:rsidRPr="005F5632" w:rsidRDefault="00702A4A" w:rsidP="0080212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5F5632">
        <w:rPr>
          <w:rFonts w:ascii="Arial" w:hAnsi="Arial" w:cs="Arial"/>
          <w:sz w:val="20"/>
          <w:szCs w:val="20"/>
        </w:rPr>
        <w:t>Javascript</w:t>
      </w:r>
      <w:proofErr w:type="spellEnd"/>
      <w:r w:rsidR="00F12AC8" w:rsidRPr="005F5632">
        <w:rPr>
          <w:rFonts w:ascii="Arial" w:hAnsi="Arial" w:cs="Arial"/>
          <w:sz w:val="20"/>
          <w:szCs w:val="20"/>
        </w:rPr>
        <w:t xml:space="preserve">, </w:t>
      </w:r>
      <w:r w:rsidRPr="005F5632">
        <w:rPr>
          <w:rFonts w:ascii="Arial" w:hAnsi="Arial" w:cs="Arial"/>
          <w:sz w:val="20"/>
          <w:szCs w:val="20"/>
        </w:rPr>
        <w:t>HTML5/CSS3</w:t>
      </w:r>
      <w:r w:rsidR="00F42BB9" w:rsidRPr="005F5632">
        <w:rPr>
          <w:rFonts w:ascii="Arial" w:hAnsi="Arial" w:cs="Arial"/>
          <w:sz w:val="20"/>
          <w:szCs w:val="20"/>
        </w:rPr>
        <w:t xml:space="preserve">, </w:t>
      </w:r>
      <w:r w:rsidRPr="005F5632">
        <w:rPr>
          <w:rFonts w:ascii="Arial" w:hAnsi="Arial" w:cs="Arial"/>
          <w:sz w:val="20"/>
          <w:szCs w:val="20"/>
        </w:rPr>
        <w:t>C</w:t>
      </w:r>
      <w:r w:rsidR="0083602D">
        <w:rPr>
          <w:rFonts w:ascii="Arial" w:hAnsi="Arial" w:cs="Arial"/>
          <w:sz w:val="20"/>
          <w:szCs w:val="20"/>
        </w:rPr>
        <w:t>, C#</w:t>
      </w:r>
      <w:r w:rsidR="00F12AC8" w:rsidRPr="005F5632">
        <w:rPr>
          <w:rFonts w:ascii="Arial" w:hAnsi="Arial" w:cs="Arial"/>
          <w:sz w:val="20"/>
          <w:szCs w:val="20"/>
        </w:rPr>
        <w:t xml:space="preserve">, </w:t>
      </w:r>
      <w:r w:rsidRPr="005F5632">
        <w:rPr>
          <w:rFonts w:ascii="Arial" w:hAnsi="Arial" w:cs="Arial"/>
          <w:sz w:val="20"/>
          <w:szCs w:val="20"/>
        </w:rPr>
        <w:t>FORTRAN</w:t>
      </w:r>
    </w:p>
    <w:sectPr w:rsidR="00E86CBB" w:rsidRPr="005F5632" w:rsidSect="006C2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0EF4"/>
    <w:multiLevelType w:val="hybridMultilevel"/>
    <w:tmpl w:val="B3FA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14D54"/>
    <w:multiLevelType w:val="hybridMultilevel"/>
    <w:tmpl w:val="9FF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93CE3"/>
    <w:multiLevelType w:val="hybridMultilevel"/>
    <w:tmpl w:val="09BE2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871CE"/>
    <w:multiLevelType w:val="hybridMultilevel"/>
    <w:tmpl w:val="7944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BF"/>
    <w:rsid w:val="000164A6"/>
    <w:rsid w:val="0006353C"/>
    <w:rsid w:val="00087663"/>
    <w:rsid w:val="000A1EA6"/>
    <w:rsid w:val="000D7EAC"/>
    <w:rsid w:val="000F7265"/>
    <w:rsid w:val="00101C24"/>
    <w:rsid w:val="00133FC7"/>
    <w:rsid w:val="00157DF7"/>
    <w:rsid w:val="001933A0"/>
    <w:rsid w:val="001E604A"/>
    <w:rsid w:val="0020305E"/>
    <w:rsid w:val="00247F68"/>
    <w:rsid w:val="0026312C"/>
    <w:rsid w:val="002C03BE"/>
    <w:rsid w:val="00333E0F"/>
    <w:rsid w:val="00357326"/>
    <w:rsid w:val="00363A64"/>
    <w:rsid w:val="003F5012"/>
    <w:rsid w:val="0047001B"/>
    <w:rsid w:val="00480077"/>
    <w:rsid w:val="004B1A95"/>
    <w:rsid w:val="004D27D5"/>
    <w:rsid w:val="00594EAC"/>
    <w:rsid w:val="005A1496"/>
    <w:rsid w:val="005F5632"/>
    <w:rsid w:val="00612CC0"/>
    <w:rsid w:val="0064096E"/>
    <w:rsid w:val="00693716"/>
    <w:rsid w:val="006C29E0"/>
    <w:rsid w:val="00702A4A"/>
    <w:rsid w:val="00732E17"/>
    <w:rsid w:val="00761C47"/>
    <w:rsid w:val="0077419A"/>
    <w:rsid w:val="0078485F"/>
    <w:rsid w:val="007E3DD0"/>
    <w:rsid w:val="00801332"/>
    <w:rsid w:val="00802124"/>
    <w:rsid w:val="00815218"/>
    <w:rsid w:val="008175DF"/>
    <w:rsid w:val="008263A8"/>
    <w:rsid w:val="00831833"/>
    <w:rsid w:val="0083602D"/>
    <w:rsid w:val="00877E94"/>
    <w:rsid w:val="008A3476"/>
    <w:rsid w:val="008D7BB4"/>
    <w:rsid w:val="008F42CA"/>
    <w:rsid w:val="009053B6"/>
    <w:rsid w:val="00943407"/>
    <w:rsid w:val="00971A84"/>
    <w:rsid w:val="009C36DC"/>
    <w:rsid w:val="009E5446"/>
    <w:rsid w:val="00A2022F"/>
    <w:rsid w:val="00A50E2D"/>
    <w:rsid w:val="00A675E3"/>
    <w:rsid w:val="00A702D7"/>
    <w:rsid w:val="00AB6278"/>
    <w:rsid w:val="00B135D9"/>
    <w:rsid w:val="00B36320"/>
    <w:rsid w:val="00B51B64"/>
    <w:rsid w:val="00BC4B31"/>
    <w:rsid w:val="00C41214"/>
    <w:rsid w:val="00C71EDB"/>
    <w:rsid w:val="00CA3E2F"/>
    <w:rsid w:val="00CC364E"/>
    <w:rsid w:val="00D01B41"/>
    <w:rsid w:val="00D32752"/>
    <w:rsid w:val="00D461C5"/>
    <w:rsid w:val="00D472BF"/>
    <w:rsid w:val="00D5590B"/>
    <w:rsid w:val="00DF519E"/>
    <w:rsid w:val="00E0659F"/>
    <w:rsid w:val="00E9271E"/>
    <w:rsid w:val="00EA0620"/>
    <w:rsid w:val="00ED123E"/>
    <w:rsid w:val="00F12AC8"/>
    <w:rsid w:val="00F23DDC"/>
    <w:rsid w:val="00F42BB9"/>
    <w:rsid w:val="00F60291"/>
    <w:rsid w:val="00F72608"/>
    <w:rsid w:val="00F906B9"/>
    <w:rsid w:val="00FD2FA2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EB91E-80CA-4C49-805F-D93848CB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04A"/>
    <w:pPr>
      <w:ind w:left="720"/>
      <w:contextualSpacing/>
    </w:pPr>
  </w:style>
  <w:style w:type="paragraph" w:styleId="NoSpacing">
    <w:name w:val="No Spacing"/>
    <w:uiPriority w:val="1"/>
    <w:qFormat/>
    <w:rsid w:val="008263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e@bloomberg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9D9D6-B8B0-4B5C-9E90-E4ED4988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chlee</dc:creator>
  <cp:lastModifiedBy>Lee, Charlotte</cp:lastModifiedBy>
  <cp:revision>33</cp:revision>
  <cp:lastPrinted>2017-08-04T15:29:00Z</cp:lastPrinted>
  <dcterms:created xsi:type="dcterms:W3CDTF">2017-08-04T11:25:00Z</dcterms:created>
  <dcterms:modified xsi:type="dcterms:W3CDTF">2017-08-07T18:58:00Z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-100022901</vt:i4>
  </property>
</Properties>
</file>