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1F2D3736" w:rsidR="00FC3BD7" w:rsidRPr="00665613" w:rsidRDefault="003E45BC" w:rsidP="00665613">
      <w:pPr>
        <w:rPr>
          <w:sz w:val="24"/>
          <w:szCs w:val="24"/>
        </w:rPr>
      </w:pPr>
      <w:r w:rsidRPr="003E45BC">
        <w:rPr>
          <w:sz w:val="24"/>
          <w:szCs w:val="24"/>
        </w:rPr>
        <w:drawing>
          <wp:inline distT="0" distB="0" distL="0" distR="0" wp14:anchorId="24ABDDFF" wp14:editId="3F66DB6B">
            <wp:extent cx="5436036" cy="4597400"/>
            <wp:effectExtent l="0" t="0" r="0" b="0"/>
            <wp:docPr id="91658521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85219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944" cy="45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76A9029C" w14:textId="34706E2B" w:rsidR="001F0DC2" w:rsidRPr="001F0DC2" w:rsidRDefault="001F0DC2" w:rsidP="00C43F94">
      <w:pPr>
        <w:rPr>
          <w:sz w:val="24"/>
          <w:szCs w:val="24"/>
        </w:rPr>
      </w:pPr>
      <w:r w:rsidRPr="001F0DC2">
        <w:rPr>
          <w:sz w:val="24"/>
          <w:szCs w:val="24"/>
        </w:rPr>
        <w:t>Min:</w:t>
      </w:r>
    </w:p>
    <w:p w14:paraId="1FCAF970" w14:textId="5EC1A1D6" w:rsidR="003E45BC" w:rsidRDefault="003E45BC" w:rsidP="00C43F94">
      <w:pPr>
        <w:rPr>
          <w:rFonts w:eastAsiaTheme="minorEastAsia"/>
          <w:b w:val="0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47X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="00FE5F0A">
        <w:rPr>
          <w:rFonts w:eastAsiaTheme="minorEastAsia"/>
          <w:b w:val="0"/>
          <w:b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06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47X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53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57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67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68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74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76</m:t>
            </m:r>
          </m:sub>
        </m:sSub>
      </m:oMath>
      <w:r w:rsidR="00FE5F0A">
        <w:rPr>
          <w:rFonts w:eastAsiaTheme="minorEastAsia"/>
          <w:b w:val="0"/>
          <w:bCs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78</m:t>
            </m:r>
          </m:sub>
        </m:sSub>
      </m:oMath>
    </w:p>
    <w:p w14:paraId="596C4DF2" w14:textId="4EAB25FE" w:rsidR="001F0DC2" w:rsidRDefault="001F0DC2" w:rsidP="00C43F94">
      <w:pPr>
        <w:rPr>
          <w:rFonts w:eastAsiaTheme="minorEastAsia"/>
          <w:iCs/>
          <w:sz w:val="24"/>
          <w:szCs w:val="24"/>
        </w:rPr>
      </w:pPr>
      <w:r w:rsidRPr="001F0DC2">
        <w:rPr>
          <w:rFonts w:eastAsiaTheme="minorEastAsia"/>
          <w:iCs/>
          <w:sz w:val="24"/>
          <w:szCs w:val="24"/>
        </w:rPr>
        <w:lastRenderedPageBreak/>
        <w:t>Constraints</w:t>
      </w:r>
    </w:p>
    <w:p w14:paraId="0FBB1724" w14:textId="6B708787" w:rsidR="001F0DC2" w:rsidRPr="00477898" w:rsidRDefault="001F0DC2" w:rsidP="00C43F94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-</w:t>
      </w:r>
      <w:r w:rsidRPr="00477898">
        <w:rPr>
          <w:rFonts w:eastAsiaTheme="minorEastAsia"/>
          <w:b w:val="0"/>
          <w:bCs/>
          <w:iCs/>
          <w:sz w:val="24"/>
          <w:szCs w:val="24"/>
        </w:rPr>
        <w:t>X03</w:t>
      </w:r>
      <w:r w:rsidR="00477898" w:rsidRPr="00477898">
        <w:rPr>
          <w:rFonts w:eastAsiaTheme="minorEastAsia"/>
          <w:b w:val="0"/>
          <w:bCs/>
          <w:iCs/>
          <w:sz w:val="24"/>
          <w:szCs w:val="24"/>
        </w:rPr>
        <w:t xml:space="preserve">-X06 &gt;= -352                               </w:t>
      </w:r>
      <w:r w:rsidR="00477898">
        <w:rPr>
          <w:rFonts w:eastAsiaTheme="minorEastAsia"/>
          <w:b w:val="0"/>
          <w:bCs/>
          <w:iCs/>
          <w:sz w:val="24"/>
          <w:szCs w:val="24"/>
        </w:rPr>
        <w:t xml:space="preserve">                                      </w:t>
      </w:r>
      <w:r w:rsidR="00477898" w:rsidRPr="00477898">
        <w:rPr>
          <w:rFonts w:eastAsiaTheme="minorEastAsia"/>
          <w:b w:val="0"/>
          <w:bCs/>
          <w:iCs/>
          <w:sz w:val="24"/>
          <w:szCs w:val="24"/>
        </w:rPr>
        <w:t xml:space="preserve"> Node 0</w:t>
      </w:r>
    </w:p>
    <w:p w14:paraId="50862A6B" w14:textId="3798BA8B" w:rsidR="00477898" w:rsidRPr="00477898" w:rsidRDefault="00477898" w:rsidP="00C43F94">
      <w:pPr>
        <w:rPr>
          <w:rFonts w:eastAsiaTheme="minorEastAsia"/>
          <w:b w:val="0"/>
          <w:bCs/>
          <w:iCs/>
          <w:sz w:val="24"/>
          <w:szCs w:val="24"/>
        </w:rPr>
      </w:pPr>
      <w:r w:rsidRPr="00477898">
        <w:rPr>
          <w:rFonts w:eastAsiaTheme="minorEastAsia"/>
          <w:b w:val="0"/>
          <w:bCs/>
          <w:iCs/>
          <w:sz w:val="24"/>
          <w:szCs w:val="24"/>
        </w:rPr>
        <w:t xml:space="preserve">-X17-X15&gt;=-313                                 </w:t>
      </w:r>
      <w:r>
        <w:rPr>
          <w:rFonts w:eastAsiaTheme="minorEastAsia"/>
          <w:b w:val="0"/>
          <w:bCs/>
          <w:iCs/>
          <w:sz w:val="24"/>
          <w:szCs w:val="24"/>
        </w:rPr>
        <w:t xml:space="preserve">                                      </w:t>
      </w:r>
      <w:r w:rsidRPr="00477898">
        <w:rPr>
          <w:rFonts w:eastAsiaTheme="minorEastAsia"/>
          <w:b w:val="0"/>
          <w:bCs/>
          <w:iCs/>
          <w:sz w:val="24"/>
          <w:szCs w:val="24"/>
        </w:rPr>
        <w:t xml:space="preserve"> Node 1</w:t>
      </w:r>
    </w:p>
    <w:p w14:paraId="51BF33C6" w14:textId="79392E33" w:rsidR="003E45BC" w:rsidRPr="00477898" w:rsidRDefault="00477898" w:rsidP="00C43F94">
      <w:pPr>
        <w:rPr>
          <w:rFonts w:eastAsiaTheme="minorEastAsia"/>
          <w:b w:val="0"/>
          <w:bCs/>
          <w:iCs/>
          <w:sz w:val="24"/>
          <w:szCs w:val="24"/>
        </w:rPr>
      </w:pPr>
      <w:r w:rsidRPr="00477898">
        <w:rPr>
          <w:rFonts w:eastAsiaTheme="minorEastAsia"/>
          <w:b w:val="0"/>
          <w:bCs/>
          <w:iCs/>
          <w:sz w:val="24"/>
          <w:szCs w:val="24"/>
        </w:rPr>
        <w:t xml:space="preserve">-X25-X24&gt;=-233                                 </w:t>
      </w:r>
      <w:r>
        <w:rPr>
          <w:rFonts w:eastAsiaTheme="minorEastAsia"/>
          <w:b w:val="0"/>
          <w:bCs/>
          <w:iCs/>
          <w:sz w:val="24"/>
          <w:szCs w:val="24"/>
        </w:rPr>
        <w:t xml:space="preserve">                                     </w:t>
      </w:r>
      <w:r w:rsidRPr="00477898">
        <w:rPr>
          <w:rFonts w:eastAsiaTheme="minorEastAsia"/>
          <w:b w:val="0"/>
          <w:bCs/>
          <w:iCs/>
          <w:sz w:val="24"/>
          <w:szCs w:val="24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 xml:space="preserve"> </w:t>
      </w:r>
      <w:r w:rsidRPr="00477898">
        <w:rPr>
          <w:rFonts w:eastAsiaTheme="minorEastAsia"/>
          <w:b w:val="0"/>
          <w:bCs/>
          <w:iCs/>
          <w:sz w:val="24"/>
          <w:szCs w:val="24"/>
        </w:rPr>
        <w:t>Node 2</w:t>
      </w:r>
    </w:p>
    <w:p w14:paraId="4E9BCCD0" w14:textId="21AE5437" w:rsidR="006F4BFD" w:rsidRPr="00477898" w:rsidRDefault="00477898" w:rsidP="00C43F94">
      <w:pPr>
        <w:rPr>
          <w:b w:val="0"/>
          <w:bCs/>
          <w:iCs/>
          <w:sz w:val="24"/>
          <w:szCs w:val="24"/>
        </w:rPr>
      </w:pPr>
      <w:r w:rsidRPr="00477898">
        <w:rPr>
          <w:b w:val="0"/>
          <w:bCs/>
          <w:iCs/>
          <w:sz w:val="24"/>
          <w:szCs w:val="24"/>
        </w:rPr>
        <w:t xml:space="preserve">X03+X53&gt;=215                               </w:t>
      </w:r>
      <w:r>
        <w:rPr>
          <w:b w:val="0"/>
          <w:bCs/>
          <w:iCs/>
          <w:sz w:val="24"/>
          <w:szCs w:val="24"/>
        </w:rPr>
        <w:t xml:space="preserve">                                        </w:t>
      </w:r>
      <w:r w:rsidRPr="00477898">
        <w:rPr>
          <w:b w:val="0"/>
          <w:bCs/>
          <w:iCs/>
          <w:sz w:val="24"/>
          <w:szCs w:val="24"/>
        </w:rPr>
        <w:t xml:space="preserve">  </w:t>
      </w:r>
      <w:r>
        <w:rPr>
          <w:b w:val="0"/>
          <w:bCs/>
          <w:iCs/>
          <w:sz w:val="24"/>
          <w:szCs w:val="24"/>
        </w:rPr>
        <w:t xml:space="preserve"> </w:t>
      </w:r>
      <w:r w:rsidRPr="00477898">
        <w:rPr>
          <w:b w:val="0"/>
          <w:bCs/>
          <w:iCs/>
          <w:sz w:val="24"/>
          <w:szCs w:val="24"/>
        </w:rPr>
        <w:t>Node 3</w:t>
      </w:r>
    </w:p>
    <w:p w14:paraId="3238764E" w14:textId="37E174DC" w:rsidR="00477898" w:rsidRPr="00477898" w:rsidRDefault="00477898" w:rsidP="00C43F94">
      <w:pPr>
        <w:rPr>
          <w:b w:val="0"/>
          <w:bCs/>
          <w:iCs/>
          <w:sz w:val="24"/>
          <w:szCs w:val="24"/>
        </w:rPr>
      </w:pPr>
      <w:r w:rsidRPr="00477898">
        <w:rPr>
          <w:b w:val="0"/>
          <w:bCs/>
          <w:iCs/>
          <w:sz w:val="24"/>
          <w:szCs w:val="24"/>
        </w:rPr>
        <w:t xml:space="preserve">-X46-X48+X74+X24                       </w:t>
      </w:r>
      <w:r>
        <w:rPr>
          <w:b w:val="0"/>
          <w:bCs/>
          <w:iCs/>
          <w:sz w:val="24"/>
          <w:szCs w:val="24"/>
        </w:rPr>
        <w:t xml:space="preserve">                                        </w:t>
      </w:r>
      <w:r w:rsidRPr="00477898">
        <w:rPr>
          <w:b w:val="0"/>
          <w:bCs/>
          <w:iCs/>
          <w:sz w:val="24"/>
          <w:szCs w:val="24"/>
        </w:rPr>
        <w:t xml:space="preserve">  </w:t>
      </w:r>
      <w:r>
        <w:rPr>
          <w:b w:val="0"/>
          <w:bCs/>
          <w:iCs/>
          <w:sz w:val="24"/>
          <w:szCs w:val="24"/>
        </w:rPr>
        <w:t xml:space="preserve"> </w:t>
      </w:r>
      <w:r w:rsidRPr="00477898">
        <w:rPr>
          <w:b w:val="0"/>
          <w:bCs/>
          <w:iCs/>
          <w:sz w:val="24"/>
          <w:szCs w:val="24"/>
        </w:rPr>
        <w:t>Node 4</w:t>
      </w:r>
    </w:p>
    <w:p w14:paraId="0E98C047" w14:textId="5F4CDC35" w:rsidR="00477898" w:rsidRPr="00477898" w:rsidRDefault="00477898" w:rsidP="00C43F94">
      <w:pPr>
        <w:rPr>
          <w:b w:val="0"/>
          <w:bCs/>
          <w:iCs/>
          <w:sz w:val="24"/>
          <w:szCs w:val="24"/>
        </w:rPr>
      </w:pPr>
      <w:r w:rsidRPr="00477898">
        <w:rPr>
          <w:b w:val="0"/>
          <w:bCs/>
          <w:iCs/>
          <w:sz w:val="24"/>
          <w:szCs w:val="24"/>
        </w:rPr>
        <w:t xml:space="preserve">-X57-X53+X15+X25&gt;=184           </w:t>
      </w:r>
      <w:r>
        <w:rPr>
          <w:b w:val="0"/>
          <w:bCs/>
          <w:iCs/>
          <w:sz w:val="24"/>
          <w:szCs w:val="24"/>
        </w:rPr>
        <w:t xml:space="preserve">                                        </w:t>
      </w:r>
      <w:r w:rsidRPr="00477898">
        <w:rPr>
          <w:b w:val="0"/>
          <w:bCs/>
          <w:iCs/>
          <w:sz w:val="24"/>
          <w:szCs w:val="24"/>
        </w:rPr>
        <w:t xml:space="preserve"> </w:t>
      </w:r>
      <w:r>
        <w:rPr>
          <w:b w:val="0"/>
          <w:bCs/>
          <w:iCs/>
          <w:sz w:val="24"/>
          <w:szCs w:val="24"/>
        </w:rPr>
        <w:t xml:space="preserve"> </w:t>
      </w:r>
      <w:r w:rsidRPr="00477898">
        <w:rPr>
          <w:b w:val="0"/>
          <w:bCs/>
          <w:iCs/>
          <w:sz w:val="24"/>
          <w:szCs w:val="24"/>
        </w:rPr>
        <w:t>Node 5</w:t>
      </w:r>
    </w:p>
    <w:p w14:paraId="29A096C3" w14:textId="22A8D79D" w:rsidR="00477898" w:rsidRPr="00477898" w:rsidRDefault="00477898" w:rsidP="00C43F94">
      <w:pPr>
        <w:rPr>
          <w:b w:val="0"/>
          <w:bCs/>
          <w:iCs/>
          <w:sz w:val="24"/>
          <w:szCs w:val="24"/>
        </w:rPr>
      </w:pPr>
      <w:r w:rsidRPr="00477898">
        <w:rPr>
          <w:b w:val="0"/>
          <w:bCs/>
          <w:iCs/>
          <w:sz w:val="24"/>
          <w:szCs w:val="24"/>
        </w:rPr>
        <w:t xml:space="preserve">-X68-X67+X06+X46+X76&gt;=107 </w:t>
      </w:r>
      <w:r>
        <w:rPr>
          <w:b w:val="0"/>
          <w:bCs/>
          <w:iCs/>
          <w:sz w:val="24"/>
          <w:szCs w:val="24"/>
        </w:rPr>
        <w:t xml:space="preserve">                                          </w:t>
      </w:r>
      <w:r w:rsidRPr="00477898">
        <w:rPr>
          <w:b w:val="0"/>
          <w:bCs/>
          <w:iCs/>
          <w:sz w:val="24"/>
          <w:szCs w:val="24"/>
        </w:rPr>
        <w:t>Node 6</w:t>
      </w:r>
    </w:p>
    <w:p w14:paraId="7704CFC8" w14:textId="42646D43" w:rsidR="00477898" w:rsidRPr="00477898" w:rsidRDefault="00477898" w:rsidP="00C43F94">
      <w:pPr>
        <w:rPr>
          <w:b w:val="0"/>
          <w:bCs/>
          <w:iCs/>
          <w:sz w:val="24"/>
          <w:szCs w:val="24"/>
        </w:rPr>
      </w:pPr>
      <w:r w:rsidRPr="00477898">
        <w:rPr>
          <w:b w:val="0"/>
          <w:bCs/>
          <w:iCs/>
          <w:sz w:val="24"/>
          <w:szCs w:val="24"/>
        </w:rPr>
        <w:t xml:space="preserve">-X78-X76-X74+X67+X57+X17&gt;=153  </w:t>
      </w:r>
      <w:r>
        <w:rPr>
          <w:b w:val="0"/>
          <w:bCs/>
          <w:iCs/>
          <w:sz w:val="24"/>
          <w:szCs w:val="24"/>
        </w:rPr>
        <w:t xml:space="preserve">                                </w:t>
      </w:r>
      <w:r w:rsidRPr="00477898">
        <w:rPr>
          <w:b w:val="0"/>
          <w:bCs/>
          <w:iCs/>
          <w:sz w:val="24"/>
          <w:szCs w:val="24"/>
        </w:rPr>
        <w:t>Node 7</w:t>
      </w:r>
    </w:p>
    <w:p w14:paraId="64AEF3A3" w14:textId="21C08B44" w:rsidR="00477898" w:rsidRPr="00477898" w:rsidRDefault="00477898" w:rsidP="00C43F94">
      <w:pPr>
        <w:rPr>
          <w:b w:val="0"/>
          <w:bCs/>
          <w:iCs/>
          <w:sz w:val="24"/>
          <w:szCs w:val="24"/>
        </w:rPr>
      </w:pPr>
      <w:r w:rsidRPr="00477898">
        <w:rPr>
          <w:b w:val="0"/>
          <w:bCs/>
          <w:iCs/>
          <w:sz w:val="24"/>
          <w:szCs w:val="24"/>
        </w:rPr>
        <w:t xml:space="preserve">X78+X68+X48&gt;=141                      </w:t>
      </w:r>
      <w:r>
        <w:rPr>
          <w:b w:val="0"/>
          <w:bCs/>
          <w:iCs/>
          <w:sz w:val="24"/>
          <w:szCs w:val="24"/>
        </w:rPr>
        <w:t xml:space="preserve">                                         </w:t>
      </w:r>
      <w:r w:rsidRPr="00477898">
        <w:rPr>
          <w:b w:val="0"/>
          <w:bCs/>
          <w:iCs/>
          <w:sz w:val="24"/>
          <w:szCs w:val="24"/>
        </w:rPr>
        <w:t>Node 8</w:t>
      </w:r>
    </w:p>
    <w:p w14:paraId="4058054F" w14:textId="77777777" w:rsidR="00477898" w:rsidRDefault="00477898" w:rsidP="00C43F94">
      <w:pPr>
        <w:rPr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44DCA91" w14:textId="37D914F5" w:rsidR="00FE5F0A" w:rsidRPr="00FE5F0A" w:rsidRDefault="00FE5F0A" w:rsidP="00FE5F0A">
      <w:pPr>
        <w:rPr>
          <w:b w:val="0"/>
          <w:bCs/>
          <w:i/>
          <w:iCs/>
          <w:sz w:val="24"/>
          <w:szCs w:val="24"/>
        </w:rPr>
      </w:pPr>
      <w:r w:rsidRPr="00FE5F0A">
        <w:rPr>
          <w:b w:val="0"/>
          <w:bCs/>
          <w:i/>
          <w:iCs/>
          <w:sz w:val="24"/>
          <w:szCs w:val="24"/>
        </w:rPr>
        <w:drawing>
          <wp:inline distT="0" distB="0" distL="0" distR="0" wp14:anchorId="1E05CC4E" wp14:editId="3C4EBFBB">
            <wp:extent cx="5943600" cy="2032635"/>
            <wp:effectExtent l="0" t="0" r="0" b="5715"/>
            <wp:docPr id="647132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324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B1D6" w14:textId="05929AFF" w:rsidR="00FE5F0A" w:rsidRDefault="00DA1E83" w:rsidP="00FE5F0A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510E9A6F" w14:textId="10544B09" w:rsidR="00FE5F0A" w:rsidRPr="001F0DC2" w:rsidRDefault="00FE5F0A" w:rsidP="00FE5F0A">
      <w:pPr>
        <w:rPr>
          <w:b w:val="0"/>
          <w:color w:val="196B24" w:themeColor="accent3"/>
          <w:sz w:val="24"/>
          <w:szCs w:val="24"/>
        </w:rPr>
      </w:pPr>
      <w:r w:rsidRPr="00FE5F0A">
        <w:rPr>
          <w:b w:val="0"/>
          <w:color w:val="196B24" w:themeColor="accent3"/>
          <w:sz w:val="24"/>
          <w:szCs w:val="24"/>
        </w:rPr>
        <w:t xml:space="preserve">The model represents a </w:t>
      </w:r>
      <w:r w:rsidRPr="00FE5F0A">
        <w:rPr>
          <w:b w:val="0"/>
          <w:color w:val="196B24" w:themeColor="accent3"/>
          <w:sz w:val="24"/>
          <w:szCs w:val="24"/>
        </w:rPr>
        <w:t xml:space="preserve">candy store </w:t>
      </w:r>
      <w:r w:rsidRPr="00FE5F0A">
        <w:rPr>
          <w:b w:val="0"/>
          <w:color w:val="196B24" w:themeColor="accent3"/>
          <w:sz w:val="24"/>
          <w:szCs w:val="24"/>
        </w:rPr>
        <w:t xml:space="preserve">system, where the goal </w:t>
      </w:r>
      <w:r w:rsidRPr="00FE5F0A">
        <w:rPr>
          <w:b w:val="0"/>
          <w:color w:val="196B24" w:themeColor="accent3"/>
          <w:sz w:val="24"/>
          <w:szCs w:val="24"/>
        </w:rPr>
        <w:t xml:space="preserve">is to </w:t>
      </w:r>
      <w:r w:rsidRPr="00FE5F0A">
        <w:rPr>
          <w:b w:val="0"/>
          <w:color w:val="196B24" w:themeColor="accent3"/>
          <w:sz w:val="24"/>
          <w:szCs w:val="24"/>
        </w:rPr>
        <w:t xml:space="preserve">optimize the flow </w:t>
      </w:r>
      <w:r w:rsidRPr="00FE5F0A">
        <w:rPr>
          <w:b w:val="0"/>
          <w:color w:val="196B24" w:themeColor="accent3"/>
          <w:sz w:val="24"/>
          <w:szCs w:val="24"/>
        </w:rPr>
        <w:t>of candy</w:t>
      </w:r>
      <w:r w:rsidRPr="00FE5F0A">
        <w:rPr>
          <w:b w:val="0"/>
          <w:color w:val="196B24" w:themeColor="accent3"/>
          <w:sz w:val="24"/>
          <w:szCs w:val="24"/>
        </w:rPr>
        <w:t xml:space="preserve"> between nodes while balancing deficits and surpluses. The </w:t>
      </w:r>
      <w:r w:rsidRPr="00FE5F0A">
        <w:rPr>
          <w:b w:val="0"/>
          <w:color w:val="196B24" w:themeColor="accent3"/>
          <w:sz w:val="24"/>
          <w:szCs w:val="24"/>
        </w:rPr>
        <w:t>model is recommending how</w:t>
      </w:r>
      <w:r w:rsidRPr="00FE5F0A">
        <w:rPr>
          <w:b w:val="0"/>
          <w:color w:val="196B24" w:themeColor="accent3"/>
          <w:sz w:val="24"/>
          <w:szCs w:val="24"/>
        </w:rPr>
        <w:t xml:space="preserve"> to allocate or redistribute </w:t>
      </w:r>
      <w:r w:rsidRPr="00FE5F0A">
        <w:rPr>
          <w:b w:val="0"/>
          <w:color w:val="196B24" w:themeColor="accent3"/>
          <w:sz w:val="24"/>
          <w:szCs w:val="24"/>
        </w:rPr>
        <w:t>candies efficiently.</w:t>
      </w:r>
    </w:p>
    <w:p w14:paraId="0B921F1D" w14:textId="12AF8A20" w:rsid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09E9D56C" w14:textId="63EE1D39" w:rsidR="001F0DC2" w:rsidRPr="001F0DC2" w:rsidRDefault="006809F3" w:rsidP="001F0DC2">
      <w:pPr>
        <w:rPr>
          <w:b w:val="0"/>
          <w:bCs/>
          <w:i/>
          <w:iCs/>
          <w:sz w:val="24"/>
          <w:szCs w:val="24"/>
        </w:rPr>
      </w:pPr>
      <w:r w:rsidRPr="006809F3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40E3FE1B" wp14:editId="5E553FE2">
            <wp:extent cx="3924300" cy="2997728"/>
            <wp:effectExtent l="0" t="0" r="0" b="0"/>
            <wp:docPr id="60536010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0107" name="Picture 1" descr="A diagram of a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187" cy="30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59897176" w14:textId="7A7E9633" w:rsidR="003E45BC" w:rsidRPr="000F22E5" w:rsidRDefault="000F22E5" w:rsidP="003E45BC">
      <w:pPr>
        <w:rPr>
          <w:b w:val="0"/>
          <w:bCs/>
          <w:i/>
          <w:iCs/>
          <w:color w:val="196B24" w:themeColor="accent3"/>
          <w:sz w:val="24"/>
          <w:szCs w:val="24"/>
        </w:rPr>
      </w:pPr>
      <w:r w:rsidRPr="000F22E5">
        <w:rPr>
          <w:b w:val="0"/>
          <w:bCs/>
          <w:i/>
          <w:iCs/>
          <w:color w:val="196B24" w:themeColor="accent3"/>
          <w:sz w:val="24"/>
          <w:szCs w:val="24"/>
        </w:rPr>
        <w:t>It’s the constraints for my problem.</w:t>
      </w:r>
      <w:r>
        <w:rPr>
          <w:b w:val="0"/>
          <w:bCs/>
          <w:i/>
          <w:iCs/>
          <w:color w:val="196B24" w:themeColor="accent3"/>
          <w:sz w:val="24"/>
          <w:szCs w:val="24"/>
        </w:rPr>
        <w:t xml:space="preserve"> It allows me to find a solution to my problem</w:t>
      </w:r>
    </w:p>
    <w:p w14:paraId="1AA889CE" w14:textId="7A15658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</w:t>
      </w:r>
      <w:r w:rsidR="000F22E5">
        <w:rPr>
          <w:b w:val="0"/>
          <w:bCs/>
          <w:i/>
          <w:iCs/>
          <w:sz w:val="24"/>
          <w:szCs w:val="24"/>
        </w:rPr>
        <w:t>?</w:t>
      </w:r>
    </w:p>
    <w:p w14:paraId="111B5163" w14:textId="3BA86613" w:rsidR="000F22E5" w:rsidRPr="000F22E5" w:rsidRDefault="000F22E5" w:rsidP="000F22E5">
      <w:pPr>
        <w:rPr>
          <w:b w:val="0"/>
          <w:bCs/>
          <w:i/>
          <w:iCs/>
          <w:color w:val="196B24" w:themeColor="accent3"/>
          <w:sz w:val="24"/>
          <w:szCs w:val="24"/>
        </w:rPr>
      </w:pPr>
      <w:r w:rsidRPr="000F22E5">
        <w:rPr>
          <w:b w:val="0"/>
          <w:bCs/>
          <w:i/>
          <w:iCs/>
          <w:color w:val="196B24" w:themeColor="accent3"/>
          <w:sz w:val="24"/>
          <w:szCs w:val="24"/>
        </w:rPr>
        <w:t>The model does not work.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01E26A92" w14:textId="12F626DA" w:rsidR="000F22E5" w:rsidRPr="000F22E5" w:rsidRDefault="000F22E5" w:rsidP="000F22E5">
      <w:pPr>
        <w:rPr>
          <w:b w:val="0"/>
          <w:bCs/>
          <w:i/>
          <w:iCs/>
          <w:color w:val="196B24" w:themeColor="accent3"/>
          <w:sz w:val="24"/>
          <w:szCs w:val="24"/>
        </w:rPr>
      </w:pPr>
      <w:r w:rsidRPr="000F22E5">
        <w:rPr>
          <w:b w:val="0"/>
          <w:bCs/>
          <w:i/>
          <w:iCs/>
          <w:color w:val="196B24" w:themeColor="accent3"/>
          <w:sz w:val="24"/>
          <w:szCs w:val="24"/>
        </w:rPr>
        <w:t>The model does not work, does not find a feasible solution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09A0E142" w14:textId="5B3C00FF" w:rsidR="000F22E5" w:rsidRPr="000F22E5" w:rsidRDefault="000F22E5" w:rsidP="000F22E5">
      <w:pPr>
        <w:rPr>
          <w:b w:val="0"/>
          <w:bCs/>
          <w:i/>
          <w:iCs/>
          <w:color w:val="196B24" w:themeColor="accent3"/>
          <w:sz w:val="24"/>
          <w:szCs w:val="24"/>
        </w:rPr>
      </w:pPr>
      <w:r w:rsidRPr="000F22E5">
        <w:rPr>
          <w:b w:val="0"/>
          <w:bCs/>
          <w:i/>
          <w:iCs/>
          <w:color w:val="196B24" w:themeColor="accent3"/>
          <w:sz w:val="24"/>
          <w:szCs w:val="24"/>
        </w:rPr>
        <w:t xml:space="preserve">Since the supply is bigger than the demand, I </w:t>
      </w:r>
      <w:proofErr w:type="gramStart"/>
      <w:r w:rsidRPr="000F22E5">
        <w:rPr>
          <w:b w:val="0"/>
          <w:bCs/>
          <w:i/>
          <w:iCs/>
          <w:color w:val="196B24" w:themeColor="accent3"/>
          <w:sz w:val="24"/>
          <w:szCs w:val="24"/>
        </w:rPr>
        <w:t>have to</w:t>
      </w:r>
      <w:proofErr w:type="gramEnd"/>
      <w:r w:rsidRPr="000F22E5">
        <w:rPr>
          <w:b w:val="0"/>
          <w:bCs/>
          <w:i/>
          <w:iCs/>
          <w:color w:val="196B24" w:themeColor="accent3"/>
          <w:sz w:val="24"/>
          <w:szCs w:val="24"/>
        </w:rPr>
        <w:t xml:space="preserve"> change my constraint from less than to greater than.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p w14:paraId="2C49A6C8" w14:textId="02951218" w:rsidR="000F22E5" w:rsidRPr="000F22E5" w:rsidRDefault="000F22E5" w:rsidP="000F22E5">
      <w:pPr>
        <w:rPr>
          <w:b w:val="0"/>
          <w:bCs/>
          <w:i/>
          <w:iCs/>
          <w:color w:val="196B24" w:themeColor="accent3"/>
          <w:sz w:val="24"/>
          <w:szCs w:val="24"/>
        </w:rPr>
      </w:pPr>
      <w:r w:rsidRPr="000F22E5">
        <w:rPr>
          <w:b w:val="0"/>
          <w:bCs/>
          <w:i/>
          <w:iCs/>
          <w:color w:val="196B24" w:themeColor="accent3"/>
          <w:sz w:val="24"/>
          <w:szCs w:val="24"/>
        </w:rPr>
        <w:t>Now, I have found a solution, and the solver works.</w:t>
      </w:r>
    </w:p>
    <w:sectPr w:rsidR="000F22E5" w:rsidRPr="000F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0F22E5"/>
    <w:rsid w:val="001E352B"/>
    <w:rsid w:val="001F0DC2"/>
    <w:rsid w:val="003E45BC"/>
    <w:rsid w:val="003E51E7"/>
    <w:rsid w:val="00477898"/>
    <w:rsid w:val="00527260"/>
    <w:rsid w:val="005D3681"/>
    <w:rsid w:val="005D797C"/>
    <w:rsid w:val="00665613"/>
    <w:rsid w:val="006809F3"/>
    <w:rsid w:val="006D747F"/>
    <w:rsid w:val="006F4BFD"/>
    <w:rsid w:val="00700DC4"/>
    <w:rsid w:val="007A2E1F"/>
    <w:rsid w:val="00821FDC"/>
    <w:rsid w:val="008C652A"/>
    <w:rsid w:val="00942696"/>
    <w:rsid w:val="00B32239"/>
    <w:rsid w:val="00B515B8"/>
    <w:rsid w:val="00B85D9F"/>
    <w:rsid w:val="00BF1C79"/>
    <w:rsid w:val="00C43F94"/>
    <w:rsid w:val="00C56577"/>
    <w:rsid w:val="00CD092E"/>
    <w:rsid w:val="00D23781"/>
    <w:rsid w:val="00D54305"/>
    <w:rsid w:val="00D94B58"/>
    <w:rsid w:val="00DA1E83"/>
    <w:rsid w:val="00FC3BD7"/>
    <w:rsid w:val="00FE5110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E45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Charlee LeGallais</cp:lastModifiedBy>
  <cp:revision>2</cp:revision>
  <dcterms:created xsi:type="dcterms:W3CDTF">2025-03-20T00:24:00Z</dcterms:created>
  <dcterms:modified xsi:type="dcterms:W3CDTF">2025-03-20T00:24:00Z</dcterms:modified>
</cp:coreProperties>
</file>