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4B46" w14:textId="3452EAE6" w:rsidR="00D27E7D" w:rsidRPr="00D27E7D" w:rsidRDefault="00D8408C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6A5EB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Assignment 1</w:t>
      </w:r>
    </w:p>
    <w:p w14:paraId="6F778542" w14:textId="77777777" w:rsidR="00D27E7D" w:rsidRPr="00D27E7D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</w:p>
    <w:p w14:paraId="626D753E" w14:textId="77777777" w:rsidR="00121B16" w:rsidRPr="006A5EBF" w:rsidRDefault="00121B16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</w:pPr>
      <w:r w:rsidRPr="006A5EB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CSI4107: Information Retrieval and the Internet</w:t>
      </w:r>
    </w:p>
    <w:p w14:paraId="52B594F1" w14:textId="7BE384E0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 xml:space="preserve">Winter </w:t>
      </w:r>
      <w:proofErr w:type="gramStart"/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2024  -</w:t>
      </w:r>
      <w:proofErr w:type="gramEnd"/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 xml:space="preserve"> Hiver 2024</w:t>
      </w:r>
    </w:p>
    <w:p w14:paraId="1B1FD4CB" w14:textId="77777777" w:rsidR="00D27E7D" w:rsidRPr="00D27E7D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</w:p>
    <w:p w14:paraId="2F333129" w14:textId="77777777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School of Electrical Engineering and Computer Science</w:t>
      </w:r>
    </w:p>
    <w:p w14:paraId="59F1BB53" w14:textId="77777777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CA"/>
          <w14:ligatures w14:val="none"/>
        </w:rPr>
        <w:t>École de Génie Électrique et Science Informatique</w:t>
      </w:r>
    </w:p>
    <w:p w14:paraId="29AC394B" w14:textId="77777777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 xml:space="preserve">University of Ottawa - Université </w:t>
      </w:r>
      <w:proofErr w:type="spellStart"/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d'Ottawa</w:t>
      </w:r>
      <w:proofErr w:type="spellEnd"/>
      <w:r w:rsidRPr="00D27E7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CA" w:eastAsia="fr-CA"/>
          <w14:ligatures w14:val="none"/>
        </w:rPr>
        <w:t> </w:t>
      </w:r>
    </w:p>
    <w:p w14:paraId="4F1EB96D" w14:textId="77777777" w:rsidR="00D27E7D" w:rsidRPr="00D27E7D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br/>
      </w:r>
    </w:p>
    <w:p w14:paraId="68BC79DD" w14:textId="33C16FE4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proofErr w:type="gramStart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Professor :</w:t>
      </w:r>
      <w:proofErr w:type="gramEnd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  </w:t>
      </w:r>
      <w:r w:rsidR="00B1236C" w:rsidRPr="006A5E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Diana Inkpen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27E7D" w:rsidRPr="00B84DC4" w14:paraId="7A20658A" w14:textId="77777777" w:rsidTr="00D27E7D">
        <w:trPr>
          <w:trHeight w:val="124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0960" w14:textId="77777777" w:rsidR="00D27E7D" w:rsidRPr="00D27E7D" w:rsidRDefault="00D27E7D" w:rsidP="00D27E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fr-CA"/>
                <w14:ligatures w14:val="none"/>
              </w:rPr>
            </w:pPr>
          </w:p>
        </w:tc>
      </w:tr>
    </w:tbl>
    <w:p w14:paraId="47E44BC7" w14:textId="77777777" w:rsidR="00D27E7D" w:rsidRPr="00D27E7D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</w:p>
    <w:p w14:paraId="1C3BF9D2" w14:textId="798E95D8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Group #</w:t>
      </w:r>
      <w:r w:rsidR="00136425" w:rsidRPr="006A5E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09</w:t>
      </w:r>
    </w:p>
    <w:p w14:paraId="43EBAFAD" w14:textId="77777777" w:rsidR="00D27E7D" w:rsidRPr="00D27E7D" w:rsidRDefault="00D27E7D" w:rsidP="00D27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</w:p>
    <w:p w14:paraId="1E7ECB02" w14:textId="4D0810DF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Student </w:t>
      </w:r>
      <w:r w:rsidR="0098719E" w:rsidRPr="006A5E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1</w:t>
      </w: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: Akotondji, Michel #300189827</w:t>
      </w:r>
    </w:p>
    <w:p w14:paraId="1DD139FB" w14:textId="45909E82" w:rsidR="0098719E" w:rsidRPr="00B84DC4" w:rsidRDefault="0098719E" w:rsidP="0098719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Student 2:  </w:t>
      </w:r>
      <w:r w:rsidR="001C1C4A"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William </w:t>
      </w:r>
      <w:proofErr w:type="spellStart"/>
      <w:r w:rsidR="001C1C4A"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Beaupré</w:t>
      </w:r>
      <w:proofErr w:type="spellEnd"/>
      <w:r w:rsidR="00C53759"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 </w:t>
      </w:r>
      <w:r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#</w:t>
      </w:r>
      <w:r w:rsidR="00C53759"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>300174392</w:t>
      </w:r>
      <w:r w:rsidRPr="00B84D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CA" w:eastAsia="fr-CA"/>
          <w14:ligatures w14:val="none"/>
        </w:rPr>
        <w:t xml:space="preserve"> </w:t>
      </w:r>
    </w:p>
    <w:p w14:paraId="013ED7C8" w14:textId="3F8AAC91" w:rsidR="00D27E7D" w:rsidRPr="00D27E7D" w:rsidRDefault="00D27E7D" w:rsidP="00D27E7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Student</w:t>
      </w:r>
      <w:proofErr w:type="spellEnd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 xml:space="preserve"> 3: </w:t>
      </w:r>
      <w:r w:rsidR="00C537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Charles Devine</w:t>
      </w: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 xml:space="preserve"> #</w:t>
      </w:r>
      <w:r w:rsidR="00F76927" w:rsidRPr="00F769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300164246</w:t>
      </w:r>
    </w:p>
    <w:p w14:paraId="2D38A132" w14:textId="77777777" w:rsidR="00277865" w:rsidRPr="006A5EBF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br/>
      </w: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br/>
      </w:r>
    </w:p>
    <w:p w14:paraId="62E8D524" w14:textId="5E7AEF3B" w:rsidR="00D27E7D" w:rsidRPr="00D27E7D" w:rsidRDefault="00D27E7D" w:rsidP="00D27E7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D27E7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br/>
      </w:r>
    </w:p>
    <w:p w14:paraId="1945BCD8" w14:textId="4EA51D9A" w:rsidR="00D27E7D" w:rsidRPr="00D27E7D" w:rsidRDefault="00D27E7D" w:rsidP="00D27E7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Subsmission</w:t>
      </w:r>
      <w:proofErr w:type="spellEnd"/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 xml:space="preserve"> date</w:t>
      </w:r>
      <w:r w:rsidR="00C5375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 </w:t>
      </w: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 xml:space="preserve">: </w:t>
      </w:r>
      <w:r w:rsidR="00277865" w:rsidRPr="006A5EB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11</w:t>
      </w:r>
      <w:r w:rsidRPr="00D27E7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CA"/>
          <w14:ligatures w14:val="none"/>
        </w:rPr>
        <w:t>/02/2024</w:t>
      </w:r>
    </w:p>
    <w:p w14:paraId="4131BE52" w14:textId="77777777" w:rsidR="00F25FAA" w:rsidRPr="006A5EBF" w:rsidRDefault="00F25FAA">
      <w:pPr>
        <w:rPr>
          <w:sz w:val="24"/>
          <w:szCs w:val="24"/>
        </w:rPr>
      </w:pPr>
    </w:p>
    <w:p w14:paraId="6541BFA1" w14:textId="77777777" w:rsidR="00277865" w:rsidRPr="006A5EBF" w:rsidRDefault="00277865">
      <w:pPr>
        <w:rPr>
          <w:sz w:val="24"/>
          <w:szCs w:val="24"/>
        </w:rPr>
      </w:pPr>
    </w:p>
    <w:p w14:paraId="28AA60D1" w14:textId="202E2B3C" w:rsidR="000E372A" w:rsidRPr="00B84DC4" w:rsidRDefault="000E372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B84DC4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lastRenderedPageBreak/>
        <w:t>TASK DISTRIBUTION</w:t>
      </w:r>
    </w:p>
    <w:p w14:paraId="5E73F8ED" w14:textId="1B41EEF1" w:rsidR="000E372A" w:rsidRDefault="00B84D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84DC4">
        <w:rPr>
          <w:rFonts w:ascii="Times New Roman" w:hAnsi="Times New Roman" w:cs="Times New Roman"/>
          <w:sz w:val="24"/>
          <w:szCs w:val="24"/>
          <w:lang w:val="en-CA"/>
        </w:rPr>
        <w:t xml:space="preserve">We met up </w:t>
      </w:r>
      <w:r>
        <w:rPr>
          <w:rFonts w:ascii="Times New Roman" w:hAnsi="Times New Roman" w:cs="Times New Roman"/>
          <w:sz w:val="24"/>
          <w:szCs w:val="24"/>
          <w:lang w:val="en-CA"/>
        </w:rPr>
        <w:t>in sessions to work</w:t>
      </w:r>
      <w:r w:rsidR="00892C78">
        <w:rPr>
          <w:rFonts w:ascii="Times New Roman" w:hAnsi="Times New Roman" w:cs="Times New Roman"/>
          <w:sz w:val="24"/>
          <w:szCs w:val="24"/>
          <w:lang w:val="en-CA"/>
        </w:rPr>
        <w:t xml:space="preserve"> together on this assignment, so we were all able to </w:t>
      </w:r>
      <w:r w:rsidR="002B55B1">
        <w:rPr>
          <w:rFonts w:ascii="Times New Roman" w:hAnsi="Times New Roman" w:cs="Times New Roman"/>
          <w:sz w:val="24"/>
          <w:szCs w:val="24"/>
          <w:lang w:val="en-CA"/>
        </w:rPr>
        <w:t xml:space="preserve">help </w:t>
      </w:r>
      <w:r w:rsidR="00892C78">
        <w:rPr>
          <w:rFonts w:ascii="Times New Roman" w:hAnsi="Times New Roman" w:cs="Times New Roman"/>
          <w:sz w:val="24"/>
          <w:szCs w:val="24"/>
          <w:lang w:val="en-CA"/>
        </w:rPr>
        <w:t xml:space="preserve">each other. </w:t>
      </w:r>
      <w:r w:rsidR="00354EC4">
        <w:rPr>
          <w:rFonts w:ascii="Times New Roman" w:hAnsi="Times New Roman" w:cs="Times New Roman"/>
          <w:sz w:val="24"/>
          <w:szCs w:val="24"/>
          <w:lang w:val="en-CA"/>
        </w:rPr>
        <w:t xml:space="preserve">Even though everyone had a part to do with everything, here are the main </w:t>
      </w:r>
      <w:r w:rsidR="00F724B3">
        <w:rPr>
          <w:rFonts w:ascii="Times New Roman" w:hAnsi="Times New Roman" w:cs="Times New Roman"/>
          <w:sz w:val="24"/>
          <w:szCs w:val="24"/>
          <w:lang w:val="en-CA"/>
        </w:rPr>
        <w:t xml:space="preserve">contributions </w:t>
      </w:r>
      <w:r w:rsidR="00D503F5">
        <w:rPr>
          <w:rFonts w:ascii="Times New Roman" w:hAnsi="Times New Roman" w:cs="Times New Roman"/>
          <w:sz w:val="24"/>
          <w:szCs w:val="24"/>
          <w:lang w:val="en-CA"/>
        </w:rPr>
        <w:t xml:space="preserve">led </w:t>
      </w:r>
      <w:r w:rsidR="00F724B3">
        <w:rPr>
          <w:rFonts w:ascii="Times New Roman" w:hAnsi="Times New Roman" w:cs="Times New Roman"/>
          <w:sz w:val="24"/>
          <w:szCs w:val="24"/>
          <w:lang w:val="en-CA"/>
        </w:rPr>
        <w:t xml:space="preserve">by each group </w:t>
      </w:r>
      <w:r w:rsidR="00D503F5">
        <w:rPr>
          <w:rFonts w:ascii="Times New Roman" w:hAnsi="Times New Roman" w:cs="Times New Roman"/>
          <w:sz w:val="24"/>
          <w:szCs w:val="24"/>
          <w:lang w:val="en-CA"/>
        </w:rPr>
        <w:t>member:</w:t>
      </w:r>
      <w:r w:rsidR="00F724B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4EE78D57" w14:textId="46840E2D" w:rsidR="00F724B3" w:rsidRDefault="00F724B3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Michel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Test queries parsing</w:t>
      </w:r>
    </w:p>
    <w:p w14:paraId="26854799" w14:textId="7DB166DA" w:rsidR="00F724B3" w:rsidRDefault="00F724B3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Charles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Collection parsing</w:t>
      </w:r>
    </w:p>
    <w:p w14:paraId="019013B4" w14:textId="6300A3A5" w:rsidR="00F724B3" w:rsidRDefault="00F724B3" w:rsidP="003C6B9E">
      <w:pPr>
        <w:tabs>
          <w:tab w:val="left" w:pos="5250"/>
        </w:tabs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William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C6B9E">
        <w:rPr>
          <w:rFonts w:ascii="Times New Roman" w:hAnsi="Times New Roman" w:cs="Times New Roman"/>
          <w:sz w:val="24"/>
          <w:szCs w:val="24"/>
          <w:lang w:val="en-CA"/>
        </w:rPr>
        <w:t xml:space="preserve">TF-IDF and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Cosine similarity </w:t>
      </w:r>
      <w:r w:rsidR="0088448F">
        <w:rPr>
          <w:rFonts w:ascii="Times New Roman" w:hAnsi="Times New Roman" w:cs="Times New Roman"/>
          <w:sz w:val="24"/>
          <w:szCs w:val="24"/>
          <w:lang w:val="en-CA"/>
        </w:rPr>
        <w:t>calculation</w:t>
      </w:r>
    </w:p>
    <w:p w14:paraId="6C7D58F7" w14:textId="77777777" w:rsidR="00892C78" w:rsidRPr="00B84DC4" w:rsidRDefault="00892C78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546FBDC" w14:textId="7D8656B2" w:rsidR="008E13E3" w:rsidRPr="00354EC4" w:rsidRDefault="004047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354EC4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FUNCTIONALITY OF THE PROGRAM</w:t>
      </w:r>
    </w:p>
    <w:p w14:paraId="437E6828" w14:textId="4C3EC934" w:rsidR="004047A0" w:rsidRDefault="004F5DD3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4F5DD3">
        <w:rPr>
          <w:rFonts w:ascii="Times New Roman" w:hAnsi="Times New Roman" w:cs="Times New Roman"/>
          <w:sz w:val="24"/>
          <w:szCs w:val="24"/>
          <w:lang w:val="en-CA"/>
        </w:rPr>
        <w:t>In step one of 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he </w:t>
      </w:r>
      <w:r w:rsidR="004939B7">
        <w:rPr>
          <w:rFonts w:ascii="Times New Roman" w:hAnsi="Times New Roman" w:cs="Times New Roman"/>
          <w:sz w:val="24"/>
          <w:szCs w:val="24"/>
          <w:lang w:val="en-CA"/>
        </w:rPr>
        <w:t>programs</w:t>
      </w:r>
      <w:r w:rsidR="00EC11E8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we start by preprocessing the documents</w:t>
      </w:r>
      <w:r w:rsidR="006737AC">
        <w:rPr>
          <w:rFonts w:ascii="Times New Roman" w:hAnsi="Times New Roman" w:cs="Times New Roman"/>
          <w:sz w:val="24"/>
          <w:szCs w:val="24"/>
          <w:lang w:val="en-CA"/>
        </w:rPr>
        <w:t xml:space="preserve"> provided</w:t>
      </w:r>
      <w:r w:rsidR="00EC11E8">
        <w:rPr>
          <w:rFonts w:ascii="Times New Roman" w:hAnsi="Times New Roman" w:cs="Times New Roman"/>
          <w:sz w:val="24"/>
          <w:szCs w:val="24"/>
          <w:lang w:val="en-CA"/>
        </w:rPr>
        <w:t>. This process includes,</w:t>
      </w:r>
      <w:r w:rsidR="007D6E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95279">
        <w:rPr>
          <w:rFonts w:ascii="Times New Roman" w:hAnsi="Times New Roman" w:cs="Times New Roman"/>
          <w:sz w:val="24"/>
          <w:szCs w:val="24"/>
          <w:lang w:val="en-CA"/>
        </w:rPr>
        <w:t>the removal of the stop words provided</w:t>
      </w:r>
      <w:r w:rsidR="00C23A06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FA559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173C1">
        <w:rPr>
          <w:rFonts w:ascii="Times New Roman" w:hAnsi="Times New Roman" w:cs="Times New Roman"/>
          <w:sz w:val="24"/>
          <w:szCs w:val="24"/>
          <w:lang w:val="en-CA"/>
        </w:rPr>
        <w:t>the stemming of the words</w:t>
      </w:r>
      <w:r w:rsidR="004939B7">
        <w:rPr>
          <w:rFonts w:ascii="Times New Roman" w:hAnsi="Times New Roman" w:cs="Times New Roman"/>
          <w:sz w:val="24"/>
          <w:szCs w:val="24"/>
          <w:lang w:val="en-CA"/>
        </w:rPr>
        <w:t xml:space="preserve"> and the tokenization of the words found in the </w:t>
      </w:r>
      <w:r w:rsidR="00213AB4">
        <w:rPr>
          <w:rFonts w:ascii="Times New Roman" w:hAnsi="Times New Roman" w:cs="Times New Roman"/>
          <w:sz w:val="24"/>
          <w:szCs w:val="24"/>
          <w:lang w:val="en-CA"/>
        </w:rPr>
        <w:t>documents. In</w:t>
      </w:r>
      <w:r w:rsidR="004939B7">
        <w:rPr>
          <w:rFonts w:ascii="Times New Roman" w:hAnsi="Times New Roman" w:cs="Times New Roman"/>
          <w:sz w:val="24"/>
          <w:szCs w:val="24"/>
          <w:lang w:val="en-CA"/>
        </w:rPr>
        <w:t xml:space="preserve"> the second </w:t>
      </w:r>
      <w:r w:rsidR="005A2050">
        <w:rPr>
          <w:rFonts w:ascii="Times New Roman" w:hAnsi="Times New Roman" w:cs="Times New Roman"/>
          <w:sz w:val="24"/>
          <w:szCs w:val="24"/>
          <w:lang w:val="en-CA"/>
        </w:rPr>
        <w:t xml:space="preserve">step, we </w:t>
      </w:r>
      <w:r w:rsidR="00C86D4A">
        <w:rPr>
          <w:rFonts w:ascii="Times New Roman" w:hAnsi="Times New Roman" w:cs="Times New Roman"/>
          <w:sz w:val="24"/>
          <w:szCs w:val="24"/>
          <w:lang w:val="en-CA"/>
        </w:rPr>
        <w:t xml:space="preserve">created an </w:t>
      </w:r>
      <w:r w:rsidR="00213AB4">
        <w:rPr>
          <w:rFonts w:ascii="Times New Roman" w:hAnsi="Times New Roman" w:cs="Times New Roman"/>
          <w:sz w:val="24"/>
          <w:szCs w:val="24"/>
          <w:lang w:val="en-CA"/>
        </w:rPr>
        <w:t xml:space="preserve">inverted index using the </w:t>
      </w:r>
      <w:r w:rsidR="00FB28B3">
        <w:rPr>
          <w:rFonts w:ascii="Times New Roman" w:hAnsi="Times New Roman" w:cs="Times New Roman"/>
          <w:sz w:val="24"/>
          <w:szCs w:val="24"/>
          <w:lang w:val="en-CA"/>
        </w:rPr>
        <w:t>preprocessed tokens that were outputted from step one</w:t>
      </w:r>
      <w:r w:rsidR="00107BBC">
        <w:rPr>
          <w:rFonts w:ascii="Times New Roman" w:hAnsi="Times New Roman" w:cs="Times New Roman"/>
          <w:sz w:val="24"/>
          <w:szCs w:val="24"/>
          <w:lang w:val="en-CA"/>
        </w:rPr>
        <w:t xml:space="preserve">. We then stored this </w:t>
      </w:r>
      <w:r w:rsidR="00D06A3F">
        <w:rPr>
          <w:rFonts w:ascii="Times New Roman" w:hAnsi="Times New Roman" w:cs="Times New Roman"/>
          <w:sz w:val="24"/>
          <w:szCs w:val="24"/>
          <w:lang w:val="en-CA"/>
        </w:rPr>
        <w:t>inverted index in a Json file</w:t>
      </w:r>
      <w:r w:rsidR="00FB28B3">
        <w:rPr>
          <w:rFonts w:ascii="Times New Roman" w:hAnsi="Times New Roman" w:cs="Times New Roman"/>
          <w:sz w:val="24"/>
          <w:szCs w:val="24"/>
          <w:lang w:val="en-CA"/>
        </w:rPr>
        <w:t>. In the third step</w:t>
      </w:r>
      <w:r w:rsidR="00D06A3F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FB28B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06A3F">
        <w:rPr>
          <w:rFonts w:ascii="Times New Roman" w:hAnsi="Times New Roman" w:cs="Times New Roman"/>
          <w:sz w:val="24"/>
          <w:szCs w:val="24"/>
          <w:lang w:val="en-CA"/>
        </w:rPr>
        <w:t>w</w:t>
      </w:r>
      <w:r w:rsidR="00FB28B3">
        <w:rPr>
          <w:rFonts w:ascii="Times New Roman" w:hAnsi="Times New Roman" w:cs="Times New Roman"/>
          <w:sz w:val="24"/>
          <w:szCs w:val="24"/>
          <w:lang w:val="en-CA"/>
        </w:rPr>
        <w:t xml:space="preserve">e used </w:t>
      </w:r>
      <w:r w:rsidR="00107BBC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D06A3F">
        <w:rPr>
          <w:rFonts w:ascii="Times New Roman" w:hAnsi="Times New Roman" w:cs="Times New Roman"/>
          <w:sz w:val="24"/>
          <w:szCs w:val="24"/>
          <w:lang w:val="en-CA"/>
        </w:rPr>
        <w:t xml:space="preserve">inverted index and the </w:t>
      </w:r>
      <w:r w:rsidR="003C4CFD">
        <w:rPr>
          <w:rFonts w:ascii="Times New Roman" w:hAnsi="Times New Roman" w:cs="Times New Roman"/>
          <w:sz w:val="24"/>
          <w:szCs w:val="24"/>
          <w:lang w:val="en-CA"/>
        </w:rPr>
        <w:t>dictionary</w:t>
      </w:r>
      <w:r w:rsidR="00514DE4">
        <w:rPr>
          <w:rFonts w:ascii="Times New Roman" w:hAnsi="Times New Roman" w:cs="Times New Roman"/>
          <w:sz w:val="24"/>
          <w:szCs w:val="24"/>
          <w:lang w:val="en-CA"/>
        </w:rPr>
        <w:t xml:space="preserve"> and from there we calculate the </w:t>
      </w:r>
      <w:r w:rsidR="00B651A6">
        <w:rPr>
          <w:rFonts w:ascii="Times New Roman" w:hAnsi="Times New Roman" w:cs="Times New Roman"/>
          <w:sz w:val="24"/>
          <w:szCs w:val="24"/>
          <w:lang w:val="en-CA"/>
        </w:rPr>
        <w:t>term frequency (TF) then</w:t>
      </w:r>
      <w:r w:rsidR="00AB1865">
        <w:rPr>
          <w:rFonts w:ascii="Times New Roman" w:hAnsi="Times New Roman" w:cs="Times New Roman"/>
          <w:sz w:val="24"/>
          <w:szCs w:val="24"/>
          <w:lang w:val="en-CA"/>
        </w:rPr>
        <w:t xml:space="preserve"> the </w:t>
      </w:r>
      <w:r w:rsidR="00B651A6">
        <w:rPr>
          <w:rFonts w:ascii="Times New Roman" w:hAnsi="Times New Roman" w:cs="Times New Roman"/>
          <w:sz w:val="24"/>
          <w:szCs w:val="24"/>
          <w:lang w:val="en-CA"/>
        </w:rPr>
        <w:t>inverse document frequency (IDF)</w:t>
      </w:r>
      <w:r w:rsidR="00AB1865">
        <w:rPr>
          <w:rFonts w:ascii="Times New Roman" w:hAnsi="Times New Roman" w:cs="Times New Roman"/>
          <w:sz w:val="24"/>
          <w:szCs w:val="24"/>
          <w:lang w:val="en-CA"/>
        </w:rPr>
        <w:t xml:space="preserve"> then the </w:t>
      </w:r>
      <w:r w:rsidR="00B651A6">
        <w:rPr>
          <w:rFonts w:ascii="Times New Roman" w:hAnsi="Times New Roman" w:cs="Times New Roman"/>
          <w:sz w:val="24"/>
          <w:szCs w:val="24"/>
          <w:lang w:val="en-CA"/>
        </w:rPr>
        <w:t>TF-IDF</w:t>
      </w:r>
      <w:r w:rsidR="00AB1865">
        <w:rPr>
          <w:rFonts w:ascii="Times New Roman" w:hAnsi="Times New Roman" w:cs="Times New Roman"/>
          <w:sz w:val="24"/>
          <w:szCs w:val="24"/>
          <w:lang w:val="en-CA"/>
        </w:rPr>
        <w:t>. From there, we calculate the cosine similarity of the query/</w:t>
      </w:r>
      <w:r w:rsidR="001C0866">
        <w:rPr>
          <w:rFonts w:ascii="Times New Roman" w:hAnsi="Times New Roman" w:cs="Times New Roman"/>
          <w:sz w:val="24"/>
          <w:szCs w:val="24"/>
          <w:lang w:val="en-CA"/>
        </w:rPr>
        <w:t xml:space="preserve">documents. </w:t>
      </w:r>
    </w:p>
    <w:p w14:paraId="2EA5B822" w14:textId="77777777" w:rsidR="00B651A6" w:rsidRDefault="00B651A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5B9FE4A" w14:textId="1635A2AC" w:rsidR="00B651A6" w:rsidRDefault="00232C1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INSTRUCTIONS</w:t>
      </w:r>
    </w:p>
    <w:p w14:paraId="10A9C19F" w14:textId="673003F7" w:rsidR="00232C13" w:rsidRDefault="00FA1DC7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First ensure that you have all the necessary files</w:t>
      </w:r>
      <w:r w:rsidR="003B173F">
        <w:rPr>
          <w:rFonts w:ascii="Times New Roman" w:hAnsi="Times New Roman" w:cs="Times New Roman"/>
          <w:sz w:val="24"/>
          <w:szCs w:val="24"/>
          <w:lang w:val="en-CA"/>
        </w:rPr>
        <w:t xml:space="preserve"> in the right folders. Here’s what your file structure should look like</w:t>
      </w:r>
      <w:r w:rsidR="000850C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F6540">
        <w:rPr>
          <w:rFonts w:ascii="Times New Roman" w:hAnsi="Times New Roman" w:cs="Times New Roman"/>
          <w:sz w:val="24"/>
          <w:szCs w:val="24"/>
          <w:lang w:val="en-CA"/>
        </w:rPr>
        <w:t>this before the main program.</w:t>
      </w:r>
    </w:p>
    <w:p w14:paraId="0B3411C9" w14:textId="0F59C410" w:rsidR="000850CB" w:rsidRDefault="000850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Files in the </w:t>
      </w:r>
      <w:r w:rsidR="00C96E88">
        <w:rPr>
          <w:rFonts w:ascii="Times New Roman" w:hAnsi="Times New Roman" w:cs="Times New Roman"/>
          <w:sz w:val="24"/>
          <w:szCs w:val="24"/>
          <w:lang w:val="en-CA"/>
        </w:rPr>
        <w:t>4</w:t>
      </w:r>
      <w:r w:rsidR="00C55B4F">
        <w:rPr>
          <w:rFonts w:ascii="Times New Roman" w:hAnsi="Times New Roman" w:cs="Times New Roman"/>
          <w:sz w:val="24"/>
          <w:szCs w:val="24"/>
          <w:lang w:val="en-CA"/>
        </w:rPr>
        <w:t>10</w:t>
      </w:r>
      <w:r w:rsidR="00C96E88">
        <w:rPr>
          <w:rFonts w:ascii="Times New Roman" w:hAnsi="Times New Roman" w:cs="Times New Roman"/>
          <w:sz w:val="24"/>
          <w:szCs w:val="24"/>
          <w:lang w:val="en-CA"/>
        </w:rPr>
        <w:t>7-</w:t>
      </w:r>
      <w:r w:rsidR="00722BC4">
        <w:rPr>
          <w:rFonts w:ascii="Times New Roman" w:hAnsi="Times New Roman" w:cs="Times New Roman"/>
          <w:sz w:val="24"/>
          <w:szCs w:val="24"/>
          <w:lang w:val="en-CA"/>
        </w:rPr>
        <w:t>a1</w:t>
      </w:r>
      <w:r w:rsidR="00C96E8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F6540">
        <w:rPr>
          <w:rFonts w:ascii="Times New Roman" w:hAnsi="Times New Roman" w:cs="Times New Roman"/>
          <w:sz w:val="24"/>
          <w:szCs w:val="24"/>
          <w:lang w:val="en-CA"/>
        </w:rPr>
        <w:t>folder:</w:t>
      </w:r>
    </w:p>
    <w:p w14:paraId="061F52EA" w14:textId="6A111E33" w:rsidR="000850CB" w:rsidRDefault="00B06A72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main.py</w:t>
      </w:r>
    </w:p>
    <w:p w14:paraId="021F4CCE" w14:textId="37FC4394" w:rsidR="00B06A72" w:rsidRDefault="00B06A72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stopwords.txt</w:t>
      </w:r>
    </w:p>
    <w:p w14:paraId="56A3722E" w14:textId="7B69675B" w:rsidR="00B06A72" w:rsidRDefault="00EF7ED4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test_queries.txt</w:t>
      </w:r>
    </w:p>
    <w:p w14:paraId="75CBE8A4" w14:textId="23CF5D2F" w:rsidR="00EF7ED4" w:rsidRDefault="00EF7ED4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coll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(folder containing all the </w:t>
      </w:r>
      <w:r w:rsidR="00F56DD6">
        <w:rPr>
          <w:rFonts w:ascii="Times New Roman" w:hAnsi="Times New Roman" w:cs="Times New Roman"/>
          <w:sz w:val="24"/>
          <w:szCs w:val="24"/>
          <w:lang w:val="en-CA"/>
        </w:rPr>
        <w:t>collection documents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5F0D7776" w14:textId="7FE3D7CF" w:rsidR="00606B52" w:rsidRDefault="00606B52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</w:t>
      </w:r>
      <w:r w:rsidR="00126CA0">
        <w:rPr>
          <w:rFonts w:ascii="Times New Roman" w:hAnsi="Times New Roman" w:cs="Times New Roman"/>
          <w:sz w:val="24"/>
          <w:szCs w:val="24"/>
          <w:lang w:val="en-CA"/>
        </w:rPr>
        <w:t>EADME</w:t>
      </w:r>
    </w:p>
    <w:p w14:paraId="74470585" w14:textId="30FB33C4" w:rsidR="00FC65CC" w:rsidRDefault="00FC65CC" w:rsidP="00085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Test Runs</w:t>
      </w:r>
      <w:r w:rsidR="0089480A">
        <w:rPr>
          <w:rFonts w:ascii="Times New Roman" w:hAnsi="Times New Roman" w:cs="Times New Roman"/>
          <w:sz w:val="24"/>
          <w:szCs w:val="24"/>
          <w:lang w:val="en-CA"/>
        </w:rPr>
        <w:t xml:space="preserve"> (folder containing the results from 2 test runs)</w:t>
      </w:r>
    </w:p>
    <w:p w14:paraId="6B05A418" w14:textId="4781D4C5" w:rsidR="00A7283B" w:rsidRDefault="00B70516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Here are the </w:t>
      </w:r>
      <w:r w:rsidR="002333F4">
        <w:rPr>
          <w:rFonts w:ascii="Times New Roman" w:hAnsi="Times New Roman" w:cs="Times New Roman"/>
          <w:sz w:val="24"/>
          <w:szCs w:val="24"/>
          <w:lang w:val="en-CA"/>
        </w:rPr>
        <w:t>libraries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needed to be downloaded: </w:t>
      </w:r>
    </w:p>
    <w:p w14:paraId="24DD3D42" w14:textId="77777777" w:rsidR="002333F4" w:rsidRDefault="002333F4" w:rsidP="00B70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333F4">
        <w:rPr>
          <w:rFonts w:ascii="Times New Roman" w:hAnsi="Times New Roman" w:cs="Times New Roman"/>
          <w:sz w:val="24"/>
          <w:szCs w:val="24"/>
          <w:lang w:val="en-CA"/>
        </w:rPr>
        <w:t xml:space="preserve">pip install </w:t>
      </w:r>
      <w:proofErr w:type="spellStart"/>
      <w:r w:rsidRPr="002333F4">
        <w:rPr>
          <w:rFonts w:ascii="Times New Roman" w:hAnsi="Times New Roman" w:cs="Times New Roman"/>
          <w:sz w:val="24"/>
          <w:szCs w:val="24"/>
          <w:lang w:val="en-CA"/>
        </w:rPr>
        <w:t>numpy</w:t>
      </w:r>
      <w:proofErr w:type="spellEnd"/>
    </w:p>
    <w:p w14:paraId="08325EA7" w14:textId="595BAF6C" w:rsidR="00B70516" w:rsidRPr="00B70516" w:rsidRDefault="002C02FC" w:rsidP="00B70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C02FC">
        <w:rPr>
          <w:rFonts w:ascii="Times New Roman" w:hAnsi="Times New Roman" w:cs="Times New Roman"/>
          <w:sz w:val="24"/>
          <w:szCs w:val="24"/>
          <w:lang w:val="en-CA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nltk</w:t>
      </w:r>
      <w:proofErr w:type="spellEnd"/>
      <w:r w:rsidR="00B7051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7987AC0B" w14:textId="728777F3" w:rsidR="00F56DD6" w:rsidRDefault="00F56DD6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next step is to run the main.py program</w:t>
      </w:r>
      <w:r w:rsidR="00C55B4F">
        <w:rPr>
          <w:rFonts w:ascii="Times New Roman" w:hAnsi="Times New Roman" w:cs="Times New Roman"/>
          <w:sz w:val="24"/>
          <w:szCs w:val="24"/>
          <w:lang w:val="en-CA"/>
        </w:rPr>
        <w:t xml:space="preserve"> from within the 4107-a1 folder</w:t>
      </w:r>
      <w:r w:rsidR="00606B52">
        <w:rPr>
          <w:rFonts w:ascii="Times New Roman" w:hAnsi="Times New Roman" w:cs="Times New Roman"/>
          <w:sz w:val="24"/>
          <w:szCs w:val="24"/>
          <w:lang w:val="en-CA"/>
        </w:rPr>
        <w:t>. The program</w:t>
      </w:r>
      <w:r w:rsidR="00D976FF">
        <w:rPr>
          <w:rFonts w:ascii="Times New Roman" w:hAnsi="Times New Roman" w:cs="Times New Roman"/>
          <w:sz w:val="24"/>
          <w:szCs w:val="24"/>
          <w:lang w:val="en-CA"/>
        </w:rPr>
        <w:t xml:space="preserve"> will be </w:t>
      </w:r>
      <w:r w:rsidR="00C332DC">
        <w:rPr>
          <w:rFonts w:ascii="Times New Roman" w:hAnsi="Times New Roman" w:cs="Times New Roman"/>
          <w:sz w:val="24"/>
          <w:szCs w:val="24"/>
          <w:lang w:val="en-CA"/>
        </w:rPr>
        <w:t xml:space="preserve">taking the inputs out of the test_queries.txt file and outputting a list of the </w:t>
      </w:r>
      <w:r w:rsidR="004712DC">
        <w:rPr>
          <w:rFonts w:ascii="Times New Roman" w:hAnsi="Times New Roman" w:cs="Times New Roman"/>
          <w:sz w:val="24"/>
          <w:szCs w:val="24"/>
          <w:lang w:val="en-CA"/>
        </w:rPr>
        <w:t>program in the results.txt file.</w:t>
      </w:r>
    </w:p>
    <w:p w14:paraId="02160DC1" w14:textId="77777777" w:rsidR="00B3413C" w:rsidRDefault="00B3413C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2B48253" w14:textId="77777777" w:rsidR="00B3413C" w:rsidRDefault="00B3413C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96BC0BF" w14:textId="231A4ACE" w:rsidR="00722BC4" w:rsidRDefault="00722BC4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Here is what your file structure should look like once the program has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</w:p>
    <w:p w14:paraId="29FFC141" w14:textId="77777777" w:rsidR="00722BC4" w:rsidRDefault="00722BC4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main.py</w:t>
      </w:r>
    </w:p>
    <w:p w14:paraId="53A59E6C" w14:textId="77777777" w:rsidR="00722BC4" w:rsidRDefault="00722BC4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stopwords.txt</w:t>
      </w:r>
    </w:p>
    <w:p w14:paraId="13BB7DD6" w14:textId="77777777" w:rsidR="00722BC4" w:rsidRDefault="00722BC4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test_queries.txt</w:t>
      </w:r>
    </w:p>
    <w:p w14:paraId="3F4F7179" w14:textId="5BFDED60" w:rsidR="00126CA0" w:rsidRDefault="00126CA0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results.txt</w:t>
      </w:r>
    </w:p>
    <w:p w14:paraId="04F99766" w14:textId="6A9A72CE" w:rsidR="00126CA0" w:rsidRDefault="00126CA0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tokens.json</w:t>
      </w:r>
      <w:proofErr w:type="spellEnd"/>
      <w:proofErr w:type="gramEnd"/>
      <w:r w:rsidR="00C31661">
        <w:rPr>
          <w:rFonts w:ascii="Times New Roman" w:hAnsi="Times New Roman" w:cs="Times New Roman"/>
          <w:sz w:val="24"/>
          <w:szCs w:val="24"/>
          <w:lang w:val="en-CA"/>
        </w:rPr>
        <w:t xml:space="preserve"> (Contains the tokens of each document found in </w:t>
      </w:r>
      <w:r w:rsidR="00D469B5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proofErr w:type="spellStart"/>
      <w:r w:rsidR="00D469B5">
        <w:rPr>
          <w:rFonts w:ascii="Times New Roman" w:hAnsi="Times New Roman" w:cs="Times New Roman"/>
          <w:sz w:val="24"/>
          <w:szCs w:val="24"/>
          <w:lang w:val="en-CA"/>
        </w:rPr>
        <w:t>coll</w:t>
      </w:r>
      <w:proofErr w:type="spellEnd"/>
      <w:r w:rsidR="00D469B5">
        <w:rPr>
          <w:rFonts w:ascii="Times New Roman" w:hAnsi="Times New Roman" w:cs="Times New Roman"/>
          <w:sz w:val="24"/>
          <w:szCs w:val="24"/>
          <w:lang w:val="en-CA"/>
        </w:rPr>
        <w:t xml:space="preserve"> folder</w:t>
      </w:r>
      <w:r w:rsidR="00C31661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5675743" w14:textId="087F4ED8" w:rsidR="00126CA0" w:rsidRDefault="00B3413C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indexed_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topics.json</w:t>
      </w:r>
      <w:proofErr w:type="spellEnd"/>
      <w:proofErr w:type="gramEnd"/>
      <w:r w:rsidR="00C31661">
        <w:rPr>
          <w:rFonts w:ascii="Times New Roman" w:hAnsi="Times New Roman" w:cs="Times New Roman"/>
          <w:sz w:val="24"/>
          <w:szCs w:val="24"/>
          <w:lang w:val="en-CA"/>
        </w:rPr>
        <w:t xml:space="preserve"> (Contains the tokens of each query found in test queries)</w:t>
      </w:r>
    </w:p>
    <w:p w14:paraId="1AD74419" w14:textId="77777777" w:rsidR="00722BC4" w:rsidRDefault="00722BC4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coll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(folder containing all the collection documents)</w:t>
      </w:r>
    </w:p>
    <w:p w14:paraId="07D5AA94" w14:textId="0407756E" w:rsidR="00606B52" w:rsidRDefault="00126CA0" w:rsidP="00722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README</w:t>
      </w:r>
    </w:p>
    <w:p w14:paraId="0CD07C05" w14:textId="77777777" w:rsidR="00722BC4" w:rsidRDefault="00722BC4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ECB6096" w14:textId="77777777" w:rsidR="00722BC4" w:rsidRDefault="00722BC4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FD07494" w14:textId="367E2BC0" w:rsidR="001C35A3" w:rsidRDefault="00FA4488" w:rsidP="00F56D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EXPLANATIONS</w:t>
      </w:r>
    </w:p>
    <w:p w14:paraId="4B02D678" w14:textId="0D920956" w:rsidR="00D306EF" w:rsidRPr="00172986" w:rsidRDefault="00172986" w:rsidP="00172986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72986">
        <w:rPr>
          <w:rFonts w:ascii="Times New Roman" w:hAnsi="Times New Roman" w:cs="Times New Roman"/>
          <w:sz w:val="24"/>
          <w:szCs w:val="24"/>
          <w:lang w:val="en-CA"/>
        </w:rPr>
        <w:t>Optimizations</w:t>
      </w:r>
      <w:r w:rsidR="00D306EF" w:rsidRPr="00172986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3F2D2A12" w14:textId="08757E0B" w:rsidR="00BD7E99" w:rsidRPr="00172986" w:rsidRDefault="00D306EF" w:rsidP="00D306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Stemming: We’ve used the stemmers to </w:t>
      </w:r>
      <w:r w:rsidR="00D466B2" w:rsidRPr="00172986">
        <w:rPr>
          <w:rFonts w:ascii="Times New Roman" w:hAnsi="Times New Roman" w:cs="Times New Roman"/>
          <w:sz w:val="24"/>
          <w:szCs w:val="24"/>
          <w:lang w:val="en-CA"/>
        </w:rPr>
        <w:t>reduce the length of the tex</w:t>
      </w:r>
      <w:r w:rsidR="003616D9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t and to reduce the </w:t>
      </w:r>
      <w:r w:rsidR="00556A2F" w:rsidRPr="00172986">
        <w:rPr>
          <w:rFonts w:ascii="Times New Roman" w:hAnsi="Times New Roman" w:cs="Times New Roman"/>
          <w:sz w:val="24"/>
          <w:szCs w:val="24"/>
          <w:lang w:val="en-CA"/>
        </w:rPr>
        <w:t>number</w:t>
      </w:r>
      <w:r w:rsidR="003616D9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of </w:t>
      </w:r>
      <w:r w:rsidR="00556A2F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different tokens. For example: if the term explanation and the term explaining </w:t>
      </w:r>
      <w:r w:rsidR="00BD7E99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were both in the same </w:t>
      </w:r>
      <w:proofErr w:type="gramStart"/>
      <w:r w:rsidR="00BD7E99" w:rsidRPr="00172986">
        <w:rPr>
          <w:rFonts w:ascii="Times New Roman" w:hAnsi="Times New Roman" w:cs="Times New Roman"/>
          <w:sz w:val="24"/>
          <w:szCs w:val="24"/>
          <w:lang w:val="en-CA"/>
        </w:rPr>
        <w:t>document</w:t>
      </w:r>
      <w:proofErr w:type="gramEnd"/>
      <w:r w:rsidR="00BD7E99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they would both be stored as the token explain</w:t>
      </w:r>
    </w:p>
    <w:p w14:paraId="42CCA6B6" w14:textId="015AF15A" w:rsidR="0042135F" w:rsidRDefault="00BD7E99" w:rsidP="00172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Use of </w:t>
      </w:r>
      <w:r w:rsidR="00737F5D">
        <w:rPr>
          <w:rFonts w:ascii="Times New Roman" w:hAnsi="Times New Roman" w:cs="Times New Roman"/>
          <w:sz w:val="24"/>
          <w:szCs w:val="24"/>
          <w:lang w:val="en-CA"/>
        </w:rPr>
        <w:t>custom s</w:t>
      </w:r>
      <w:r w:rsidR="00FD26F7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top </w:t>
      </w:r>
      <w:proofErr w:type="gramStart"/>
      <w:r w:rsidR="00FD26F7" w:rsidRPr="00172986">
        <w:rPr>
          <w:rFonts w:ascii="Times New Roman" w:hAnsi="Times New Roman" w:cs="Times New Roman"/>
          <w:sz w:val="24"/>
          <w:szCs w:val="24"/>
          <w:lang w:val="en-CA"/>
        </w:rPr>
        <w:t>words</w:t>
      </w:r>
      <w:r w:rsidR="0042135F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:</w:t>
      </w:r>
      <w:proofErr w:type="gramEnd"/>
      <w:r w:rsidR="0042135F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We’ve used the</w:t>
      </w:r>
      <w:r w:rsidR="00737F5D">
        <w:rPr>
          <w:rFonts w:ascii="Times New Roman" w:hAnsi="Times New Roman" w:cs="Times New Roman"/>
          <w:sz w:val="24"/>
          <w:szCs w:val="24"/>
          <w:lang w:val="en-CA"/>
        </w:rPr>
        <w:t xml:space="preserve"> custom stop words provided</w:t>
      </w:r>
      <w:r w:rsidR="0042135F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37F5D">
        <w:rPr>
          <w:rFonts w:ascii="Times New Roman" w:hAnsi="Times New Roman" w:cs="Times New Roman"/>
          <w:sz w:val="24"/>
          <w:szCs w:val="24"/>
          <w:lang w:val="en-CA"/>
        </w:rPr>
        <w:t xml:space="preserve">which </w:t>
      </w:r>
      <w:r w:rsidR="00B85F30">
        <w:rPr>
          <w:rFonts w:ascii="Times New Roman" w:hAnsi="Times New Roman" w:cs="Times New Roman"/>
          <w:sz w:val="24"/>
          <w:szCs w:val="24"/>
          <w:lang w:val="en-CA"/>
        </w:rPr>
        <w:t xml:space="preserve">reduced the amount of tokens we </w:t>
      </w:r>
      <w:r w:rsidR="0077385E">
        <w:rPr>
          <w:rFonts w:ascii="Times New Roman" w:hAnsi="Times New Roman" w:cs="Times New Roman"/>
          <w:sz w:val="24"/>
          <w:szCs w:val="24"/>
          <w:lang w:val="en-CA"/>
        </w:rPr>
        <w:t>had.</w:t>
      </w:r>
    </w:p>
    <w:p w14:paraId="5ACBA9FE" w14:textId="76C00214" w:rsidR="0077385E" w:rsidRPr="00172986" w:rsidRDefault="00705FF9" w:rsidP="00172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Only calculatin</w:t>
      </w:r>
      <w:r w:rsidR="00162BF9">
        <w:rPr>
          <w:rFonts w:ascii="Times New Roman" w:hAnsi="Times New Roman" w:cs="Times New Roman"/>
          <w:sz w:val="24"/>
          <w:szCs w:val="24"/>
          <w:lang w:val="en-CA"/>
        </w:rPr>
        <w:t>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the </w:t>
      </w:r>
      <w:r w:rsidR="00162BF9">
        <w:rPr>
          <w:rFonts w:ascii="Times New Roman" w:hAnsi="Times New Roman" w:cs="Times New Roman"/>
          <w:sz w:val="24"/>
          <w:szCs w:val="24"/>
          <w:lang w:val="en-CA"/>
        </w:rPr>
        <w:t>TD-IDF</w:t>
      </w:r>
      <w:r w:rsidR="00AF4635">
        <w:rPr>
          <w:rFonts w:ascii="Times New Roman" w:hAnsi="Times New Roman" w:cs="Times New Roman"/>
          <w:sz w:val="24"/>
          <w:szCs w:val="24"/>
          <w:lang w:val="en-CA"/>
        </w:rPr>
        <w:t xml:space="preserve"> of documents that had at least one token </w:t>
      </w:r>
      <w:r w:rsidR="009259FB">
        <w:rPr>
          <w:rFonts w:ascii="Times New Roman" w:hAnsi="Times New Roman" w:cs="Times New Roman"/>
          <w:sz w:val="24"/>
          <w:szCs w:val="24"/>
          <w:lang w:val="en-CA"/>
        </w:rPr>
        <w:t>that matches the tokens found in the query.</w:t>
      </w:r>
    </w:p>
    <w:p w14:paraId="159C70C3" w14:textId="77777777" w:rsidR="000D1CD7" w:rsidRDefault="000D1CD7" w:rsidP="00D306E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15C67C4" w14:textId="76A811CA" w:rsidR="00FD26F7" w:rsidRPr="00172986" w:rsidRDefault="000D1CD7" w:rsidP="00D306E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Size of the </w:t>
      </w:r>
      <w:r w:rsidR="00FD26F7" w:rsidRPr="00172986">
        <w:rPr>
          <w:rFonts w:ascii="Times New Roman" w:hAnsi="Times New Roman" w:cs="Times New Roman"/>
          <w:sz w:val="24"/>
          <w:szCs w:val="24"/>
          <w:lang w:val="en-CA"/>
        </w:rPr>
        <w:t>vocabulary:</w:t>
      </w: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The vocabulary we got was </w:t>
      </w:r>
      <w:r w:rsidR="00FD26F7" w:rsidRPr="00172986">
        <w:rPr>
          <w:rFonts w:ascii="Times New Roman" w:hAnsi="Times New Roman" w:cs="Times New Roman"/>
          <w:sz w:val="24"/>
          <w:szCs w:val="24"/>
          <w:lang w:val="en-CA"/>
        </w:rPr>
        <w:t>of a</w:t>
      </w: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total 153352 tokens foun</w:t>
      </w:r>
      <w:r w:rsidR="00FD26F7" w:rsidRPr="00172986">
        <w:rPr>
          <w:rFonts w:ascii="Times New Roman" w:hAnsi="Times New Roman" w:cs="Times New Roman"/>
          <w:sz w:val="24"/>
          <w:szCs w:val="24"/>
          <w:lang w:val="en-CA"/>
        </w:rPr>
        <w:t>d.</w:t>
      </w:r>
    </w:p>
    <w:p w14:paraId="6B5534D2" w14:textId="2F8FD86F" w:rsidR="00FD26F7" w:rsidRPr="00172986" w:rsidRDefault="00FD26F7" w:rsidP="00D306E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Sample of 100 tokens from vocabulary : </w:t>
      </w:r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'col', 'friendship',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dejoi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'allow',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wbztv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'defiant', 'jump',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chernenko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'morn', 'modern', 'street',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separ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novemb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uniqu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'plate',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mikhail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'mark',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particip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bangkok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'wound', 'union',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indic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polici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indi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'error', 'republican', 'come',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announc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bruce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'revolt', 'school', 'command', 'crime',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charg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'backer', 'gain',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theatric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khrushchev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georg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'oblivion',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repli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immigr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'sharpen',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fouropera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'revers',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vinh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'ho',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cb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counti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'heal',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septemb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'overthrown', 'weapon', 'divis', 'close', 'top',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solzhenitsyn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'sort', 'foreign', 'want', 'hard', 'bottom', 'forbidden', 'dispatch', 'jailer',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polic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welcom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januari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'expect', 'version', 'wrote', 'destroy', 'winner',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unruli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vike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'speak',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fraca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reeduc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hampshir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'talk', 'soviet',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australiavietnam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'huge', 'call',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missouri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'assault',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robertson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irrevers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'secret',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york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'live', 'case', '</w:t>
      </w:r>
      <w:proofErr w:type="spellStart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despit</w:t>
      </w:r>
      <w:proofErr w:type="spellEnd"/>
      <w:r w:rsidR="005E5515" w:rsidRPr="00172986">
        <w:rPr>
          <w:rFonts w:ascii="Times New Roman" w:hAnsi="Times New Roman" w:cs="Times New Roman"/>
          <w:sz w:val="24"/>
          <w:szCs w:val="24"/>
          <w:lang w:val="en-CA"/>
        </w:rPr>
        <w:t>', 'south', 'direct', 'kick', 'arrest', 'risen', 'sought'</w:t>
      </w:r>
      <w:r w:rsidR="00172986" w:rsidRPr="0017298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0A282491" w14:textId="77777777" w:rsidR="00FD26F7" w:rsidRPr="00172986" w:rsidRDefault="00FD26F7" w:rsidP="00D306E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A2E3A94" w14:textId="77777777" w:rsidR="00BB6CDC" w:rsidRDefault="00BB6CDC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117A7E5" w14:textId="77777777" w:rsidR="00BB6CDC" w:rsidRDefault="00BB6CDC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E0D4755" w14:textId="71587911" w:rsidR="00C45CB3" w:rsidRDefault="007909EB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First 10 answers to queries 1</w:t>
      </w:r>
      <w:r w:rsidR="00CB423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E1C63">
        <w:rPr>
          <w:rFonts w:ascii="Times New Roman" w:hAnsi="Times New Roman" w:cs="Times New Roman"/>
          <w:sz w:val="24"/>
          <w:szCs w:val="24"/>
          <w:lang w:val="en-CA"/>
        </w:rPr>
        <w:t>and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25 :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tbl>
      <w:tblPr>
        <w:tblStyle w:val="TableGrid"/>
        <w:tblW w:w="11199" w:type="dxa"/>
        <w:tblInd w:w="-714" w:type="dxa"/>
        <w:tblLook w:val="04A0" w:firstRow="1" w:lastRow="0" w:firstColumn="1" w:lastColumn="0" w:noHBand="0" w:noVBand="1"/>
      </w:tblPr>
      <w:tblGrid>
        <w:gridCol w:w="851"/>
        <w:gridCol w:w="4678"/>
        <w:gridCol w:w="5670"/>
      </w:tblGrid>
      <w:tr w:rsidR="00DF6871" w14:paraId="7E272ECB" w14:textId="77777777" w:rsidTr="002E16E7">
        <w:tc>
          <w:tcPr>
            <w:tcW w:w="851" w:type="dxa"/>
          </w:tcPr>
          <w:p w14:paraId="61A432E3" w14:textId="67553BFF" w:rsidR="00DF6871" w:rsidRDefault="002E16E7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Query</w:t>
            </w:r>
          </w:p>
        </w:tc>
        <w:tc>
          <w:tcPr>
            <w:tcW w:w="4678" w:type="dxa"/>
          </w:tcPr>
          <w:p w14:paraId="64937EBE" w14:textId="53F463C4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Title</w:t>
            </w:r>
          </w:p>
        </w:tc>
        <w:tc>
          <w:tcPr>
            <w:tcW w:w="5670" w:type="dxa"/>
          </w:tcPr>
          <w:p w14:paraId="097239FC" w14:textId="577799DD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Title &amp; Description</w:t>
            </w:r>
          </w:p>
        </w:tc>
      </w:tr>
      <w:tr w:rsidR="00DF6871" w:rsidRPr="00D503F5" w14:paraId="72523F16" w14:textId="77777777" w:rsidTr="002E16E7">
        <w:tc>
          <w:tcPr>
            <w:tcW w:w="851" w:type="dxa"/>
          </w:tcPr>
          <w:p w14:paraId="7176CC91" w14:textId="1A306017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4678" w:type="dxa"/>
          </w:tcPr>
          <w:p w14:paraId="75C9D721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AP880310-0051 1 0.9482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5B4EF7D6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AP880519-0231 2 0.9482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7F86A77A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AP880526-0013 3 0.9482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6BD3F23F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AP880906-0154 4 0.9482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3D014FB3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AP880216-0195 5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765B66C2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AP880218-0255 6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2B820D6D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AP880310-0198 7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3749C645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AP880312-0057 8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24481D55" w14:textId="77777777" w:rsidR="00DF6871" w:rsidRPr="00DF7D39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AP880405-0072 9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403B0F11" w14:textId="7CC53B78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AP880509-0008 10 0.785 </w:t>
            </w:r>
            <w:proofErr w:type="spellStart"/>
            <w:r w:rsidRPr="00DF7D3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</w:tc>
        <w:tc>
          <w:tcPr>
            <w:tcW w:w="5670" w:type="dxa"/>
          </w:tcPr>
          <w:p w14:paraId="2F3719BE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AP881219-0208 1 0.8785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6FE35A73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AP881226-0026 2 0.8785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0011D21C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AP881229-0167 3 0.8785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46B6380A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AP881223-0053 4 0.875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5790B67E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AP880310-0198 5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65B5E599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AP880312-0057 6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0E361905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AP880405-0072 7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4C6A80A6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AP880509-0008 8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2CD6441C" w14:textId="77777777" w:rsidR="00DF6871" w:rsidRPr="000E1C63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AP880728-0104 9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32FFBDEA" w14:textId="77777777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1 Q0 AP880830-0013 10 0.8729 </w:t>
            </w:r>
            <w:proofErr w:type="spellStart"/>
            <w:r w:rsidRPr="000E1C6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34BDD99E" w14:textId="77777777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DF6871" w:rsidRPr="00D503F5" w14:paraId="492CB1C9" w14:textId="77777777" w:rsidTr="002E16E7">
        <w:tc>
          <w:tcPr>
            <w:tcW w:w="851" w:type="dxa"/>
          </w:tcPr>
          <w:p w14:paraId="3C22EC54" w14:textId="3EA27430" w:rsidR="00DF6871" w:rsidRDefault="00DF6871" w:rsidP="00DF6871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25</w:t>
            </w:r>
          </w:p>
        </w:tc>
        <w:tc>
          <w:tcPr>
            <w:tcW w:w="4678" w:type="dxa"/>
          </w:tcPr>
          <w:p w14:paraId="51F6DE3A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AP880424-0020 1 0.9299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06B840F3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AP880427-0240 2 0.9289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65A050A3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AP880426-0221 3 0.9276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52427D6B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AP880811-0163 4 0.9244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5BD2438B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AP880812-0017 5 0.9212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2C7604E3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AP880803-0033 6 0.9172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46A646B1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AP880929-0184 7 0.9172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73F2C00D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AP880427-0150 8 0.9086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42BEA510" w14:textId="77777777" w:rsidR="00CA0B17" w:rsidRPr="00CA0B17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AP880525-0285 9 0.9081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  <w:p w14:paraId="584B3423" w14:textId="26CF37D9" w:rsidR="00DF6871" w:rsidRDefault="00CA0B17" w:rsidP="00CA0B17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AP880605-0026 10 0.9065 </w:t>
            </w:r>
            <w:proofErr w:type="spellStart"/>
            <w:r w:rsidRPr="00CA0B1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</w:t>
            </w:r>
            <w:proofErr w:type="spellEnd"/>
          </w:p>
        </w:tc>
        <w:tc>
          <w:tcPr>
            <w:tcW w:w="5670" w:type="dxa"/>
          </w:tcPr>
          <w:p w14:paraId="6EADA695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AP880929-0184 1 0.9305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16DC97FE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AP880606-0019 2 0.9284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27BFBA79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AP880605-0026 3 0.9254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01618D93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AP880402-0121 4 0.9236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1680FD2C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AP881027-0024 5 0.9218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6D7D405F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AP880812-0017 6 0.9204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791B7B79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AP880701-0027 7 0.9202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2E5CDC66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AP880217-0158 8 0.9181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3B80103E" w14:textId="77777777" w:rsidR="00BB6CDC" w:rsidRPr="00BB6CDC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AP880525-0285 9 0.9157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  <w:p w14:paraId="581C1A60" w14:textId="3AFBF689" w:rsidR="00DF6871" w:rsidRDefault="00BB6CDC" w:rsidP="00BB6CDC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25 Q0 AP880917-0094 10 0.9156 </w:t>
            </w:r>
            <w:proofErr w:type="spellStart"/>
            <w:r w:rsidRPr="00BB6CD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Run_title_description</w:t>
            </w:r>
            <w:proofErr w:type="spellEnd"/>
          </w:p>
        </w:tc>
      </w:tr>
    </w:tbl>
    <w:p w14:paraId="315565E7" w14:textId="77777777" w:rsidR="002E16E7" w:rsidRDefault="002E16E7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8E40CA3" w14:textId="415AE3F2" w:rsidR="002E16E7" w:rsidRDefault="002E16E7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results show the documents that should be the most relevant to the different queries. </w:t>
      </w:r>
      <w:r w:rsidR="0031284F">
        <w:rPr>
          <w:rFonts w:ascii="Times New Roman" w:hAnsi="Times New Roman" w:cs="Times New Roman"/>
          <w:sz w:val="24"/>
          <w:szCs w:val="24"/>
          <w:lang w:val="en-CA"/>
        </w:rPr>
        <w:t xml:space="preserve">The closer the value is to 1 the more relevant the document should be. </w:t>
      </w:r>
      <w:r w:rsidR="00F27375">
        <w:rPr>
          <w:rFonts w:ascii="Times New Roman" w:hAnsi="Times New Roman" w:cs="Times New Roman"/>
          <w:sz w:val="24"/>
          <w:szCs w:val="24"/>
          <w:lang w:val="en-CA"/>
        </w:rPr>
        <w:t>The cosine similarity was rounded to the 4</w:t>
      </w:r>
      <w:r w:rsidR="00F27375" w:rsidRPr="00F27375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 w:rsidR="00F27375">
        <w:rPr>
          <w:rFonts w:ascii="Times New Roman" w:hAnsi="Times New Roman" w:cs="Times New Roman"/>
          <w:sz w:val="24"/>
          <w:szCs w:val="24"/>
          <w:lang w:val="en-CA"/>
        </w:rPr>
        <w:t xml:space="preserve"> decimal place</w:t>
      </w:r>
      <w:r w:rsidR="00C97DDD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060D8CE" w14:textId="77777777" w:rsidR="00C616F3" w:rsidRDefault="00C616F3" w:rsidP="00F56DD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E144974" w14:textId="09AA6D19" w:rsidR="006A6239" w:rsidRPr="007909EB" w:rsidRDefault="00C616F3" w:rsidP="00F56DD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proves to be harder to have a higher relevance score in the calculation that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takes into account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both the title and description. </w:t>
      </w:r>
      <w:r w:rsidR="00FB4094">
        <w:rPr>
          <w:rFonts w:ascii="Times New Roman" w:hAnsi="Times New Roman" w:cs="Times New Roman"/>
          <w:sz w:val="24"/>
          <w:szCs w:val="24"/>
          <w:lang w:val="en-CA"/>
        </w:rPr>
        <w:t>While looking at the whole sample size there is also a lot more variety in the score</w:t>
      </w:r>
      <w:r w:rsidR="00C97DD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41F81">
        <w:rPr>
          <w:rFonts w:ascii="Times New Roman" w:hAnsi="Times New Roman" w:cs="Times New Roman"/>
          <w:sz w:val="24"/>
          <w:szCs w:val="24"/>
          <w:lang w:val="en-CA"/>
        </w:rPr>
        <w:t>given by the title in description. For example</w:t>
      </w:r>
      <w:r w:rsidR="001B69FA">
        <w:rPr>
          <w:rFonts w:ascii="Times New Roman" w:hAnsi="Times New Roman" w:cs="Times New Roman"/>
          <w:sz w:val="24"/>
          <w:szCs w:val="24"/>
          <w:lang w:val="en-CA"/>
        </w:rPr>
        <w:t>, in the first query for</w:t>
      </w:r>
      <w:r w:rsidR="00AE478F">
        <w:rPr>
          <w:rFonts w:ascii="Times New Roman" w:hAnsi="Times New Roman" w:cs="Times New Roman"/>
          <w:sz w:val="24"/>
          <w:szCs w:val="24"/>
          <w:lang w:val="en-CA"/>
        </w:rPr>
        <w:t xml:space="preserve"> the relevance scores we see that </w:t>
      </w:r>
      <w:r w:rsidR="00733944">
        <w:rPr>
          <w:rFonts w:ascii="Times New Roman" w:hAnsi="Times New Roman" w:cs="Times New Roman"/>
          <w:sz w:val="24"/>
          <w:szCs w:val="24"/>
          <w:lang w:val="en-CA"/>
        </w:rPr>
        <w:t xml:space="preserve">from the document ranked </w:t>
      </w:r>
      <w:r w:rsidR="006A6239">
        <w:rPr>
          <w:rFonts w:ascii="Times New Roman" w:hAnsi="Times New Roman" w:cs="Times New Roman"/>
          <w:sz w:val="24"/>
          <w:szCs w:val="24"/>
          <w:lang w:val="en-CA"/>
        </w:rPr>
        <w:t>193</w:t>
      </w:r>
      <w:r w:rsidR="00733944" w:rsidRPr="00733944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rd</w:t>
      </w:r>
      <w:r w:rsidR="00733944">
        <w:rPr>
          <w:rFonts w:ascii="Times New Roman" w:hAnsi="Times New Roman" w:cs="Times New Roman"/>
          <w:sz w:val="24"/>
          <w:szCs w:val="24"/>
          <w:lang w:val="en-CA"/>
        </w:rPr>
        <w:t xml:space="preserve"> up until the document ranked </w:t>
      </w:r>
      <w:r w:rsidR="001B69FA">
        <w:rPr>
          <w:rFonts w:ascii="Times New Roman" w:hAnsi="Times New Roman" w:cs="Times New Roman"/>
          <w:sz w:val="24"/>
          <w:szCs w:val="24"/>
          <w:lang w:val="en-CA"/>
        </w:rPr>
        <w:t>643</w:t>
      </w:r>
      <w:r w:rsidR="00733944" w:rsidRPr="00733944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rd</w:t>
      </w:r>
      <w:r w:rsidR="00733944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6A6239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705FF9">
        <w:rPr>
          <w:rFonts w:ascii="Times New Roman" w:hAnsi="Times New Roman" w:cs="Times New Roman"/>
          <w:sz w:val="24"/>
          <w:szCs w:val="24"/>
          <w:lang w:val="en-CA"/>
        </w:rPr>
        <w:t>all the documents</w:t>
      </w:r>
      <w:r w:rsidR="00B01A9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D15E4">
        <w:rPr>
          <w:rFonts w:ascii="Times New Roman" w:hAnsi="Times New Roman" w:cs="Times New Roman"/>
          <w:sz w:val="24"/>
          <w:szCs w:val="24"/>
          <w:lang w:val="en-CA"/>
        </w:rPr>
        <w:t xml:space="preserve">share the same score of </w:t>
      </w:r>
      <w:r w:rsidR="007F48E2">
        <w:rPr>
          <w:rFonts w:ascii="Times New Roman" w:hAnsi="Times New Roman" w:cs="Times New Roman"/>
          <w:sz w:val="24"/>
          <w:szCs w:val="24"/>
          <w:lang w:val="en-CA"/>
        </w:rPr>
        <w:t>.6195</w:t>
      </w:r>
      <w:r w:rsidR="007D15E4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6D0155">
        <w:rPr>
          <w:rFonts w:ascii="Times New Roman" w:hAnsi="Times New Roman" w:cs="Times New Roman"/>
          <w:sz w:val="24"/>
          <w:szCs w:val="24"/>
          <w:lang w:val="en-CA"/>
        </w:rPr>
        <w:t xml:space="preserve">For the </w:t>
      </w:r>
      <w:r w:rsidR="00D05819">
        <w:rPr>
          <w:rFonts w:ascii="Times New Roman" w:hAnsi="Times New Roman" w:cs="Times New Roman"/>
          <w:sz w:val="24"/>
          <w:szCs w:val="24"/>
          <w:lang w:val="en-CA"/>
        </w:rPr>
        <w:t xml:space="preserve">calculations on </w:t>
      </w:r>
      <w:r w:rsidR="00CB472A">
        <w:rPr>
          <w:rFonts w:ascii="Times New Roman" w:hAnsi="Times New Roman" w:cs="Times New Roman"/>
          <w:sz w:val="24"/>
          <w:szCs w:val="24"/>
          <w:lang w:val="en-CA"/>
        </w:rPr>
        <w:t>both the title and description</w:t>
      </w:r>
      <w:r w:rsidR="004521C3">
        <w:rPr>
          <w:rFonts w:ascii="Times New Roman" w:hAnsi="Times New Roman" w:cs="Times New Roman"/>
          <w:sz w:val="24"/>
          <w:szCs w:val="24"/>
          <w:lang w:val="en-CA"/>
        </w:rPr>
        <w:t xml:space="preserve">, the longest streak of the same value we’ve seen is from the document ranked </w:t>
      </w:r>
      <w:r w:rsidR="006A6239">
        <w:rPr>
          <w:rFonts w:ascii="Times New Roman" w:hAnsi="Times New Roman" w:cs="Times New Roman"/>
          <w:sz w:val="24"/>
          <w:szCs w:val="24"/>
          <w:lang w:val="en-CA"/>
        </w:rPr>
        <w:t>863</w:t>
      </w:r>
      <w:r w:rsidR="004521C3" w:rsidRPr="004521C3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rd</w:t>
      </w:r>
      <w:r w:rsidR="004521C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304F9">
        <w:rPr>
          <w:rFonts w:ascii="Times New Roman" w:hAnsi="Times New Roman" w:cs="Times New Roman"/>
          <w:sz w:val="24"/>
          <w:szCs w:val="24"/>
          <w:lang w:val="en-CA"/>
        </w:rPr>
        <w:t xml:space="preserve">up until the </w:t>
      </w:r>
      <w:r w:rsidR="006A6239">
        <w:rPr>
          <w:rFonts w:ascii="Times New Roman" w:hAnsi="Times New Roman" w:cs="Times New Roman"/>
          <w:sz w:val="24"/>
          <w:szCs w:val="24"/>
          <w:lang w:val="en-CA"/>
        </w:rPr>
        <w:t>1000</w:t>
      </w:r>
      <w:r w:rsidR="00A304F9" w:rsidRPr="00A304F9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th</w:t>
      </w:r>
      <w:r w:rsidR="00A304F9">
        <w:rPr>
          <w:rFonts w:ascii="Times New Roman" w:hAnsi="Times New Roman" w:cs="Times New Roman"/>
          <w:sz w:val="24"/>
          <w:szCs w:val="24"/>
          <w:lang w:val="en-CA"/>
        </w:rPr>
        <w:t xml:space="preserve"> document (they all had the score of </w:t>
      </w:r>
      <w:r w:rsidR="006A6239">
        <w:rPr>
          <w:rFonts w:ascii="Times New Roman" w:hAnsi="Times New Roman" w:cs="Times New Roman"/>
          <w:sz w:val="24"/>
          <w:szCs w:val="24"/>
          <w:lang w:val="en-CA"/>
        </w:rPr>
        <w:t>0.3925</w:t>
      </w:r>
      <w:r w:rsidR="00E5726A">
        <w:rPr>
          <w:rFonts w:ascii="Times New Roman" w:hAnsi="Times New Roman" w:cs="Times New Roman"/>
          <w:sz w:val="24"/>
          <w:szCs w:val="24"/>
          <w:lang w:val="en-CA"/>
        </w:rPr>
        <w:t>).</w:t>
      </w:r>
    </w:p>
    <w:p w14:paraId="7637DC56" w14:textId="292FBCA3" w:rsidR="004712DC" w:rsidRPr="00356E09" w:rsidRDefault="00356E09" w:rsidP="00F56DD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MEAN AVERAGE PRECISION(MAP)</w:t>
      </w:r>
    </w:p>
    <w:p w14:paraId="2DCC98CB" w14:textId="77777777" w:rsidR="001C0866" w:rsidRDefault="001C086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D56F34C" w14:textId="77777777" w:rsidR="001C0866" w:rsidRPr="004F5DD3" w:rsidRDefault="001C086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3846B49" w14:textId="77777777" w:rsidR="004047A0" w:rsidRPr="004F5DD3" w:rsidRDefault="004047A0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4047A0" w:rsidRPr="004F5DD3" w:rsidSect="00262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FD7"/>
    <w:multiLevelType w:val="hybridMultilevel"/>
    <w:tmpl w:val="E5F222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94C"/>
    <w:multiLevelType w:val="hybridMultilevel"/>
    <w:tmpl w:val="B3DECD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0867"/>
    <w:multiLevelType w:val="hybridMultilevel"/>
    <w:tmpl w:val="0F3EFC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686A"/>
    <w:multiLevelType w:val="hybridMultilevel"/>
    <w:tmpl w:val="165E5A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2D35"/>
    <w:multiLevelType w:val="hybridMultilevel"/>
    <w:tmpl w:val="E8CA1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7891">
    <w:abstractNumId w:val="3"/>
  </w:num>
  <w:num w:numId="2" w16cid:durableId="862792529">
    <w:abstractNumId w:val="1"/>
  </w:num>
  <w:num w:numId="3" w16cid:durableId="728849352">
    <w:abstractNumId w:val="4"/>
  </w:num>
  <w:num w:numId="4" w16cid:durableId="1785341263">
    <w:abstractNumId w:val="0"/>
  </w:num>
  <w:num w:numId="5" w16cid:durableId="210325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39"/>
    <w:rsid w:val="000850CB"/>
    <w:rsid w:val="000D1CD7"/>
    <w:rsid w:val="000E1C63"/>
    <w:rsid w:val="000E372A"/>
    <w:rsid w:val="00107BBC"/>
    <w:rsid w:val="00121B16"/>
    <w:rsid w:val="00126CA0"/>
    <w:rsid w:val="00136425"/>
    <w:rsid w:val="00162BF9"/>
    <w:rsid w:val="00172986"/>
    <w:rsid w:val="001B69FA"/>
    <w:rsid w:val="001C0866"/>
    <w:rsid w:val="001C1C4A"/>
    <w:rsid w:val="001C35A3"/>
    <w:rsid w:val="00213AB4"/>
    <w:rsid w:val="00232C13"/>
    <w:rsid w:val="002333F4"/>
    <w:rsid w:val="0023631D"/>
    <w:rsid w:val="002623BD"/>
    <w:rsid w:val="00277865"/>
    <w:rsid w:val="002B55B1"/>
    <w:rsid w:val="002C02FC"/>
    <w:rsid w:val="002E16E7"/>
    <w:rsid w:val="0031284F"/>
    <w:rsid w:val="00354EC4"/>
    <w:rsid w:val="00356E09"/>
    <w:rsid w:val="003616D9"/>
    <w:rsid w:val="003B173F"/>
    <w:rsid w:val="003C4CFD"/>
    <w:rsid w:val="003C6B9E"/>
    <w:rsid w:val="004047A0"/>
    <w:rsid w:val="0042135F"/>
    <w:rsid w:val="004521C3"/>
    <w:rsid w:val="004712DC"/>
    <w:rsid w:val="004939B7"/>
    <w:rsid w:val="004F5DD3"/>
    <w:rsid w:val="004F693A"/>
    <w:rsid w:val="00514DE4"/>
    <w:rsid w:val="00556A2F"/>
    <w:rsid w:val="005A2050"/>
    <w:rsid w:val="005E5515"/>
    <w:rsid w:val="005E5939"/>
    <w:rsid w:val="005F5801"/>
    <w:rsid w:val="00606B52"/>
    <w:rsid w:val="00641D2E"/>
    <w:rsid w:val="006737AC"/>
    <w:rsid w:val="00695279"/>
    <w:rsid w:val="006A5EBF"/>
    <w:rsid w:val="006A6239"/>
    <w:rsid w:val="006D0155"/>
    <w:rsid w:val="00705FF9"/>
    <w:rsid w:val="00722BC4"/>
    <w:rsid w:val="00733944"/>
    <w:rsid w:val="00737F5D"/>
    <w:rsid w:val="0077385E"/>
    <w:rsid w:val="007909EB"/>
    <w:rsid w:val="007D15E4"/>
    <w:rsid w:val="007D6E4B"/>
    <w:rsid w:val="007F48E2"/>
    <w:rsid w:val="0088448F"/>
    <w:rsid w:val="00892C78"/>
    <w:rsid w:val="0089480A"/>
    <w:rsid w:val="008C0A85"/>
    <w:rsid w:val="008E13E3"/>
    <w:rsid w:val="009050C2"/>
    <w:rsid w:val="009259FB"/>
    <w:rsid w:val="0098719E"/>
    <w:rsid w:val="00A304F9"/>
    <w:rsid w:val="00A7283B"/>
    <w:rsid w:val="00AB1865"/>
    <w:rsid w:val="00AE478F"/>
    <w:rsid w:val="00AF4635"/>
    <w:rsid w:val="00B01A9B"/>
    <w:rsid w:val="00B06A72"/>
    <w:rsid w:val="00B1236C"/>
    <w:rsid w:val="00B3413C"/>
    <w:rsid w:val="00B651A6"/>
    <w:rsid w:val="00B70516"/>
    <w:rsid w:val="00B84DC4"/>
    <w:rsid w:val="00B85F30"/>
    <w:rsid w:val="00BA2F80"/>
    <w:rsid w:val="00BB6CDC"/>
    <w:rsid w:val="00BD7E99"/>
    <w:rsid w:val="00C23A06"/>
    <w:rsid w:val="00C31661"/>
    <w:rsid w:val="00C332DC"/>
    <w:rsid w:val="00C45CB3"/>
    <w:rsid w:val="00C53759"/>
    <w:rsid w:val="00C55B4F"/>
    <w:rsid w:val="00C616F3"/>
    <w:rsid w:val="00C86D4A"/>
    <w:rsid w:val="00C96E88"/>
    <w:rsid w:val="00C97DDD"/>
    <w:rsid w:val="00CA0B17"/>
    <w:rsid w:val="00CB4239"/>
    <w:rsid w:val="00CB472A"/>
    <w:rsid w:val="00D05819"/>
    <w:rsid w:val="00D06A3F"/>
    <w:rsid w:val="00D27E7D"/>
    <w:rsid w:val="00D306EF"/>
    <w:rsid w:val="00D466B2"/>
    <w:rsid w:val="00D469B5"/>
    <w:rsid w:val="00D503F5"/>
    <w:rsid w:val="00D579FA"/>
    <w:rsid w:val="00D8408C"/>
    <w:rsid w:val="00D976FF"/>
    <w:rsid w:val="00DF6540"/>
    <w:rsid w:val="00DF6871"/>
    <w:rsid w:val="00DF7D39"/>
    <w:rsid w:val="00E44815"/>
    <w:rsid w:val="00E5726A"/>
    <w:rsid w:val="00EC11E8"/>
    <w:rsid w:val="00EF7ED4"/>
    <w:rsid w:val="00F173C1"/>
    <w:rsid w:val="00F25FAA"/>
    <w:rsid w:val="00F27375"/>
    <w:rsid w:val="00F41F81"/>
    <w:rsid w:val="00F56DD6"/>
    <w:rsid w:val="00F724B3"/>
    <w:rsid w:val="00F76927"/>
    <w:rsid w:val="00FA1DC7"/>
    <w:rsid w:val="00FA4488"/>
    <w:rsid w:val="00FA559F"/>
    <w:rsid w:val="00FB28B3"/>
    <w:rsid w:val="00FB4094"/>
    <w:rsid w:val="00FC65CC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5891"/>
  <w15:chartTrackingRefBased/>
  <w15:docId w15:val="{7809740A-99D1-409C-8C57-10C46825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table" w:styleId="TableGrid">
    <w:name w:val="Table Grid"/>
    <w:basedOn w:val="TableNormal"/>
    <w:uiPriority w:val="39"/>
    <w:rsid w:val="000E3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1050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Akotondji</dc:creator>
  <cp:keywords/>
  <dc:description/>
  <cp:lastModifiedBy>Michel Akotondji</cp:lastModifiedBy>
  <cp:revision>3</cp:revision>
  <dcterms:created xsi:type="dcterms:W3CDTF">2024-02-11T19:28:00Z</dcterms:created>
  <dcterms:modified xsi:type="dcterms:W3CDTF">2024-02-11T21:08:00Z</dcterms:modified>
</cp:coreProperties>
</file>