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FE4D37">
      <w:pPr>
        <w:rPr>
          <w:rFonts w:ascii="Times New Roman" w:hAnsi="Times New Roman"/>
        </w:rPr>
      </w:pPr>
      <w:r w:rsidRPr="00CD29CA">
        <w:rPr>
          <w:rFonts w:ascii="Times New Roman" w:hAnsi="Times New Roman"/>
        </w:rPr>
        <w:tab/>
      </w: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rPr>
          <w:rFonts w:ascii="Times New Roman" w:hAnsi="Times New Roman"/>
        </w:rPr>
      </w:pPr>
    </w:p>
    <w:p w:rsidR="008C1A56" w:rsidRPr="00CD29CA" w:rsidRDefault="008C1A56">
      <w:pPr>
        <w:pStyle w:val="CapaTitulo"/>
        <w:rPr>
          <w:rFonts w:ascii="Times New Roman" w:hAnsi="Times New Roman" w:cs="Times New Roman"/>
        </w:rPr>
      </w:pPr>
    </w:p>
    <w:p w:rsidR="008C1A56" w:rsidRPr="00CD29CA" w:rsidRDefault="008C1A56">
      <w:pPr>
        <w:pStyle w:val="CapaTitulo"/>
        <w:rPr>
          <w:rFonts w:ascii="Times New Roman" w:hAnsi="Times New Roman" w:cs="Times New Roman"/>
        </w:rPr>
      </w:pPr>
    </w:p>
    <w:p w:rsidR="008C1A56" w:rsidRPr="00CD29CA" w:rsidRDefault="008C1A56">
      <w:pPr>
        <w:pStyle w:val="CapaTitulo"/>
        <w:rPr>
          <w:rFonts w:ascii="Times New Roman" w:hAnsi="Times New Roman" w:cs="Times New Roman"/>
        </w:rPr>
      </w:pPr>
    </w:p>
    <w:p w:rsidR="008C1A56" w:rsidRPr="00CD29CA" w:rsidRDefault="00FE4D37">
      <w:pPr>
        <w:pStyle w:val="CapaTitulo"/>
        <w:rPr>
          <w:rFonts w:ascii="Times New Roman" w:hAnsi="Times New Roman" w:cs="Times New Roman"/>
        </w:rPr>
      </w:pPr>
      <w:r w:rsidRPr="00CD29CA">
        <w:rPr>
          <w:rFonts w:ascii="Times New Roman" w:hAnsi="Times New Roman" w:cs="Times New Roman"/>
        </w:rPr>
        <w:t>Sistema ImEx (Importação/Exportação)</w:t>
      </w:r>
    </w:p>
    <w:p w:rsidR="008C1A56" w:rsidRPr="00CD29CA" w:rsidRDefault="00FE4D37">
      <w:pPr>
        <w:pStyle w:val="CapaTitulo"/>
        <w:rPr>
          <w:rFonts w:ascii="Times New Roman" w:hAnsi="Times New Roman" w:cs="Times New Roman"/>
        </w:rPr>
      </w:pPr>
      <w:r w:rsidRPr="00CD29CA">
        <w:rPr>
          <w:rFonts w:ascii="Times New Roman" w:hAnsi="Times New Roman" w:cs="Times New Roman"/>
        </w:rPr>
        <w:t>Análise e Projeto</w:t>
      </w:r>
    </w:p>
    <w:p w:rsidR="008C1A56" w:rsidRPr="00CD29CA" w:rsidRDefault="00FE4D37">
      <w:pPr>
        <w:pStyle w:val="CapaTitulo1"/>
        <w:rPr>
          <w:rFonts w:ascii="Times New Roman" w:hAnsi="Times New Roman" w:cs="Times New Roman"/>
        </w:rPr>
      </w:pPr>
      <w:r w:rsidRPr="00CD29CA">
        <w:rPr>
          <w:rFonts w:ascii="Times New Roman" w:hAnsi="Times New Roman" w:cs="Times New Roman"/>
        </w:rPr>
        <w:t>Documento de Arquitetura de Software</w:t>
      </w:r>
      <w:r w:rsidRPr="00CD29CA">
        <w:rPr>
          <w:rFonts w:ascii="Times New Roman" w:hAnsi="Times New Roman" w:cs="Times New Roman"/>
        </w:rPr>
        <w:br/>
        <w:t>Versão 1.0</w:t>
      </w:r>
      <w:r w:rsidRPr="00CD29CA">
        <w:rPr>
          <w:rFonts w:ascii="Times New Roman" w:hAnsi="Times New Roman" w:cs="Times New Roman"/>
        </w:rPr>
        <w:br w:type="page"/>
      </w:r>
    </w:p>
    <w:p w:rsidR="008C1A56" w:rsidRPr="00CD29CA" w:rsidRDefault="00FE4D3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D29CA">
        <w:rPr>
          <w:rFonts w:ascii="Times New Roman" w:hAnsi="Times New Roman"/>
          <w:b/>
          <w:bCs/>
          <w:sz w:val="28"/>
          <w:szCs w:val="28"/>
        </w:rPr>
        <w:lastRenderedPageBreak/>
        <w:t>Histórico de Revisões</w:t>
      </w:r>
    </w:p>
    <w:p w:rsidR="008C1A56" w:rsidRPr="00CD29CA" w:rsidRDefault="008C1A56">
      <w:pPr>
        <w:rPr>
          <w:rFonts w:ascii="Times New Roman" w:hAnsi="Times New Roman"/>
        </w:rPr>
      </w:pPr>
    </w:p>
    <w:tbl>
      <w:tblPr>
        <w:tblW w:w="9631" w:type="dxa"/>
        <w:tblInd w:w="116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806"/>
        <w:gridCol w:w="1176"/>
        <w:gridCol w:w="4432"/>
        <w:gridCol w:w="2217"/>
      </w:tblGrid>
      <w:tr w:rsidR="008C1A56" w:rsidRPr="00CD29CA">
        <w:tc>
          <w:tcPr>
            <w:tcW w:w="1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8C1A56" w:rsidRPr="00CD29CA" w:rsidRDefault="00FE4D37">
            <w:pPr>
              <w:pStyle w:val="Table-Cabealho"/>
              <w:snapToGrid w:val="0"/>
              <w:rPr>
                <w:rFonts w:ascii="Times New Roman" w:hAnsi="Times New Roman" w:cs="Times New Roman"/>
              </w:rPr>
            </w:pPr>
            <w:r w:rsidRPr="00CD29C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103" w:type="dxa"/>
            </w:tcMar>
          </w:tcPr>
          <w:p w:rsidR="008C1A56" w:rsidRPr="00CD29CA" w:rsidRDefault="00FE4D37">
            <w:pPr>
              <w:pStyle w:val="Table-Cabealho"/>
              <w:snapToGrid w:val="0"/>
              <w:rPr>
                <w:rFonts w:ascii="Times New Roman" w:hAnsi="Times New Roman" w:cs="Times New Roman"/>
              </w:rPr>
            </w:pPr>
            <w:r w:rsidRPr="00CD29CA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103" w:type="dxa"/>
            </w:tcMar>
          </w:tcPr>
          <w:p w:rsidR="008C1A56" w:rsidRPr="00CD29CA" w:rsidRDefault="00FE4D37">
            <w:pPr>
              <w:pStyle w:val="Table-Cabealho"/>
              <w:snapToGrid w:val="0"/>
              <w:rPr>
                <w:rFonts w:ascii="Times New Roman" w:hAnsi="Times New Roman" w:cs="Times New Roman"/>
              </w:rPr>
            </w:pPr>
            <w:r w:rsidRPr="00CD29CA">
              <w:rPr>
                <w:rFonts w:ascii="Times New Roman" w:hAnsi="Times New Roman" w:cs="Times New Roman"/>
              </w:rPr>
              <w:t xml:space="preserve">Descrição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103" w:type="dxa"/>
            </w:tcMar>
          </w:tcPr>
          <w:p w:rsidR="008C1A56" w:rsidRPr="00CD29CA" w:rsidRDefault="00FE4D37">
            <w:pPr>
              <w:pStyle w:val="Table-Cabealho"/>
              <w:snapToGrid w:val="0"/>
              <w:rPr>
                <w:rFonts w:ascii="Times New Roman" w:hAnsi="Times New Roman" w:cs="Times New Roman"/>
              </w:rPr>
            </w:pPr>
            <w:r w:rsidRPr="00CD29CA">
              <w:rPr>
                <w:rFonts w:ascii="Times New Roman" w:hAnsi="Times New Roman" w:cs="Times New Roman"/>
              </w:rPr>
              <w:t>Autor</w:t>
            </w:r>
          </w:p>
        </w:tc>
      </w:tr>
      <w:tr w:rsidR="008C1A56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16/02/16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Versão Inicial.</w:t>
            </w: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Leonardo Leitão</w:t>
            </w:r>
          </w:p>
        </w:tc>
      </w:tr>
      <w:tr w:rsidR="008C1A56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08/03/16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Revisão</w:t>
            </w: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Charles Marques</w:t>
            </w:r>
          </w:p>
          <w:p w:rsidR="008C1A56" w:rsidRPr="00CD29CA" w:rsidRDefault="00FE4D3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Kleben Ribeiro</w:t>
            </w:r>
            <w:bookmarkStart w:id="0" w:name="_GoBack"/>
            <w:bookmarkEnd w:id="0"/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12/03/16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Revisão final</w:t>
            </w: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Charles Marques</w:t>
            </w:r>
          </w:p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CD29CA">
              <w:rPr>
                <w:rFonts w:ascii="Times New Roman" w:hAnsi="Times New Roman"/>
                <w:sz w:val="20"/>
                <w:szCs w:val="20"/>
              </w:rPr>
              <w:t>Kleben Ribeiro</w:t>
            </w: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53A7" w:rsidRPr="00CD29CA">
        <w:tc>
          <w:tcPr>
            <w:tcW w:w="1806" w:type="dxa"/>
            <w:tcBorders>
              <w:bottom w:val="single" w:sz="4" w:space="0" w:color="000000"/>
            </w:tcBorders>
            <w:shd w:val="clear" w:color="auto" w:fill="auto"/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353A7" w:rsidRPr="00CD29CA" w:rsidRDefault="005353A7" w:rsidP="005353A7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C1A56" w:rsidRPr="00CD29CA" w:rsidRDefault="008C1A56">
      <w:pPr>
        <w:rPr>
          <w:rFonts w:ascii="Times New Roman" w:hAnsi="Times New Roman"/>
        </w:rPr>
        <w:sectPr w:rsidR="008C1A56" w:rsidRPr="00CD29CA">
          <w:headerReference w:type="default" r:id="rId8"/>
          <w:footerReference w:type="default" r:id="rId9"/>
          <w:pgSz w:w="11905" w:h="16837"/>
          <w:pgMar w:top="3007" w:right="1134" w:bottom="1657" w:left="1134" w:header="1134" w:footer="1134" w:gutter="0"/>
          <w:cols w:space="720"/>
          <w:formProt w:val="0"/>
          <w:docGrid w:linePitch="360"/>
        </w:sectPr>
      </w:pPr>
    </w:p>
    <w:p w:rsidR="008C1A56" w:rsidRPr="00CD29CA" w:rsidRDefault="00FE4D37">
      <w:pPr>
        <w:pStyle w:val="Ttulodosumrio"/>
        <w:rPr>
          <w:rFonts w:ascii="Times New Roman" w:hAnsi="Times New Roman" w:cs="Times New Roman"/>
        </w:rPr>
      </w:pPr>
      <w:r w:rsidRPr="00CD29CA">
        <w:rPr>
          <w:rFonts w:ascii="Times New Roman" w:hAnsi="Times New Roman" w:cs="Times New Roman"/>
        </w:rPr>
        <w:lastRenderedPageBreak/>
        <w:t>Índice</w:t>
      </w:r>
    </w:p>
    <w:p w:rsidR="00CD29CA" w:rsidRDefault="005B380F">
      <w:pPr>
        <w:pStyle w:val="Sumrio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CD29CA">
        <w:rPr>
          <w:rFonts w:ascii="Times New Roman" w:hAnsi="Times New Roman"/>
        </w:rPr>
        <w:fldChar w:fldCharType="begin"/>
      </w:r>
      <w:r w:rsidRPr="00CD29CA">
        <w:rPr>
          <w:rFonts w:ascii="Times New Roman" w:hAnsi="Times New Roman"/>
        </w:rPr>
        <w:instrText xml:space="preserve"> TOC \o "1-2" \h \z \u </w:instrText>
      </w:r>
      <w:r w:rsidRPr="00CD29CA">
        <w:rPr>
          <w:rFonts w:ascii="Times New Roman" w:hAnsi="Times New Roman"/>
        </w:rPr>
        <w:fldChar w:fldCharType="separate"/>
      </w:r>
      <w:hyperlink w:anchor="_Toc445589978" w:history="1">
        <w:r w:rsidR="00CD29CA" w:rsidRPr="00B91ED6">
          <w:rPr>
            <w:rStyle w:val="Hyperlink"/>
            <w:rFonts w:ascii="Times New Roman" w:hAnsi="Times New Roman"/>
            <w:noProof/>
          </w:rPr>
          <w:t>1</w:t>
        </w:r>
        <w:r w:rsidR="00CD29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Resumo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_Toc445589978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3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45589979" w:history="1">
        <w:r w:rsidR="00CD29CA" w:rsidRPr="00B91ED6">
          <w:rPr>
            <w:rStyle w:val="Hyperlink"/>
            <w:rFonts w:ascii="Times New Roman" w:hAnsi="Times New Roman"/>
            <w:noProof/>
          </w:rPr>
          <w:t>2</w:t>
        </w:r>
        <w:r w:rsidR="00CD29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Geral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_Toc445589979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3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0" w:history="1">
        <w:r w:rsidR="00CD29CA" w:rsidRPr="00B91ED6">
          <w:rPr>
            <w:rStyle w:val="Hyperlink"/>
            <w:rFonts w:ascii="Times New Roman" w:hAnsi="Times New Roman"/>
            <w:noProof/>
          </w:rPr>
          <w:t>2.1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Tecnologias Adotadas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_Toc445589980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3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1" w:history="1">
        <w:r w:rsidR="00CD29CA" w:rsidRPr="00B91ED6">
          <w:rPr>
            <w:rStyle w:val="Hyperlink"/>
            <w:rFonts w:ascii="Times New Roman" w:hAnsi="Times New Roman"/>
            <w:noProof/>
          </w:rPr>
          <w:t>2.2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Restrições Tecnológicas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_Toc445589981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3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45589982" w:history="1">
        <w:r w:rsidR="00CD29CA" w:rsidRPr="00B91ED6">
          <w:rPr>
            <w:rStyle w:val="Hyperlink"/>
            <w:rFonts w:ascii="Times New Roman" w:hAnsi="Times New Roman"/>
            <w:noProof/>
          </w:rPr>
          <w:t>3</w:t>
        </w:r>
        <w:r w:rsidR="00CD29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Visões Arquiteturais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_Toc445589982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3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3" w:history="1">
        <w:r w:rsidR="00CD29CA" w:rsidRPr="00B91ED6">
          <w:rPr>
            <w:rStyle w:val="Hyperlink"/>
            <w:rFonts w:ascii="Times New Roman" w:hAnsi="Times New Roman"/>
            <w:noProof/>
          </w:rPr>
          <w:t>3.1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Lógica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_Toc445589983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3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4" w:history="1">
        <w:r w:rsidR="00CD29CA" w:rsidRPr="00B91ED6">
          <w:rPr>
            <w:rStyle w:val="Hyperlink"/>
            <w:rFonts w:ascii="Times New Roman" w:hAnsi="Times New Roman"/>
            <w:noProof/>
          </w:rPr>
          <w:t>3.2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de Processos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_Toc445589984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6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5" w:history="1">
        <w:r w:rsidR="00CD29CA" w:rsidRPr="00B91ED6">
          <w:rPr>
            <w:rStyle w:val="Hyperlink"/>
            <w:rFonts w:ascii="Times New Roman" w:hAnsi="Times New Roman"/>
            <w:noProof/>
          </w:rPr>
          <w:t>3.3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de Implementação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_Toc445589985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6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6" w:history="1">
        <w:r w:rsidR="00CD29CA" w:rsidRPr="00B91ED6">
          <w:rPr>
            <w:rStyle w:val="Hyperlink"/>
            <w:rFonts w:ascii="Times New Roman" w:hAnsi="Times New Roman"/>
            <w:noProof/>
          </w:rPr>
          <w:t>3.4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de Implantação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_Toc445589986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7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7" w:history="1">
        <w:r w:rsidR="00CD29CA" w:rsidRPr="00B91ED6">
          <w:rPr>
            <w:rStyle w:val="Hyperlink"/>
            <w:rFonts w:ascii="Times New Roman" w:hAnsi="Times New Roman"/>
            <w:noProof/>
          </w:rPr>
          <w:t>3.5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de Dados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_Toc445589987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8</w:t>
        </w:r>
        <w:r w:rsidR="00CD29CA">
          <w:rPr>
            <w:noProof/>
            <w:webHidden/>
          </w:rPr>
          <w:fldChar w:fldCharType="end"/>
        </w:r>
      </w:hyperlink>
    </w:p>
    <w:p w:rsidR="00CD29CA" w:rsidRDefault="006A4A07">
      <w:pPr>
        <w:pStyle w:val="Sumrio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5589988" w:history="1">
        <w:r w:rsidR="00CD29CA" w:rsidRPr="00B91ED6">
          <w:rPr>
            <w:rStyle w:val="Hyperlink"/>
            <w:rFonts w:ascii="Times New Roman" w:hAnsi="Times New Roman"/>
            <w:noProof/>
          </w:rPr>
          <w:t>3.6</w:t>
        </w:r>
        <w:r w:rsidR="00CD29C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CD29CA" w:rsidRPr="00B91ED6">
          <w:rPr>
            <w:rStyle w:val="Hyperlink"/>
            <w:rFonts w:ascii="Times New Roman" w:hAnsi="Times New Roman"/>
            <w:noProof/>
          </w:rPr>
          <w:t>Visão de Componentes</w:t>
        </w:r>
        <w:r w:rsidR="00CD29CA">
          <w:rPr>
            <w:noProof/>
            <w:webHidden/>
          </w:rPr>
          <w:tab/>
        </w:r>
        <w:r w:rsidR="00CD29CA">
          <w:rPr>
            <w:noProof/>
            <w:webHidden/>
          </w:rPr>
          <w:fldChar w:fldCharType="begin"/>
        </w:r>
        <w:r w:rsidR="00CD29CA">
          <w:rPr>
            <w:noProof/>
            <w:webHidden/>
          </w:rPr>
          <w:instrText xml:space="preserve"> PAGEREF _Toc445589988 \h </w:instrText>
        </w:r>
        <w:r w:rsidR="00CD29CA">
          <w:rPr>
            <w:noProof/>
            <w:webHidden/>
          </w:rPr>
        </w:r>
        <w:r w:rsidR="00CD29CA">
          <w:rPr>
            <w:noProof/>
            <w:webHidden/>
          </w:rPr>
          <w:fldChar w:fldCharType="separate"/>
        </w:r>
        <w:r w:rsidR="00CD29CA">
          <w:rPr>
            <w:noProof/>
            <w:webHidden/>
          </w:rPr>
          <w:t>8</w:t>
        </w:r>
        <w:r w:rsidR="00CD29CA">
          <w:rPr>
            <w:noProof/>
            <w:webHidden/>
          </w:rPr>
          <w:fldChar w:fldCharType="end"/>
        </w:r>
      </w:hyperlink>
    </w:p>
    <w:p w:rsidR="008C1A56" w:rsidRPr="00CD29CA" w:rsidRDefault="005B380F" w:rsidP="00422C2F">
      <w:pPr>
        <w:pStyle w:val="Sumrio2"/>
        <w:tabs>
          <w:tab w:val="right" w:leader="dot" w:pos="9637"/>
        </w:tabs>
        <w:spacing w:line="240" w:lineRule="auto"/>
        <w:ind w:left="0"/>
        <w:rPr>
          <w:rFonts w:ascii="Times New Roman" w:hAnsi="Times New Roman"/>
        </w:rPr>
      </w:pPr>
      <w:r w:rsidRPr="00CD29CA">
        <w:rPr>
          <w:rFonts w:ascii="Times New Roman" w:hAnsi="Times New Roman"/>
        </w:rPr>
        <w:fldChar w:fldCharType="end"/>
      </w:r>
    </w:p>
    <w:p w:rsidR="008C1A56" w:rsidRPr="00CD29CA" w:rsidRDefault="00FE4D37">
      <w:pPr>
        <w:pStyle w:val="Ttulo1"/>
        <w:numPr>
          <w:ilvl w:val="0"/>
          <w:numId w:val="0"/>
        </w:numPr>
        <w:tabs>
          <w:tab w:val="left" w:pos="0"/>
          <w:tab w:val="left" w:pos="432"/>
        </w:tabs>
        <w:rPr>
          <w:rFonts w:ascii="Times New Roman" w:hAnsi="Times New Roman"/>
        </w:rPr>
      </w:pPr>
      <w:r w:rsidRPr="00CD29CA">
        <w:rPr>
          <w:rFonts w:ascii="Times New Roman" w:hAnsi="Times New Roman"/>
        </w:rPr>
        <w:br w:type="page"/>
      </w:r>
    </w:p>
    <w:p w:rsidR="008C1A56" w:rsidRPr="00CD29CA" w:rsidRDefault="00FE4D37" w:rsidP="00305405">
      <w:pPr>
        <w:pStyle w:val="Ttulo1"/>
        <w:rPr>
          <w:rFonts w:ascii="Times New Roman" w:hAnsi="Times New Roman"/>
        </w:rPr>
      </w:pPr>
      <w:bookmarkStart w:id="1" w:name="_Toc445579325"/>
      <w:bookmarkStart w:id="2" w:name="_Toc445589978"/>
      <w:r w:rsidRPr="00CD29CA">
        <w:rPr>
          <w:rFonts w:ascii="Times New Roman" w:hAnsi="Times New Roman"/>
        </w:rPr>
        <w:lastRenderedPageBreak/>
        <w:t>Resumo</w:t>
      </w:r>
      <w:bookmarkEnd w:id="1"/>
      <w:bookmarkEnd w:id="2"/>
    </w:p>
    <w:p w:rsidR="008C1A56" w:rsidRPr="00CD29CA" w:rsidRDefault="00FE4D37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O Sistema ImEx tem como principal objetivo automatizar o processo de importação e exportação de produtos através de uma interface de wizard.</w:t>
      </w:r>
    </w:p>
    <w:p w:rsidR="008C1A56" w:rsidRPr="00CD29CA" w:rsidRDefault="008C1A56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</w:p>
    <w:p w:rsidR="008C1A56" w:rsidRPr="00CD29CA" w:rsidRDefault="00FE4D37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Em linhas gerais, as principais funcionalidades da solução são:</w:t>
      </w:r>
    </w:p>
    <w:p w:rsidR="008C1A56" w:rsidRPr="00CD29CA" w:rsidRDefault="00FE4D37">
      <w:pPr>
        <w:numPr>
          <w:ilvl w:val="0"/>
          <w:numId w:val="3"/>
        </w:num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Funcionalidade 1: processo baseado em wizard com n passos executados de acordo com o tipo ou país para o qual vai importar/exportar os produtos.</w:t>
      </w:r>
    </w:p>
    <w:p w:rsidR="008C1A56" w:rsidRPr="00CD29CA" w:rsidRDefault="00FE4D37">
      <w:pPr>
        <w:numPr>
          <w:ilvl w:val="0"/>
          <w:numId w:val="3"/>
        </w:num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Funcionalidade 2: etapas de validações em formato de wizard independentes.</w:t>
      </w:r>
    </w:p>
    <w:p w:rsidR="008C1A56" w:rsidRPr="00CD29CA" w:rsidRDefault="00FE4D37">
      <w:pPr>
        <w:numPr>
          <w:ilvl w:val="0"/>
          <w:numId w:val="3"/>
        </w:num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Funcionalidade 3: validações reutilizáveis.</w:t>
      </w:r>
    </w:p>
    <w:p w:rsidR="008C1A56" w:rsidRPr="00CD29CA" w:rsidRDefault="00FE4D37">
      <w:pPr>
        <w:numPr>
          <w:ilvl w:val="0"/>
          <w:numId w:val="3"/>
        </w:num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Funcionalidade 4: navegação automática.</w:t>
      </w:r>
    </w:p>
    <w:p w:rsidR="00305405" w:rsidRPr="00CD29CA" w:rsidRDefault="00FE4D37" w:rsidP="00305405">
      <w:pPr>
        <w:pStyle w:val="Ttulo1"/>
        <w:rPr>
          <w:rFonts w:ascii="Times New Roman" w:hAnsi="Times New Roman"/>
        </w:rPr>
      </w:pPr>
      <w:bookmarkStart w:id="3" w:name="_Toc445579326"/>
      <w:bookmarkStart w:id="4" w:name="_Toc445589979"/>
      <w:r w:rsidRPr="00CD29CA">
        <w:rPr>
          <w:rFonts w:ascii="Times New Roman" w:hAnsi="Times New Roman"/>
        </w:rPr>
        <w:t>Visão Geral</w:t>
      </w:r>
      <w:bookmarkEnd w:id="3"/>
      <w:bookmarkEnd w:id="4"/>
    </w:p>
    <w:p w:rsidR="008C1A56" w:rsidRPr="00CD29CA" w:rsidRDefault="00FE4D37" w:rsidP="00305405">
      <w:pPr>
        <w:pStyle w:val="Ttulo2"/>
        <w:rPr>
          <w:rFonts w:ascii="Times New Roman" w:hAnsi="Times New Roman"/>
        </w:rPr>
      </w:pPr>
      <w:bookmarkStart w:id="5" w:name="_Toc445579327"/>
      <w:bookmarkStart w:id="6" w:name="_Toc445589980"/>
      <w:r w:rsidRPr="00CD29CA">
        <w:rPr>
          <w:rFonts w:ascii="Times New Roman" w:hAnsi="Times New Roman"/>
        </w:rPr>
        <w:t>Tecnologias Adotadas</w:t>
      </w:r>
      <w:bookmarkEnd w:id="5"/>
      <w:bookmarkEnd w:id="6"/>
    </w:p>
    <w:p w:rsidR="0040527F" w:rsidRPr="00CD29CA" w:rsidRDefault="00FE4D37">
      <w:pPr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Por se tratar de um sistema crítico e com um grande volume de dados a serem processados foi realizado uma POC (Prova de conceito) para desmistificação da plataforma de desenvolvimento e também para melhor conhecimento das questões de produt</w:t>
      </w:r>
      <w:r w:rsidR="0040527F" w:rsidRPr="00CD29CA">
        <w:rPr>
          <w:rFonts w:ascii="Times New Roman" w:hAnsi="Times New Roman"/>
          <w:sz w:val="22"/>
          <w:szCs w:val="22"/>
        </w:rPr>
        <w:t>ividade e curva de aprendizado.</w:t>
      </w:r>
    </w:p>
    <w:p w:rsidR="0040527F" w:rsidRPr="00CD29CA" w:rsidRDefault="00FE4D37">
      <w:pPr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Com base nessa prova de conceito, foi escolhida a linguagem de programação Java visto que a mesma atende aos requisitos técnicos: linguagem OO com suporte de uma empresa ou comunidade de grande porte.</w:t>
      </w:r>
    </w:p>
    <w:p w:rsidR="008C1A56" w:rsidRPr="00CD29CA" w:rsidRDefault="0040527F">
      <w:pPr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 xml:space="preserve">Para a implementação do reuso optou-se por navegação pelas etapas e validação baseada em XML, não sendo escolhido um </w:t>
      </w:r>
      <w:r w:rsidR="003A4086" w:rsidRPr="00CD29CA">
        <w:rPr>
          <w:rFonts w:ascii="Times New Roman" w:hAnsi="Times New Roman"/>
          <w:i/>
          <w:sz w:val="22"/>
          <w:szCs w:val="22"/>
        </w:rPr>
        <w:t>F</w:t>
      </w:r>
      <w:r w:rsidRPr="00CD29CA">
        <w:rPr>
          <w:rFonts w:ascii="Times New Roman" w:hAnsi="Times New Roman"/>
          <w:i/>
          <w:sz w:val="22"/>
          <w:szCs w:val="22"/>
        </w:rPr>
        <w:t>ramework</w:t>
      </w:r>
      <w:r w:rsidRPr="00CD29CA">
        <w:rPr>
          <w:rFonts w:ascii="Times New Roman" w:hAnsi="Times New Roman"/>
          <w:sz w:val="22"/>
          <w:szCs w:val="22"/>
        </w:rPr>
        <w:t xml:space="preserve"> mas, apenas a linguagem, o que facilita também na portabilidade da aplicação para cenários futuros.</w:t>
      </w:r>
    </w:p>
    <w:p w:rsidR="0040527F" w:rsidRPr="00CD29CA" w:rsidRDefault="0040527F">
      <w:pPr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Já para automação do processo de navegação de maneira padrão mantendo o reuso das etapas de validação optou-se pelo padrão Template Method visto que uma interface comum é necessária para garantia do baixo acoplamento entre as etapas.</w:t>
      </w:r>
    </w:p>
    <w:p w:rsidR="008C1A56" w:rsidRPr="00CD29CA" w:rsidRDefault="00FE4D37">
      <w:pPr>
        <w:pStyle w:val="Ttulo2"/>
        <w:tabs>
          <w:tab w:val="left" w:pos="0"/>
          <w:tab w:val="left" w:pos="432"/>
        </w:tabs>
        <w:jc w:val="both"/>
        <w:rPr>
          <w:rFonts w:ascii="Times New Roman" w:hAnsi="Times New Roman"/>
          <w:szCs w:val="22"/>
        </w:rPr>
      </w:pPr>
      <w:bookmarkStart w:id="7" w:name="_Toc445579328"/>
      <w:bookmarkStart w:id="8" w:name="_Toc445589981"/>
      <w:r w:rsidRPr="00CD29CA">
        <w:rPr>
          <w:rFonts w:ascii="Times New Roman" w:hAnsi="Times New Roman"/>
          <w:szCs w:val="22"/>
        </w:rPr>
        <w:t>Restrições Tecnológicas</w:t>
      </w:r>
      <w:bookmarkEnd w:id="7"/>
      <w:bookmarkEnd w:id="8"/>
    </w:p>
    <w:p w:rsidR="008C1A56" w:rsidRPr="00CD29CA" w:rsidRDefault="00410A98">
      <w:p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t>Diversos são os aspectos importantes num processo de desenvolvimento. Entre eles estão as Restrições. Nesta seção são apresentadas as restrições aplicadas à arquitetura do projeto:</w:t>
      </w:r>
    </w:p>
    <w:p w:rsidR="00410A98" w:rsidRPr="00CD29CA" w:rsidRDefault="00410A98">
      <w:p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C1A56" w:rsidRPr="00CD29CA" w:rsidRDefault="00FE4D37">
      <w:pPr>
        <w:numPr>
          <w:ilvl w:val="0"/>
          <w:numId w:val="4"/>
        </w:num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t xml:space="preserve">Restrição Arquitetural 1: </w:t>
      </w:r>
      <w:r w:rsidR="0040527F" w:rsidRPr="00CD29CA">
        <w:rPr>
          <w:rFonts w:ascii="Times New Roman" w:hAnsi="Times New Roman"/>
          <w:color w:val="000000"/>
          <w:sz w:val="22"/>
          <w:szCs w:val="22"/>
        </w:rPr>
        <w:t>a solução deve ser implementada com uma tecnologia</w:t>
      </w:r>
      <w:r w:rsidRPr="00CD29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CD29CA">
        <w:rPr>
          <w:rFonts w:ascii="Times New Roman" w:hAnsi="Times New Roman"/>
          <w:i/>
          <w:iCs/>
          <w:color w:val="000000"/>
          <w:sz w:val="22"/>
          <w:szCs w:val="22"/>
        </w:rPr>
        <w:t>OpenSource</w:t>
      </w:r>
      <w:r w:rsidRPr="00CD29CA">
        <w:rPr>
          <w:rFonts w:ascii="Times New Roman" w:hAnsi="Times New Roman"/>
          <w:color w:val="000000"/>
          <w:sz w:val="22"/>
          <w:szCs w:val="22"/>
        </w:rPr>
        <w:t>.</w:t>
      </w:r>
    </w:p>
    <w:p w:rsidR="008C1A56" w:rsidRPr="00CD29CA" w:rsidRDefault="00FE4D37">
      <w:pPr>
        <w:numPr>
          <w:ilvl w:val="0"/>
          <w:numId w:val="4"/>
        </w:num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t>Restrição Arquit</w:t>
      </w:r>
      <w:r w:rsidR="00410A98" w:rsidRPr="00CD29CA">
        <w:rPr>
          <w:rFonts w:ascii="Times New Roman" w:hAnsi="Times New Roman"/>
          <w:color w:val="000000"/>
          <w:sz w:val="22"/>
          <w:szCs w:val="22"/>
        </w:rPr>
        <w:t>etural 2: a linguagem deve ser m</w:t>
      </w:r>
      <w:r w:rsidRPr="00CD29CA">
        <w:rPr>
          <w:rFonts w:ascii="Times New Roman" w:hAnsi="Times New Roman"/>
          <w:color w:val="000000"/>
          <w:sz w:val="22"/>
          <w:szCs w:val="22"/>
        </w:rPr>
        <w:t>ultiplataforma visto que há clientes com diversos Sistemas Operacionais – SO's.</w:t>
      </w:r>
    </w:p>
    <w:p w:rsidR="008C1A56" w:rsidRPr="00CD29CA" w:rsidRDefault="00FE4D37">
      <w:pPr>
        <w:numPr>
          <w:ilvl w:val="0"/>
          <w:numId w:val="4"/>
        </w:num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t>Restrição Arquitetural 3: deve possuir pelo menos 3 camadas: uma para repositório de dados.</w:t>
      </w:r>
    </w:p>
    <w:p w:rsidR="008C1A56" w:rsidRPr="00CD29CA" w:rsidRDefault="00FE4D37">
      <w:pPr>
        <w:numPr>
          <w:ilvl w:val="0"/>
          <w:numId w:val="4"/>
        </w:num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t>Restrição Arquitetural 4: possuir interoperabilidad</w:t>
      </w:r>
      <w:r w:rsidR="004D73D1" w:rsidRPr="00CD29CA">
        <w:rPr>
          <w:rFonts w:ascii="Times New Roman" w:hAnsi="Times New Roman"/>
          <w:color w:val="000000"/>
          <w:sz w:val="22"/>
          <w:szCs w:val="22"/>
        </w:rPr>
        <w:t xml:space="preserve">e com tecnologias RestFull, SOA e </w:t>
      </w:r>
      <w:r w:rsidR="004D73D1" w:rsidRPr="00CD29CA">
        <w:rPr>
          <w:rFonts w:ascii="Times New Roman" w:hAnsi="Times New Roman"/>
          <w:i/>
          <w:color w:val="000000"/>
          <w:sz w:val="22"/>
          <w:szCs w:val="22"/>
        </w:rPr>
        <w:t>Microservices</w:t>
      </w:r>
      <w:r w:rsidRPr="00CD29CA">
        <w:rPr>
          <w:rFonts w:ascii="Times New Roman" w:hAnsi="Times New Roman"/>
          <w:color w:val="000000"/>
          <w:sz w:val="22"/>
          <w:szCs w:val="22"/>
        </w:rPr>
        <w:t>.</w:t>
      </w:r>
    </w:p>
    <w:p w:rsidR="004D73D1" w:rsidRPr="00CD29CA" w:rsidRDefault="004D73D1">
      <w:pPr>
        <w:numPr>
          <w:ilvl w:val="0"/>
          <w:numId w:val="4"/>
        </w:num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t xml:space="preserve">Restrição Arquitetura 5: deve utilizar um banco relacional também </w:t>
      </w:r>
      <w:r w:rsidRPr="00CD29CA">
        <w:rPr>
          <w:rFonts w:ascii="Times New Roman" w:hAnsi="Times New Roman"/>
          <w:i/>
          <w:color w:val="000000"/>
          <w:sz w:val="22"/>
          <w:szCs w:val="22"/>
        </w:rPr>
        <w:t>OpenSource</w:t>
      </w:r>
      <w:r w:rsidRPr="00CD29CA">
        <w:rPr>
          <w:rFonts w:ascii="Times New Roman" w:hAnsi="Times New Roman"/>
          <w:color w:val="000000"/>
          <w:sz w:val="22"/>
          <w:szCs w:val="22"/>
        </w:rPr>
        <w:t>.</w:t>
      </w:r>
    </w:p>
    <w:p w:rsidR="008C1A56" w:rsidRPr="00CD29CA" w:rsidRDefault="00FE4D37" w:rsidP="00305405">
      <w:pPr>
        <w:pStyle w:val="Ttulo1"/>
        <w:rPr>
          <w:rFonts w:ascii="Times New Roman" w:hAnsi="Times New Roman"/>
        </w:rPr>
      </w:pPr>
      <w:bookmarkStart w:id="9" w:name="_Toc445579329"/>
      <w:bookmarkStart w:id="10" w:name="_Toc445589982"/>
      <w:r w:rsidRPr="00CD29CA">
        <w:rPr>
          <w:rFonts w:ascii="Times New Roman" w:hAnsi="Times New Roman"/>
        </w:rPr>
        <w:t>Visões Arquiteturais</w:t>
      </w:r>
      <w:bookmarkEnd w:id="9"/>
      <w:bookmarkEnd w:id="10"/>
    </w:p>
    <w:p w:rsidR="008C1A56" w:rsidRPr="00CD29CA" w:rsidRDefault="00FE4D37">
      <w:pPr>
        <w:pStyle w:val="Ttulo2"/>
        <w:tabs>
          <w:tab w:val="left" w:pos="0"/>
          <w:tab w:val="left" w:pos="432"/>
        </w:tabs>
        <w:rPr>
          <w:rFonts w:ascii="Times New Roman" w:hAnsi="Times New Roman"/>
          <w:color w:val="000000"/>
          <w:szCs w:val="22"/>
        </w:rPr>
      </w:pPr>
      <w:bookmarkStart w:id="11" w:name="_Toc445579330"/>
      <w:bookmarkStart w:id="12" w:name="_Toc445589983"/>
      <w:r w:rsidRPr="00CD29CA">
        <w:rPr>
          <w:rFonts w:ascii="Times New Roman" w:hAnsi="Times New Roman"/>
          <w:color w:val="000000"/>
          <w:szCs w:val="22"/>
        </w:rPr>
        <w:t>Visão Lógica</w:t>
      </w:r>
      <w:bookmarkEnd w:id="11"/>
      <w:bookmarkEnd w:id="12"/>
    </w:p>
    <w:p w:rsidR="008C1A56" w:rsidRPr="00CD29CA" w:rsidRDefault="000F457A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ab/>
      </w:r>
      <w:r w:rsidRPr="00CD29CA">
        <w:rPr>
          <w:rFonts w:ascii="Times New Roman" w:hAnsi="Times New Roman"/>
          <w:sz w:val="22"/>
          <w:szCs w:val="22"/>
        </w:rPr>
        <w:tab/>
      </w:r>
      <w:r w:rsidR="00FE4D37" w:rsidRPr="00CD29CA">
        <w:rPr>
          <w:rFonts w:ascii="Times New Roman" w:hAnsi="Times New Roman"/>
          <w:sz w:val="22"/>
          <w:szCs w:val="22"/>
        </w:rPr>
        <w:t>O Sistema ImEx será u</w:t>
      </w:r>
      <w:r w:rsidR="0023343A" w:rsidRPr="00CD29CA">
        <w:rPr>
          <w:rFonts w:ascii="Times New Roman" w:hAnsi="Times New Roman"/>
          <w:sz w:val="22"/>
          <w:szCs w:val="22"/>
        </w:rPr>
        <w:t xml:space="preserve">ma aplicação desenvolvida na linguagem Java utilizando o padrão </w:t>
      </w:r>
      <w:r w:rsidR="0023343A" w:rsidRPr="00CD29CA">
        <w:rPr>
          <w:rFonts w:ascii="Times New Roman" w:hAnsi="Times New Roman"/>
          <w:i/>
          <w:sz w:val="22"/>
          <w:szCs w:val="22"/>
        </w:rPr>
        <w:t>Templeate</w:t>
      </w:r>
      <w:r w:rsidR="0023343A" w:rsidRPr="00CD29CA">
        <w:rPr>
          <w:rFonts w:ascii="Times New Roman" w:hAnsi="Times New Roman"/>
          <w:sz w:val="22"/>
          <w:szCs w:val="22"/>
        </w:rPr>
        <w:t xml:space="preserve"> </w:t>
      </w:r>
      <w:r w:rsidR="0023343A" w:rsidRPr="00CD29CA">
        <w:rPr>
          <w:rFonts w:ascii="Times New Roman" w:hAnsi="Times New Roman"/>
          <w:i/>
          <w:sz w:val="22"/>
          <w:szCs w:val="22"/>
        </w:rPr>
        <w:t>Method</w:t>
      </w:r>
      <w:r w:rsidR="0023343A" w:rsidRPr="00CD29CA">
        <w:rPr>
          <w:rFonts w:ascii="Times New Roman" w:hAnsi="Times New Roman"/>
          <w:sz w:val="22"/>
          <w:szCs w:val="22"/>
        </w:rPr>
        <w:t>. O mesmo será desenvolvido numa plataforma organizada em quatro camadas:</w:t>
      </w:r>
    </w:p>
    <w:p w:rsidR="0023343A" w:rsidRPr="00CD29CA" w:rsidRDefault="00233D53" w:rsidP="00233D53">
      <w:pPr>
        <w:tabs>
          <w:tab w:val="left" w:pos="0"/>
          <w:tab w:val="left" w:pos="432"/>
        </w:tabs>
        <w:jc w:val="center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 wp14:anchorId="4A75E270" wp14:editId="277CC0B9">
            <wp:extent cx="3000375" cy="3086100"/>
            <wp:effectExtent l="19050" t="19050" r="28575" b="19050"/>
            <wp:docPr id="5" name="Imagem 5" descr="F:\Arquivos\Estudo\Especializacao\Arquitetura, Design e Padrões de Sistemas para Web\Módulo 3 - Avançado\11 Arquitetura de Software\Trabalho\Imex\uml\dependencias_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quivos\Estudo\Especializacao\Arquitetura, Design e Padrões de Sistemas para Web\Módulo 3 - Avançado\11 Arquitetura de Software\Trabalho\Imex\uml\dependencias_paco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43A" w:rsidRPr="00CD29CA" w:rsidRDefault="0023343A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  <w:u w:val="single"/>
        </w:rPr>
      </w:pPr>
    </w:p>
    <w:p w:rsidR="00A212DC" w:rsidRPr="00CD29CA" w:rsidRDefault="00233D53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A organização em 4 camadas tem como objetivo garantir o reuso das mesmas durante toda a vida do sistema, possibilitando inclusive a migração para qualquer framework de processo de negócio (BPM) como também de Serviço Web (SOA/RestFull) que seja compat</w:t>
      </w:r>
      <w:r w:rsidR="00A4078C" w:rsidRPr="00CD29CA">
        <w:rPr>
          <w:rFonts w:ascii="Times New Roman" w:hAnsi="Times New Roman"/>
          <w:sz w:val="22"/>
          <w:szCs w:val="22"/>
        </w:rPr>
        <w:t>ível com XML</w:t>
      </w:r>
      <w:r w:rsidR="00A212DC" w:rsidRPr="00CD29CA">
        <w:rPr>
          <w:rFonts w:ascii="Times New Roman" w:hAnsi="Times New Roman"/>
          <w:sz w:val="22"/>
          <w:szCs w:val="22"/>
        </w:rPr>
        <w:t>:</w:t>
      </w:r>
      <w:r w:rsidR="00394D77" w:rsidRPr="00CD29CA">
        <w:rPr>
          <w:rFonts w:ascii="Times New Roman" w:hAnsi="Times New Roman"/>
          <w:sz w:val="22"/>
          <w:szCs w:val="22"/>
        </w:rPr>
        <w:tab/>
      </w:r>
    </w:p>
    <w:p w:rsidR="00D946AE" w:rsidRPr="00CD29CA" w:rsidRDefault="00394D77" w:rsidP="00D946AE">
      <w:pPr>
        <w:keepNext/>
        <w:tabs>
          <w:tab w:val="left" w:pos="0"/>
          <w:tab w:val="left" w:pos="432"/>
        </w:tabs>
        <w:jc w:val="both"/>
        <w:rPr>
          <w:rFonts w:ascii="Times New Roman" w:hAnsi="Times New Roman"/>
        </w:rPr>
      </w:pPr>
      <w:r w:rsidRPr="00CD29CA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7FA5178" wp14:editId="591467BF">
            <wp:extent cx="6119495" cy="2417733"/>
            <wp:effectExtent l="19050" t="19050" r="14605" b="20955"/>
            <wp:docPr id="2" name="Imagem 2" descr="C:\Users\charles.marques\git\Fa7.Esp.Arq.Software.Architecture\importacao\uml\inte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.marques\git\Fa7.Esp.Arq.Software.Architecture\importacao\uml\interac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17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2DC" w:rsidRPr="00CD29CA" w:rsidRDefault="00D946AE" w:rsidP="00D946AE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CD29CA">
        <w:rPr>
          <w:rFonts w:ascii="Times New Roman" w:hAnsi="Times New Roman" w:cs="Times New Roman"/>
        </w:rPr>
        <w:t xml:space="preserve">Figura </w:t>
      </w:r>
      <w:r w:rsidRPr="00CD29CA">
        <w:rPr>
          <w:rFonts w:ascii="Times New Roman" w:hAnsi="Times New Roman" w:cs="Times New Roman"/>
        </w:rPr>
        <w:fldChar w:fldCharType="begin"/>
      </w:r>
      <w:r w:rsidRPr="00CD29CA">
        <w:rPr>
          <w:rFonts w:ascii="Times New Roman" w:hAnsi="Times New Roman" w:cs="Times New Roman"/>
        </w:rPr>
        <w:instrText xml:space="preserve"> SEQ Figura \* ARABIC </w:instrText>
      </w:r>
      <w:r w:rsidRPr="00CD29CA">
        <w:rPr>
          <w:rFonts w:ascii="Times New Roman" w:hAnsi="Times New Roman" w:cs="Times New Roman"/>
        </w:rPr>
        <w:fldChar w:fldCharType="separate"/>
      </w:r>
      <w:r w:rsidR="008B3EC3">
        <w:rPr>
          <w:rFonts w:ascii="Times New Roman" w:hAnsi="Times New Roman" w:cs="Times New Roman"/>
          <w:noProof/>
        </w:rPr>
        <w:t>1</w:t>
      </w:r>
      <w:r w:rsidRPr="00CD29CA">
        <w:rPr>
          <w:rFonts w:ascii="Times New Roman" w:hAnsi="Times New Roman" w:cs="Times New Roman"/>
        </w:rPr>
        <w:fldChar w:fldCharType="end"/>
      </w:r>
      <w:r w:rsidRPr="00CD29CA">
        <w:rPr>
          <w:rFonts w:ascii="Times New Roman" w:hAnsi="Times New Roman" w:cs="Times New Roman"/>
        </w:rPr>
        <w:t xml:space="preserve"> - Arquitetura das Camadas e Comunicação</w:t>
      </w:r>
    </w:p>
    <w:p w:rsidR="00157B93" w:rsidRPr="00CD29CA" w:rsidRDefault="008B42FD" w:rsidP="00157B93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A descrição do XML também é mínima. A minimização é necessária para não criar vícios de linguagem próprios da implementação impossibilitando futuras migrações.</w:t>
      </w:r>
    </w:p>
    <w:p w:rsidR="00305405" w:rsidRPr="00CD29CA" w:rsidRDefault="00305405" w:rsidP="00157B93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</w:p>
    <w:p w:rsidR="00157B93" w:rsidRPr="00CD29CA" w:rsidRDefault="00157B93" w:rsidP="00157B93">
      <w:pPr>
        <w:keepNext/>
        <w:tabs>
          <w:tab w:val="left" w:pos="0"/>
          <w:tab w:val="left" w:pos="432"/>
        </w:tabs>
        <w:jc w:val="center"/>
        <w:rPr>
          <w:rFonts w:ascii="Times New Roman" w:hAnsi="Times New Roman"/>
        </w:rPr>
      </w:pPr>
      <w:r w:rsidRPr="00CD29CA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 wp14:anchorId="7EDCEDAA" wp14:editId="7C968672">
            <wp:extent cx="5072756" cy="1095375"/>
            <wp:effectExtent l="19050" t="19050" r="13970" b="9525"/>
            <wp:docPr id="10" name="Imagem 10" descr="C:\Users\charles.marques\git\Fa7.Esp.Arq.Software.Architecture\importacao\documentacao\uml\XML_PROCESSO_IMPORTACAO_ARGEN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.marques\git\Fa7.Esp.Arq.Software.Architecture\importacao\documentacao\uml\XML_PROCESSO_IMPORTACAO_ARGENTIN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6" cy="1095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B93" w:rsidRPr="00CD29CA" w:rsidRDefault="00157B93" w:rsidP="00157B93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bookmarkStart w:id="13" w:name="_Ref445581623"/>
      <w:r w:rsidRPr="00CD29CA">
        <w:rPr>
          <w:rFonts w:ascii="Times New Roman" w:hAnsi="Times New Roman" w:cs="Times New Roman"/>
        </w:rPr>
        <w:t xml:space="preserve">Figura </w:t>
      </w:r>
      <w:r w:rsidRPr="00CD29CA">
        <w:rPr>
          <w:rFonts w:ascii="Times New Roman" w:hAnsi="Times New Roman" w:cs="Times New Roman"/>
        </w:rPr>
        <w:fldChar w:fldCharType="begin"/>
      </w:r>
      <w:r w:rsidRPr="00CD29CA">
        <w:rPr>
          <w:rFonts w:ascii="Times New Roman" w:hAnsi="Times New Roman" w:cs="Times New Roman"/>
        </w:rPr>
        <w:instrText xml:space="preserve"> SEQ Figura \* ARABIC </w:instrText>
      </w:r>
      <w:r w:rsidRPr="00CD29CA">
        <w:rPr>
          <w:rFonts w:ascii="Times New Roman" w:hAnsi="Times New Roman" w:cs="Times New Roman"/>
        </w:rPr>
        <w:fldChar w:fldCharType="separate"/>
      </w:r>
      <w:r w:rsidR="008B3EC3">
        <w:rPr>
          <w:rFonts w:ascii="Times New Roman" w:hAnsi="Times New Roman" w:cs="Times New Roman"/>
          <w:noProof/>
        </w:rPr>
        <w:t>2</w:t>
      </w:r>
      <w:r w:rsidRPr="00CD29CA">
        <w:rPr>
          <w:rFonts w:ascii="Times New Roman" w:hAnsi="Times New Roman" w:cs="Times New Roman"/>
        </w:rPr>
        <w:fldChar w:fldCharType="end"/>
      </w:r>
      <w:bookmarkEnd w:id="13"/>
      <w:r w:rsidRPr="00CD29CA">
        <w:rPr>
          <w:rFonts w:ascii="Times New Roman" w:hAnsi="Times New Roman" w:cs="Times New Roman"/>
        </w:rPr>
        <w:t xml:space="preserve"> - XML de definição do Processo de Importação da Argentina</w:t>
      </w:r>
    </w:p>
    <w:p w:rsidR="00157B93" w:rsidRPr="00CD29CA" w:rsidRDefault="00157B93" w:rsidP="00157B93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</w:p>
    <w:p w:rsidR="00157B93" w:rsidRPr="00CD29CA" w:rsidRDefault="00157B93" w:rsidP="00157B93">
      <w:pPr>
        <w:keepNext/>
        <w:tabs>
          <w:tab w:val="left" w:pos="0"/>
          <w:tab w:val="left" w:pos="432"/>
        </w:tabs>
        <w:jc w:val="center"/>
        <w:rPr>
          <w:rFonts w:ascii="Times New Roman" w:hAnsi="Times New Roman"/>
        </w:rPr>
      </w:pPr>
      <w:r w:rsidRPr="00CD29CA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5B0AEA3" wp14:editId="56287A5B">
            <wp:extent cx="5002589" cy="1095375"/>
            <wp:effectExtent l="19050" t="19050" r="26670" b="9525"/>
            <wp:docPr id="11" name="Imagem 11" descr="C:\Users\charles.marques\git\Fa7.Esp.Arq.Software.Architecture\importacao\documentacao\uml\XML_PROCESSO_IMPORTACAO_BR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.marques\git\Fa7.Esp.Arq.Software.Architecture\importacao\documentacao\uml\XML_PROCESSO_IMPORTACAO_BRAS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72" cy="109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B93" w:rsidRPr="00CD29CA" w:rsidRDefault="00157B93" w:rsidP="00157B93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bookmarkStart w:id="14" w:name="_Ref445581628"/>
      <w:r w:rsidRPr="00CD29CA">
        <w:rPr>
          <w:rFonts w:ascii="Times New Roman" w:hAnsi="Times New Roman" w:cs="Times New Roman"/>
        </w:rPr>
        <w:t xml:space="preserve">Figura </w:t>
      </w:r>
      <w:r w:rsidRPr="00CD29CA">
        <w:rPr>
          <w:rFonts w:ascii="Times New Roman" w:hAnsi="Times New Roman" w:cs="Times New Roman"/>
        </w:rPr>
        <w:fldChar w:fldCharType="begin"/>
      </w:r>
      <w:r w:rsidRPr="00CD29CA">
        <w:rPr>
          <w:rFonts w:ascii="Times New Roman" w:hAnsi="Times New Roman" w:cs="Times New Roman"/>
        </w:rPr>
        <w:instrText xml:space="preserve"> SEQ Figura \* ARABIC </w:instrText>
      </w:r>
      <w:r w:rsidRPr="00CD29CA">
        <w:rPr>
          <w:rFonts w:ascii="Times New Roman" w:hAnsi="Times New Roman" w:cs="Times New Roman"/>
        </w:rPr>
        <w:fldChar w:fldCharType="separate"/>
      </w:r>
      <w:r w:rsidR="008B3EC3">
        <w:rPr>
          <w:rFonts w:ascii="Times New Roman" w:hAnsi="Times New Roman" w:cs="Times New Roman"/>
          <w:noProof/>
        </w:rPr>
        <w:t>3</w:t>
      </w:r>
      <w:r w:rsidRPr="00CD29CA">
        <w:rPr>
          <w:rFonts w:ascii="Times New Roman" w:hAnsi="Times New Roman" w:cs="Times New Roman"/>
        </w:rPr>
        <w:fldChar w:fldCharType="end"/>
      </w:r>
      <w:bookmarkEnd w:id="14"/>
      <w:r w:rsidRPr="00CD29CA">
        <w:rPr>
          <w:rFonts w:ascii="Times New Roman" w:hAnsi="Times New Roman" w:cs="Times New Roman"/>
        </w:rPr>
        <w:t xml:space="preserve"> - XML de definição do Processo de Importação do Brasil</w:t>
      </w:r>
    </w:p>
    <w:p w:rsidR="00B52174" w:rsidRPr="00CD29CA" w:rsidRDefault="00157B93" w:rsidP="00157B93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 xml:space="preserve"> </w:t>
      </w:r>
    </w:p>
    <w:p w:rsidR="00A212DC" w:rsidRPr="00CD29CA" w:rsidRDefault="00FE4D37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A integra</w:t>
      </w:r>
      <w:r w:rsidR="00C35D41" w:rsidRPr="00CD29CA">
        <w:rPr>
          <w:rFonts w:ascii="Times New Roman" w:hAnsi="Times New Roman"/>
          <w:sz w:val="22"/>
          <w:szCs w:val="22"/>
        </w:rPr>
        <w:t>ção entre a camada Front-End e B</w:t>
      </w:r>
      <w:r w:rsidRPr="00CD29CA">
        <w:rPr>
          <w:rFonts w:ascii="Times New Roman" w:hAnsi="Times New Roman"/>
          <w:sz w:val="22"/>
          <w:szCs w:val="22"/>
        </w:rPr>
        <w:t>ack-</w:t>
      </w:r>
      <w:r w:rsidR="00C35D41" w:rsidRPr="00CD29CA">
        <w:rPr>
          <w:rFonts w:ascii="Times New Roman" w:hAnsi="Times New Roman"/>
          <w:sz w:val="22"/>
          <w:szCs w:val="22"/>
        </w:rPr>
        <w:t>E</w:t>
      </w:r>
      <w:r w:rsidRPr="00CD29CA">
        <w:rPr>
          <w:rFonts w:ascii="Times New Roman" w:hAnsi="Times New Roman"/>
          <w:sz w:val="22"/>
          <w:szCs w:val="22"/>
        </w:rPr>
        <w:t xml:space="preserve">nd será feita </w:t>
      </w:r>
      <w:r w:rsidR="00C35D41" w:rsidRPr="00CD29CA">
        <w:rPr>
          <w:rFonts w:ascii="Times New Roman" w:hAnsi="Times New Roman"/>
          <w:sz w:val="22"/>
          <w:szCs w:val="22"/>
        </w:rPr>
        <w:t>usando</w:t>
      </w:r>
      <w:r w:rsidR="008B42FD" w:rsidRPr="00CD29CA">
        <w:rPr>
          <w:rFonts w:ascii="Times New Roman" w:hAnsi="Times New Roman"/>
          <w:sz w:val="22"/>
          <w:szCs w:val="22"/>
        </w:rPr>
        <w:t xml:space="preserve"> os protocolos normais de comunicação NTP</w:t>
      </w:r>
      <w:r w:rsidR="00A212DC" w:rsidRPr="00CD29CA">
        <w:rPr>
          <w:rFonts w:ascii="Times New Roman" w:hAnsi="Times New Roman"/>
          <w:sz w:val="22"/>
          <w:szCs w:val="22"/>
        </w:rPr>
        <w:t>/RMI</w:t>
      </w:r>
      <w:r w:rsidR="008B42FD" w:rsidRPr="00CD29CA">
        <w:rPr>
          <w:rFonts w:ascii="Times New Roman" w:hAnsi="Times New Roman"/>
          <w:sz w:val="22"/>
          <w:szCs w:val="22"/>
        </w:rPr>
        <w:t xml:space="preserve"> dos Servidores, ou seja, é um projeto Java-Beans comum, que pode ser acessado por uma camada Web que esteja no mesmo servido ou </w:t>
      </w:r>
      <w:r w:rsidR="00A212DC" w:rsidRPr="00CD29CA">
        <w:rPr>
          <w:rFonts w:ascii="Times New Roman" w:hAnsi="Times New Roman"/>
          <w:sz w:val="22"/>
          <w:szCs w:val="22"/>
        </w:rPr>
        <w:t>num servidor de Font-End local.</w:t>
      </w:r>
    </w:p>
    <w:p w:rsidR="00A212DC" w:rsidRPr="00CD29CA" w:rsidRDefault="00A212DC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Já para interação com sistemas remotos o sistema possibilita a implementação de serviços REST/SOA numa camada própria para que não seja necessário mudar a arquitetura da apli</w:t>
      </w:r>
      <w:r w:rsidR="00C35D41" w:rsidRPr="00CD29CA">
        <w:rPr>
          <w:rFonts w:ascii="Times New Roman" w:hAnsi="Times New Roman"/>
          <w:sz w:val="22"/>
          <w:szCs w:val="22"/>
        </w:rPr>
        <w:t xml:space="preserve">cação por questões de segurança. A comunicação entre o Servidor de Font e Back-End será via protocolo RMI, como forme a </w:t>
      </w:r>
      <w:r w:rsidR="00C35D41" w:rsidRPr="00CD29CA">
        <w:rPr>
          <w:rFonts w:ascii="Times New Roman" w:hAnsi="Times New Roman"/>
          <w:sz w:val="22"/>
          <w:szCs w:val="22"/>
        </w:rPr>
        <w:fldChar w:fldCharType="begin"/>
      </w:r>
      <w:r w:rsidR="00C35D41" w:rsidRPr="00CD29CA">
        <w:rPr>
          <w:rFonts w:ascii="Times New Roman" w:hAnsi="Times New Roman"/>
          <w:sz w:val="22"/>
          <w:szCs w:val="22"/>
        </w:rPr>
        <w:instrText xml:space="preserve"> REF _Ref445580989 \h </w:instrText>
      </w:r>
      <w:r w:rsidR="001A5712" w:rsidRPr="00CD29CA">
        <w:rPr>
          <w:rFonts w:ascii="Times New Roman" w:hAnsi="Times New Roman"/>
          <w:sz w:val="22"/>
          <w:szCs w:val="22"/>
        </w:rPr>
        <w:instrText xml:space="preserve"> \* MERGEFORMAT </w:instrText>
      </w:r>
      <w:r w:rsidR="00C35D41" w:rsidRPr="00CD29CA">
        <w:rPr>
          <w:rFonts w:ascii="Times New Roman" w:hAnsi="Times New Roman"/>
          <w:sz w:val="22"/>
          <w:szCs w:val="22"/>
        </w:rPr>
      </w:r>
      <w:r w:rsidR="00C35D41" w:rsidRPr="00CD29CA">
        <w:rPr>
          <w:rFonts w:ascii="Times New Roman" w:hAnsi="Times New Roman"/>
          <w:sz w:val="22"/>
          <w:szCs w:val="22"/>
        </w:rPr>
        <w:fldChar w:fldCharType="separate"/>
      </w:r>
      <w:r w:rsidR="00C35D41" w:rsidRPr="00CD29CA">
        <w:rPr>
          <w:rFonts w:ascii="Times New Roman" w:hAnsi="Times New Roman"/>
        </w:rPr>
        <w:t xml:space="preserve">Figura </w:t>
      </w:r>
      <w:r w:rsidR="00C35D41" w:rsidRPr="00CD29CA">
        <w:rPr>
          <w:rFonts w:ascii="Times New Roman" w:hAnsi="Times New Roman"/>
          <w:noProof/>
        </w:rPr>
        <w:t>4</w:t>
      </w:r>
      <w:r w:rsidR="00C35D41" w:rsidRPr="00CD29CA">
        <w:rPr>
          <w:rFonts w:ascii="Times New Roman" w:hAnsi="Times New Roman"/>
          <w:sz w:val="22"/>
          <w:szCs w:val="22"/>
        </w:rPr>
        <w:fldChar w:fldCharType="end"/>
      </w:r>
      <w:r w:rsidR="00C35D41" w:rsidRPr="00CD29CA">
        <w:rPr>
          <w:rFonts w:ascii="Times New Roman" w:hAnsi="Times New Roman"/>
          <w:sz w:val="22"/>
          <w:szCs w:val="22"/>
        </w:rPr>
        <w:t xml:space="preserve"> abaixo. O servidor de Aplicação que possui o container EJB inicialmente será o Weblogic porém, pode ser substituído por um Wildfly ou um Apache TomEE. Já o Nó Mestre pode ser um Apache Tomcat ou GlassFish.</w:t>
      </w:r>
    </w:p>
    <w:p w:rsidR="008C1A56" w:rsidRPr="00CD29CA" w:rsidRDefault="008C1A56">
      <w:p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1357B1" w:rsidRPr="00CD29CA" w:rsidRDefault="001357B1" w:rsidP="001357B1">
      <w:pPr>
        <w:keepNext/>
        <w:tabs>
          <w:tab w:val="left" w:pos="0"/>
          <w:tab w:val="left" w:pos="432"/>
        </w:tabs>
        <w:jc w:val="center"/>
        <w:rPr>
          <w:rFonts w:ascii="Times New Roman" w:hAnsi="Times New Roman"/>
        </w:rPr>
      </w:pPr>
      <w:r w:rsidRPr="00CD29CA">
        <w:rPr>
          <w:rFonts w:ascii="Times New Roman" w:hAnsi="Times New Roman"/>
          <w:noProof/>
        </w:rPr>
        <w:drawing>
          <wp:inline distT="0" distB="0" distL="0" distR="0" wp14:anchorId="667719E2" wp14:editId="0228CF7E">
            <wp:extent cx="5372100" cy="2013033"/>
            <wp:effectExtent l="19050" t="19050" r="19050" b="25400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22" cy="2013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7B1" w:rsidRPr="00CD29CA" w:rsidRDefault="001357B1" w:rsidP="001357B1">
      <w:pPr>
        <w:pStyle w:val="Legenda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bookmarkStart w:id="15" w:name="_Ref445580989"/>
      <w:r w:rsidRPr="00CD29CA">
        <w:rPr>
          <w:rFonts w:ascii="Times New Roman" w:hAnsi="Times New Roman" w:cs="Times New Roman"/>
        </w:rPr>
        <w:t xml:space="preserve">Figura </w:t>
      </w:r>
      <w:r w:rsidR="00651FA1" w:rsidRPr="00CD29CA">
        <w:rPr>
          <w:rFonts w:ascii="Times New Roman" w:hAnsi="Times New Roman" w:cs="Times New Roman"/>
        </w:rPr>
        <w:fldChar w:fldCharType="begin"/>
      </w:r>
      <w:r w:rsidR="00651FA1" w:rsidRPr="00CD29CA">
        <w:rPr>
          <w:rFonts w:ascii="Times New Roman" w:hAnsi="Times New Roman" w:cs="Times New Roman"/>
        </w:rPr>
        <w:instrText xml:space="preserve"> SEQ Figura \* ARABIC </w:instrText>
      </w:r>
      <w:r w:rsidR="00651FA1" w:rsidRPr="00CD29CA">
        <w:rPr>
          <w:rFonts w:ascii="Times New Roman" w:hAnsi="Times New Roman" w:cs="Times New Roman"/>
        </w:rPr>
        <w:fldChar w:fldCharType="separate"/>
      </w:r>
      <w:r w:rsidR="008B3EC3">
        <w:rPr>
          <w:rFonts w:ascii="Times New Roman" w:hAnsi="Times New Roman" w:cs="Times New Roman"/>
          <w:noProof/>
        </w:rPr>
        <w:t>4</w:t>
      </w:r>
      <w:r w:rsidR="00651FA1" w:rsidRPr="00CD29CA">
        <w:rPr>
          <w:rFonts w:ascii="Times New Roman" w:hAnsi="Times New Roman" w:cs="Times New Roman"/>
          <w:noProof/>
        </w:rPr>
        <w:fldChar w:fldCharType="end"/>
      </w:r>
      <w:bookmarkEnd w:id="15"/>
      <w:r w:rsidRPr="00CD29CA">
        <w:rPr>
          <w:rFonts w:ascii="Times New Roman" w:hAnsi="Times New Roman" w:cs="Times New Roman"/>
        </w:rPr>
        <w:t>- Diagrama de Componentes</w:t>
      </w:r>
    </w:p>
    <w:p w:rsidR="008C1A56" w:rsidRPr="00CD29CA" w:rsidRDefault="00C35D41">
      <w:pPr>
        <w:tabs>
          <w:tab w:val="left" w:pos="0"/>
          <w:tab w:val="left" w:pos="432"/>
        </w:tabs>
        <w:jc w:val="both"/>
        <w:rPr>
          <w:rFonts w:ascii="Times New Roman" w:hAnsi="Times New Roman"/>
          <w:color w:val="000000"/>
          <w:sz w:val="22"/>
          <w:szCs w:val="22"/>
        </w:rPr>
      </w:pPr>
      <w:r w:rsidRPr="00CD29CA">
        <w:rPr>
          <w:rFonts w:ascii="Times New Roman" w:hAnsi="Times New Roman"/>
          <w:color w:val="000000"/>
          <w:sz w:val="22"/>
          <w:szCs w:val="22"/>
        </w:rPr>
        <w:lastRenderedPageBreak/>
        <w:t xml:space="preserve">As tecnologias envolvidas no </w:t>
      </w:r>
    </w:p>
    <w:p w:rsidR="008C1A56" w:rsidRPr="00CD29CA" w:rsidRDefault="00FE4D37">
      <w:pPr>
        <w:pStyle w:val="Ttulo2"/>
        <w:tabs>
          <w:tab w:val="left" w:pos="0"/>
          <w:tab w:val="left" w:pos="432"/>
        </w:tabs>
        <w:rPr>
          <w:rFonts w:ascii="Times New Roman" w:hAnsi="Times New Roman"/>
          <w:szCs w:val="22"/>
        </w:rPr>
      </w:pPr>
      <w:bookmarkStart w:id="16" w:name="_Toc445579331"/>
      <w:bookmarkStart w:id="17" w:name="_Toc445589984"/>
      <w:r w:rsidRPr="00CD29CA">
        <w:rPr>
          <w:rFonts w:ascii="Times New Roman" w:hAnsi="Times New Roman"/>
          <w:szCs w:val="22"/>
        </w:rPr>
        <w:t>Visão de Processos</w:t>
      </w:r>
      <w:bookmarkEnd w:id="16"/>
      <w:bookmarkEnd w:id="17"/>
    </w:p>
    <w:p w:rsidR="006A6E7A" w:rsidRPr="00CD29CA" w:rsidRDefault="006A6E7A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Como parte dos requisitos do siste</w:t>
      </w:r>
      <w:r w:rsidR="00105E01" w:rsidRPr="00CD29CA">
        <w:rPr>
          <w:rFonts w:ascii="Times New Roman" w:hAnsi="Times New Roman"/>
          <w:sz w:val="22"/>
          <w:szCs w:val="22"/>
        </w:rPr>
        <w:t>ma, o fluxo de validação deve ser seguido conforme for definido no XML. Assim não há porque haver validações assíncronas visto que a sequência definida não pode ser alterada para o caso em questão. Então independente do sistema que esteja consultando o ImEx deverá respeitar a ordem de execução das validações.</w:t>
      </w:r>
    </w:p>
    <w:p w:rsidR="00D946AE" w:rsidRPr="00CD29CA" w:rsidRDefault="00D946AE">
      <w:pPr>
        <w:tabs>
          <w:tab w:val="left" w:pos="0"/>
          <w:tab w:val="left" w:pos="432"/>
        </w:tabs>
        <w:jc w:val="both"/>
        <w:rPr>
          <w:rFonts w:ascii="Times New Roman" w:hAnsi="Times New Roman"/>
          <w:noProof/>
          <w:sz w:val="22"/>
          <w:szCs w:val="22"/>
        </w:rPr>
      </w:pPr>
    </w:p>
    <w:p w:rsidR="00893673" w:rsidRPr="00CD29CA" w:rsidRDefault="00D946AE">
      <w:pPr>
        <w:tabs>
          <w:tab w:val="left" w:pos="0"/>
          <w:tab w:val="left" w:pos="432"/>
        </w:tabs>
        <w:jc w:val="both"/>
        <w:rPr>
          <w:rFonts w:ascii="Times New Roman" w:hAnsi="Times New Roman"/>
          <w:noProof/>
          <w:sz w:val="22"/>
          <w:szCs w:val="22"/>
        </w:rPr>
      </w:pPr>
      <w:r w:rsidRPr="00CD29CA">
        <w:rPr>
          <w:rFonts w:ascii="Times New Roman" w:hAnsi="Times New Roman"/>
          <w:noProof/>
          <w:sz w:val="22"/>
          <w:szCs w:val="22"/>
        </w:rPr>
        <w:t xml:space="preserve">O processo de </w:t>
      </w:r>
      <w:r w:rsidRPr="00CD29C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95592" wp14:editId="4BD4BFD8">
                <wp:simplePos x="0" y="0"/>
                <wp:positionH relativeFrom="column">
                  <wp:posOffset>3810</wp:posOffset>
                </wp:positionH>
                <wp:positionV relativeFrom="paragraph">
                  <wp:posOffset>2262505</wp:posOffset>
                </wp:positionV>
                <wp:extent cx="611949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46AE" w:rsidRPr="001A5712" w:rsidRDefault="00D946AE" w:rsidP="00D946AE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1A5712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1A5712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A5712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1A5712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8B3EC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5</w:t>
                            </w:r>
                            <w:r w:rsidRPr="001A5712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A5712">
                              <w:rPr>
                                <w:rFonts w:ascii="Times New Roman" w:hAnsi="Times New Roman" w:cs="Times New Roman"/>
                              </w:rPr>
                              <w:t xml:space="preserve"> - Processo de Importação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95592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.3pt;margin-top:178.15pt;width:48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" stroked="f">
                <v:textbox style="mso-fit-shape-to-text:t" inset="0,0,0,0">
                  <w:txbxContent>
                    <w:p w:rsidR="00D946AE" w:rsidRPr="001A5712" w:rsidRDefault="00D946AE" w:rsidP="00D946AE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1A5712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1A5712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A5712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1A5712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8B3EC3">
                        <w:rPr>
                          <w:rFonts w:ascii="Times New Roman" w:hAnsi="Times New Roman" w:cs="Times New Roman"/>
                          <w:noProof/>
                        </w:rPr>
                        <w:t>5</w:t>
                      </w:r>
                      <w:r w:rsidRPr="001A5712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A5712">
                        <w:rPr>
                          <w:rFonts w:ascii="Times New Roman" w:hAnsi="Times New Roman" w:cs="Times New Roman"/>
                        </w:rPr>
                        <w:t xml:space="preserve"> - Processo de Importação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29CA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BD09A56" wp14:editId="4CBD990D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6119495" cy="2202180"/>
            <wp:effectExtent l="0" t="0" r="0" b="762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EE7" w:rsidRPr="00CD29CA">
        <w:rPr>
          <w:rFonts w:ascii="Times New Roman" w:hAnsi="Times New Roman"/>
          <w:noProof/>
          <w:sz w:val="22"/>
          <w:szCs w:val="22"/>
        </w:rPr>
        <w:t>importação</w:t>
      </w:r>
      <w:r w:rsidRPr="00CD29CA">
        <w:rPr>
          <w:rFonts w:ascii="Times New Roman" w:hAnsi="Times New Roman"/>
          <w:noProof/>
          <w:sz w:val="22"/>
          <w:szCs w:val="22"/>
        </w:rPr>
        <w:t xml:space="preserve"> </w:t>
      </w:r>
      <w:r w:rsidR="00D74244" w:rsidRPr="00CD29CA">
        <w:rPr>
          <w:rFonts w:ascii="Times New Roman" w:hAnsi="Times New Roman"/>
          <w:noProof/>
          <w:sz w:val="22"/>
          <w:szCs w:val="22"/>
        </w:rPr>
        <w:t xml:space="preserve">descrito na figura acima </w:t>
      </w:r>
      <w:r w:rsidRPr="00CD29CA">
        <w:rPr>
          <w:rFonts w:ascii="Times New Roman" w:hAnsi="Times New Roman"/>
          <w:noProof/>
          <w:sz w:val="22"/>
          <w:szCs w:val="22"/>
        </w:rPr>
        <w:t>está estruturado em cinco fases lineares. Estas fases estão organizadas e estruturadas para contemp</w:t>
      </w:r>
      <w:r w:rsidR="00607EE7" w:rsidRPr="00CD29CA">
        <w:rPr>
          <w:rFonts w:ascii="Times New Roman" w:hAnsi="Times New Roman"/>
          <w:noProof/>
          <w:sz w:val="22"/>
          <w:szCs w:val="22"/>
        </w:rPr>
        <w:t>lar todo e qualquer processo de</w:t>
      </w:r>
      <w:r w:rsidR="00D74244" w:rsidRPr="00CD29CA">
        <w:rPr>
          <w:rFonts w:ascii="Times New Roman" w:hAnsi="Times New Roman"/>
          <w:noProof/>
          <w:sz w:val="22"/>
          <w:szCs w:val="22"/>
        </w:rPr>
        <w:t xml:space="preserve"> de importação independente de pais ou tipo de produto, sendo obrigatório apenas a descrição de um arquivo XML que respeite o padrão apresentado na </w:t>
      </w:r>
      <w:r w:rsidR="00D74244" w:rsidRPr="00CD29CA">
        <w:rPr>
          <w:rFonts w:ascii="Times New Roman" w:hAnsi="Times New Roman"/>
          <w:noProof/>
          <w:sz w:val="22"/>
          <w:szCs w:val="22"/>
        </w:rPr>
        <w:fldChar w:fldCharType="begin"/>
      </w:r>
      <w:r w:rsidR="00D74244" w:rsidRPr="00CD29CA">
        <w:rPr>
          <w:rFonts w:ascii="Times New Roman" w:hAnsi="Times New Roman"/>
          <w:noProof/>
          <w:sz w:val="22"/>
          <w:szCs w:val="22"/>
        </w:rPr>
        <w:instrText xml:space="preserve"> REF _Ref445581623 \h </w:instrText>
      </w:r>
      <w:r w:rsidR="001A5712" w:rsidRPr="00CD29CA">
        <w:rPr>
          <w:rFonts w:ascii="Times New Roman" w:hAnsi="Times New Roman"/>
          <w:noProof/>
          <w:sz w:val="22"/>
          <w:szCs w:val="22"/>
        </w:rPr>
        <w:instrText xml:space="preserve"> \* MERGEFORMAT </w:instrText>
      </w:r>
      <w:r w:rsidR="00D74244" w:rsidRPr="00CD29CA">
        <w:rPr>
          <w:rFonts w:ascii="Times New Roman" w:hAnsi="Times New Roman"/>
          <w:noProof/>
          <w:sz w:val="22"/>
          <w:szCs w:val="22"/>
        </w:rPr>
      </w:r>
      <w:r w:rsidR="00D74244" w:rsidRPr="00CD29CA">
        <w:rPr>
          <w:rFonts w:ascii="Times New Roman" w:hAnsi="Times New Roman"/>
          <w:noProof/>
          <w:sz w:val="22"/>
          <w:szCs w:val="22"/>
        </w:rPr>
        <w:fldChar w:fldCharType="separate"/>
      </w:r>
      <w:r w:rsidR="00D74244" w:rsidRPr="00CD29CA">
        <w:rPr>
          <w:rFonts w:ascii="Times New Roman" w:hAnsi="Times New Roman"/>
        </w:rPr>
        <w:t xml:space="preserve">Figura </w:t>
      </w:r>
      <w:r w:rsidR="00D74244" w:rsidRPr="00CD29CA">
        <w:rPr>
          <w:rFonts w:ascii="Times New Roman" w:hAnsi="Times New Roman"/>
          <w:noProof/>
        </w:rPr>
        <w:t>2</w:t>
      </w:r>
      <w:r w:rsidR="00D74244" w:rsidRPr="00CD29CA">
        <w:rPr>
          <w:rFonts w:ascii="Times New Roman" w:hAnsi="Times New Roman"/>
          <w:noProof/>
          <w:sz w:val="22"/>
          <w:szCs w:val="22"/>
        </w:rPr>
        <w:fldChar w:fldCharType="end"/>
      </w:r>
      <w:r w:rsidR="00D74244" w:rsidRPr="00CD29CA">
        <w:rPr>
          <w:rFonts w:ascii="Times New Roman" w:hAnsi="Times New Roman"/>
          <w:noProof/>
          <w:sz w:val="22"/>
          <w:szCs w:val="22"/>
        </w:rPr>
        <w:t xml:space="preserve"> e </w:t>
      </w:r>
      <w:r w:rsidR="00D74244" w:rsidRPr="00CD29CA">
        <w:rPr>
          <w:rFonts w:ascii="Times New Roman" w:hAnsi="Times New Roman"/>
          <w:noProof/>
          <w:sz w:val="22"/>
          <w:szCs w:val="22"/>
        </w:rPr>
        <w:fldChar w:fldCharType="begin"/>
      </w:r>
      <w:r w:rsidR="00D74244" w:rsidRPr="00CD29CA">
        <w:rPr>
          <w:rFonts w:ascii="Times New Roman" w:hAnsi="Times New Roman"/>
          <w:noProof/>
          <w:sz w:val="22"/>
          <w:szCs w:val="22"/>
        </w:rPr>
        <w:instrText xml:space="preserve"> REF _Ref445581628 \h </w:instrText>
      </w:r>
      <w:r w:rsidR="001A5712" w:rsidRPr="00CD29CA">
        <w:rPr>
          <w:rFonts w:ascii="Times New Roman" w:hAnsi="Times New Roman"/>
          <w:noProof/>
          <w:sz w:val="22"/>
          <w:szCs w:val="22"/>
        </w:rPr>
        <w:instrText xml:space="preserve"> \* MERGEFORMAT </w:instrText>
      </w:r>
      <w:r w:rsidR="00D74244" w:rsidRPr="00CD29CA">
        <w:rPr>
          <w:rFonts w:ascii="Times New Roman" w:hAnsi="Times New Roman"/>
          <w:noProof/>
          <w:sz w:val="22"/>
          <w:szCs w:val="22"/>
        </w:rPr>
      </w:r>
      <w:r w:rsidR="00D74244" w:rsidRPr="00CD29CA">
        <w:rPr>
          <w:rFonts w:ascii="Times New Roman" w:hAnsi="Times New Roman"/>
          <w:noProof/>
          <w:sz w:val="22"/>
          <w:szCs w:val="22"/>
        </w:rPr>
        <w:fldChar w:fldCharType="separate"/>
      </w:r>
      <w:r w:rsidR="00D74244" w:rsidRPr="00CD29CA">
        <w:rPr>
          <w:rFonts w:ascii="Times New Roman" w:hAnsi="Times New Roman"/>
        </w:rPr>
        <w:t xml:space="preserve">Figura </w:t>
      </w:r>
      <w:r w:rsidR="00D74244" w:rsidRPr="00CD29CA">
        <w:rPr>
          <w:rFonts w:ascii="Times New Roman" w:hAnsi="Times New Roman"/>
          <w:noProof/>
        </w:rPr>
        <w:t>3</w:t>
      </w:r>
      <w:r w:rsidR="00D74244" w:rsidRPr="00CD29CA">
        <w:rPr>
          <w:rFonts w:ascii="Times New Roman" w:hAnsi="Times New Roman"/>
          <w:noProof/>
          <w:sz w:val="22"/>
          <w:szCs w:val="22"/>
        </w:rPr>
        <w:fldChar w:fldCharType="end"/>
      </w:r>
      <w:r w:rsidR="00D74244" w:rsidRPr="00CD29CA">
        <w:rPr>
          <w:rFonts w:ascii="Times New Roman" w:hAnsi="Times New Roman"/>
          <w:noProof/>
          <w:sz w:val="22"/>
          <w:szCs w:val="22"/>
        </w:rPr>
        <w:t>.</w:t>
      </w:r>
    </w:p>
    <w:p w:rsidR="000B3494" w:rsidRPr="00CD29CA" w:rsidRDefault="00A00D28">
      <w:pPr>
        <w:tabs>
          <w:tab w:val="left" w:pos="0"/>
          <w:tab w:val="left" w:pos="432"/>
        </w:tabs>
        <w:jc w:val="both"/>
        <w:rPr>
          <w:rFonts w:ascii="Times New Roman" w:hAnsi="Times New Roman"/>
          <w:noProof/>
          <w:sz w:val="22"/>
          <w:szCs w:val="22"/>
        </w:rPr>
      </w:pPr>
      <w:r w:rsidRPr="00CD29CA">
        <w:rPr>
          <w:rFonts w:ascii="Times New Roman" w:hAnsi="Times New Roman"/>
          <w:noProof/>
          <w:sz w:val="22"/>
          <w:szCs w:val="22"/>
        </w:rPr>
        <w:t xml:space="preserve">Observação: </w:t>
      </w:r>
      <w:r w:rsidR="000B3494" w:rsidRPr="00CD29CA">
        <w:rPr>
          <w:rFonts w:ascii="Times New Roman" w:hAnsi="Times New Roman"/>
          <w:noProof/>
          <w:sz w:val="22"/>
          <w:szCs w:val="22"/>
        </w:rPr>
        <w:t>Devido a falta de uma ferramenta adequada para diagramação do processo desenvolvido, optou-se pela notação UML do diagrama de Atividades. A ferramenta utilizada para a elaboração do diagrama acima foi o ASTAH Community versão 6.9.0.</w:t>
      </w:r>
    </w:p>
    <w:p w:rsidR="00807B4A" w:rsidRPr="00CD29CA" w:rsidRDefault="00807B4A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</w:p>
    <w:p w:rsidR="008C1A56" w:rsidRPr="00CD29CA" w:rsidRDefault="00FE4D37">
      <w:pPr>
        <w:pStyle w:val="Ttulo2"/>
        <w:tabs>
          <w:tab w:val="left" w:pos="0"/>
          <w:tab w:val="left" w:pos="432"/>
        </w:tabs>
        <w:rPr>
          <w:rFonts w:ascii="Times New Roman" w:hAnsi="Times New Roman"/>
          <w:color w:val="000000"/>
          <w:szCs w:val="22"/>
        </w:rPr>
      </w:pPr>
      <w:bookmarkStart w:id="18" w:name="_Toc445579332"/>
      <w:bookmarkStart w:id="19" w:name="_Toc445589985"/>
      <w:r w:rsidRPr="00CD29CA">
        <w:rPr>
          <w:rFonts w:ascii="Times New Roman" w:hAnsi="Times New Roman"/>
          <w:color w:val="000000"/>
          <w:szCs w:val="22"/>
        </w:rPr>
        <w:t>Visão de Implementação</w:t>
      </w:r>
      <w:bookmarkEnd w:id="18"/>
      <w:bookmarkEnd w:id="19"/>
    </w:p>
    <w:p w:rsidR="008C1A56" w:rsidRPr="00CD29CA" w:rsidRDefault="00FE4D37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Esta seção é destinada a descrever em mais detalhes como funcionam e interagem entre si os principai</w:t>
      </w:r>
      <w:r w:rsidR="001A5712" w:rsidRPr="00CD29CA">
        <w:rPr>
          <w:rFonts w:ascii="Times New Roman" w:hAnsi="Times New Roman"/>
          <w:sz w:val="22"/>
          <w:szCs w:val="22"/>
        </w:rPr>
        <w:t>s componentes da aplicação.</w:t>
      </w:r>
    </w:p>
    <w:p w:rsidR="008C1A56" w:rsidRPr="00CD29CA" w:rsidRDefault="00681139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O projeto será desenvolvido levando em consideração a arquitetura definida como forma de garantir a independência.</w:t>
      </w:r>
      <w:r w:rsidR="00795F53" w:rsidRPr="00CD29CA">
        <w:rPr>
          <w:rFonts w:ascii="Times New Roman" w:hAnsi="Times New Roman"/>
          <w:sz w:val="22"/>
          <w:szCs w:val="22"/>
        </w:rPr>
        <w:t xml:space="preserve"> Como forma de garantir a independência serão adotados dois servidores um de </w:t>
      </w:r>
    </w:p>
    <w:p w:rsidR="008C1A56" w:rsidRPr="00CD29CA" w:rsidRDefault="00FE4D37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A configuração das regras d</w:t>
      </w:r>
      <w:r w:rsidR="00DA288D" w:rsidRPr="00CD29CA">
        <w:rPr>
          <w:rFonts w:ascii="Times New Roman" w:hAnsi="Times New Roman"/>
          <w:sz w:val="22"/>
          <w:szCs w:val="22"/>
        </w:rPr>
        <w:t>e negócio é feita através de documentação XML no projeto. O mesmo já está desenvolvido para ler e executar as validações na ordem em que forem declaradas no arquivo descritor do Processo de Importação/Exportaç</w:t>
      </w:r>
      <w:r w:rsidR="00795F53" w:rsidRPr="00CD29CA">
        <w:rPr>
          <w:rFonts w:ascii="Times New Roman" w:hAnsi="Times New Roman"/>
          <w:sz w:val="22"/>
          <w:szCs w:val="22"/>
        </w:rPr>
        <w:t>ão, funcionalidade garantida pela arquitetura utilizada.</w:t>
      </w:r>
    </w:p>
    <w:p w:rsidR="009666BD" w:rsidRPr="00CD29CA" w:rsidRDefault="009666BD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</w:p>
    <w:p w:rsidR="008C1A56" w:rsidRPr="00CD29CA" w:rsidRDefault="00FE4D37">
      <w:pPr>
        <w:pStyle w:val="Ttulo2"/>
        <w:tabs>
          <w:tab w:val="left" w:pos="0"/>
          <w:tab w:val="left" w:pos="432"/>
        </w:tabs>
        <w:rPr>
          <w:rFonts w:ascii="Times New Roman" w:hAnsi="Times New Roman"/>
          <w:color w:val="000000"/>
          <w:szCs w:val="22"/>
        </w:rPr>
      </w:pPr>
      <w:bookmarkStart w:id="20" w:name="_Toc445579333"/>
      <w:bookmarkStart w:id="21" w:name="_Toc445589986"/>
      <w:r w:rsidRPr="00CD29CA">
        <w:rPr>
          <w:rFonts w:ascii="Times New Roman" w:hAnsi="Times New Roman"/>
          <w:color w:val="000000"/>
          <w:szCs w:val="22"/>
        </w:rPr>
        <w:lastRenderedPageBreak/>
        <w:t>Visão de Implantação</w:t>
      </w:r>
      <w:bookmarkEnd w:id="20"/>
      <w:bookmarkEnd w:id="21"/>
    </w:p>
    <w:p w:rsidR="00681139" w:rsidRPr="00CD29CA" w:rsidRDefault="00681139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 xml:space="preserve">O processo de implantação </w:t>
      </w:r>
      <w:r w:rsidR="00795F53" w:rsidRPr="00CD29CA">
        <w:rPr>
          <w:rFonts w:ascii="Times New Roman" w:hAnsi="Times New Roman"/>
          <w:sz w:val="22"/>
          <w:szCs w:val="22"/>
        </w:rPr>
        <w:t>tem como finalidade descrever</w:t>
      </w:r>
      <w:r w:rsidR="00807B4A" w:rsidRPr="00CD29CA">
        <w:rPr>
          <w:rFonts w:ascii="Times New Roman" w:hAnsi="Times New Roman"/>
          <w:sz w:val="22"/>
          <w:szCs w:val="22"/>
        </w:rPr>
        <w:t xml:space="preserve"> a visão de processos em um ambiente físico,</w:t>
      </w:r>
      <w:r w:rsidR="00795F53" w:rsidRPr="00CD29CA">
        <w:rPr>
          <w:rFonts w:ascii="Times New Roman" w:hAnsi="Times New Roman"/>
          <w:sz w:val="22"/>
          <w:szCs w:val="22"/>
        </w:rPr>
        <w:t xml:space="preserve"> </w:t>
      </w:r>
      <w:r w:rsidR="00807B4A" w:rsidRPr="00CD29CA">
        <w:rPr>
          <w:rFonts w:ascii="Times New Roman" w:hAnsi="Times New Roman"/>
          <w:sz w:val="22"/>
          <w:szCs w:val="22"/>
        </w:rPr>
        <w:t>a comunicação e comportamento dos módulos</w:t>
      </w:r>
      <w:r w:rsidR="00795F53" w:rsidRPr="00CD29CA">
        <w:rPr>
          <w:rFonts w:ascii="Times New Roman" w:hAnsi="Times New Roman"/>
          <w:sz w:val="22"/>
          <w:szCs w:val="22"/>
        </w:rPr>
        <w:t>.</w:t>
      </w:r>
    </w:p>
    <w:p w:rsidR="00807B4A" w:rsidRPr="00CD29CA" w:rsidRDefault="00CD29CA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>Para implantação do sistema faz-se necessário a criação um ambiente que facilite a modularização do sistema e respeite a comunicação síncrona das ações.</w:t>
      </w:r>
    </w:p>
    <w:p w:rsidR="009666BD" w:rsidRPr="00CD29CA" w:rsidRDefault="009666BD">
      <w:pPr>
        <w:tabs>
          <w:tab w:val="left" w:pos="0"/>
          <w:tab w:val="left" w:pos="432"/>
        </w:tabs>
        <w:jc w:val="both"/>
        <w:rPr>
          <w:rFonts w:ascii="Times New Roman" w:hAnsi="Times New Roman"/>
          <w:sz w:val="22"/>
          <w:szCs w:val="22"/>
        </w:rPr>
      </w:pPr>
      <w:r w:rsidRPr="00CD29CA">
        <w:rPr>
          <w:rFonts w:ascii="Times New Roman" w:hAnsi="Times New Roman"/>
          <w:sz w:val="22"/>
          <w:szCs w:val="22"/>
        </w:rPr>
        <w:t xml:space="preserve">Como garantia da comunicação síncrona faz-se necessário a disponibilidade da comunicação entre os servidores de Front-End e Back-End Full Time e a garantia de serviço também Full </w:t>
      </w:r>
      <w:r w:rsidR="00CD29CA" w:rsidRPr="00CD29CA">
        <w:rPr>
          <w:rFonts w:ascii="Times New Roman" w:hAnsi="Times New Roman"/>
          <w:sz w:val="22"/>
          <w:szCs w:val="22"/>
        </w:rPr>
        <w:t>Time. Isso requererá que os servidores possuam redundância como, por exemplo, os nós 1 e 2 do diagrama abaixo:</w:t>
      </w:r>
    </w:p>
    <w:p w:rsidR="0037117B" w:rsidRPr="00CD29CA" w:rsidRDefault="00681139" w:rsidP="0037117B">
      <w:pPr>
        <w:keepNext/>
        <w:tabs>
          <w:tab w:val="left" w:pos="0"/>
          <w:tab w:val="left" w:pos="432"/>
        </w:tabs>
        <w:jc w:val="both"/>
        <w:rPr>
          <w:rFonts w:ascii="Times New Roman" w:hAnsi="Times New Roman"/>
        </w:rPr>
      </w:pPr>
      <w:r w:rsidRPr="00CD29CA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08253DFA" wp14:editId="17C7528D">
            <wp:extent cx="6119495" cy="39935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39" w:rsidRPr="00CD29CA" w:rsidRDefault="0037117B" w:rsidP="00CD29CA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 w:rsidRPr="00CD29CA">
        <w:rPr>
          <w:rFonts w:ascii="Times New Roman" w:hAnsi="Times New Roman" w:cs="Times New Roman"/>
        </w:rPr>
        <w:t xml:space="preserve">Figura </w:t>
      </w:r>
      <w:r w:rsidRPr="00CD29CA">
        <w:rPr>
          <w:rFonts w:ascii="Times New Roman" w:hAnsi="Times New Roman" w:cs="Times New Roman"/>
        </w:rPr>
        <w:fldChar w:fldCharType="begin"/>
      </w:r>
      <w:r w:rsidRPr="00CD29CA">
        <w:rPr>
          <w:rFonts w:ascii="Times New Roman" w:hAnsi="Times New Roman" w:cs="Times New Roman"/>
        </w:rPr>
        <w:instrText xml:space="preserve"> SEQ Figura \* ARABIC </w:instrText>
      </w:r>
      <w:r w:rsidRPr="00CD29CA">
        <w:rPr>
          <w:rFonts w:ascii="Times New Roman" w:hAnsi="Times New Roman" w:cs="Times New Roman"/>
        </w:rPr>
        <w:fldChar w:fldCharType="separate"/>
      </w:r>
      <w:r w:rsidR="008B3EC3">
        <w:rPr>
          <w:rFonts w:ascii="Times New Roman" w:hAnsi="Times New Roman" w:cs="Times New Roman"/>
          <w:noProof/>
        </w:rPr>
        <w:t>6</w:t>
      </w:r>
      <w:r w:rsidRPr="00CD29CA">
        <w:rPr>
          <w:rFonts w:ascii="Times New Roman" w:hAnsi="Times New Roman" w:cs="Times New Roman"/>
        </w:rPr>
        <w:fldChar w:fldCharType="end"/>
      </w:r>
      <w:r w:rsidRPr="00CD29CA">
        <w:rPr>
          <w:rFonts w:ascii="Times New Roman" w:hAnsi="Times New Roman" w:cs="Times New Roman"/>
        </w:rPr>
        <w:t xml:space="preserve"> - Diagrama de Componentes e Implantação</w:t>
      </w:r>
    </w:p>
    <w:p w:rsidR="00681139" w:rsidRPr="00CD29CA" w:rsidRDefault="00681139">
      <w:pPr>
        <w:tabs>
          <w:tab w:val="left" w:pos="0"/>
          <w:tab w:val="left" w:pos="432"/>
        </w:tabs>
        <w:jc w:val="both"/>
        <w:rPr>
          <w:rFonts w:ascii="Times New Roman" w:hAnsi="Times New Roman"/>
        </w:rPr>
      </w:pPr>
    </w:p>
    <w:p w:rsidR="008C1A56" w:rsidRPr="00CD29CA" w:rsidRDefault="00FE4D37">
      <w:pPr>
        <w:pStyle w:val="Ttulo3"/>
        <w:rPr>
          <w:rFonts w:ascii="Times New Roman" w:hAnsi="Times New Roman"/>
        </w:rPr>
      </w:pPr>
      <w:r w:rsidRPr="00CD29CA">
        <w:rPr>
          <w:rFonts w:ascii="Times New Roman" w:hAnsi="Times New Roman"/>
        </w:rPr>
        <w:t>Estratégia de Implantação</w:t>
      </w:r>
    </w:p>
    <w:p w:rsidR="0037117B" w:rsidRDefault="00CD29CA">
      <w:pPr>
        <w:jc w:val="both"/>
        <w:rPr>
          <w:rFonts w:ascii="Times New Roman" w:hAnsi="Times New Roman"/>
          <w:iCs/>
          <w:sz w:val="22"/>
          <w:szCs w:val="22"/>
        </w:rPr>
      </w:pPr>
      <w:r w:rsidRPr="00CD29CA">
        <w:rPr>
          <w:rFonts w:ascii="Times New Roman" w:hAnsi="Times New Roman"/>
          <w:iCs/>
          <w:sz w:val="22"/>
          <w:szCs w:val="22"/>
        </w:rPr>
        <w:t>A estratégia de implantação tem como finalidade delimitar qual o universo de atividades que ser</w:t>
      </w:r>
      <w:r w:rsidR="00BE7AE8">
        <w:rPr>
          <w:rFonts w:ascii="Times New Roman" w:hAnsi="Times New Roman"/>
          <w:iCs/>
          <w:sz w:val="22"/>
          <w:szCs w:val="22"/>
        </w:rPr>
        <w:t>ão executadas como tamb</w:t>
      </w:r>
      <w:r w:rsidR="004E04B9">
        <w:rPr>
          <w:rFonts w:ascii="Times New Roman" w:hAnsi="Times New Roman"/>
          <w:iCs/>
          <w:sz w:val="22"/>
          <w:szCs w:val="22"/>
        </w:rPr>
        <w:t>ém os requisitos a serem atendidos para sua aplicação.</w:t>
      </w:r>
    </w:p>
    <w:p w:rsidR="004E04B9" w:rsidRDefault="008B3EC3">
      <w:pPr>
        <w:jc w:val="both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Como descrito anteriormente o sistema terá dois servidores um de ponta ou Font-End que será o consumidor do um outro servidor de aplicação que será o Back-End conforme na figura abaixo:</w:t>
      </w:r>
    </w:p>
    <w:p w:rsidR="008B3EC3" w:rsidRDefault="008B3EC3" w:rsidP="008B3EC3">
      <w:pPr>
        <w:keepNext/>
        <w:jc w:val="both"/>
      </w:pPr>
      <w:r w:rsidRPr="008B3EC3">
        <w:rPr>
          <w:rFonts w:ascii="Times New Roman" w:hAnsi="Times New Roman"/>
          <w:iCs/>
          <w:noProof/>
          <w:sz w:val="22"/>
          <w:szCs w:val="22"/>
        </w:rPr>
        <w:lastRenderedPageBreak/>
        <w:drawing>
          <wp:inline distT="0" distB="0" distL="0" distR="0" wp14:anchorId="6A9CAFA9" wp14:editId="180BD8BD">
            <wp:extent cx="6119495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C3" w:rsidRPr="008B3EC3" w:rsidRDefault="008B3EC3" w:rsidP="008B3EC3">
      <w:pPr>
        <w:pStyle w:val="Legenda"/>
        <w:jc w:val="center"/>
        <w:rPr>
          <w:rFonts w:ascii="Times New Roman" w:hAnsi="Times New Roman" w:cs="Times New Roman"/>
          <w:iCs w:val="0"/>
          <w:sz w:val="22"/>
          <w:szCs w:val="22"/>
        </w:rPr>
      </w:pPr>
      <w:r w:rsidRPr="008B3EC3">
        <w:rPr>
          <w:rFonts w:ascii="Times New Roman" w:hAnsi="Times New Roman" w:cs="Times New Roman"/>
        </w:rPr>
        <w:t xml:space="preserve">Figura </w:t>
      </w:r>
      <w:r w:rsidRPr="008B3EC3">
        <w:rPr>
          <w:rFonts w:ascii="Times New Roman" w:hAnsi="Times New Roman" w:cs="Times New Roman"/>
        </w:rPr>
        <w:fldChar w:fldCharType="begin"/>
      </w:r>
      <w:r w:rsidRPr="008B3EC3">
        <w:rPr>
          <w:rFonts w:ascii="Times New Roman" w:hAnsi="Times New Roman" w:cs="Times New Roman"/>
        </w:rPr>
        <w:instrText xml:space="preserve"> SEQ Figura \* ARABIC </w:instrText>
      </w:r>
      <w:r w:rsidRPr="008B3EC3">
        <w:rPr>
          <w:rFonts w:ascii="Times New Roman" w:hAnsi="Times New Roman" w:cs="Times New Roman"/>
        </w:rPr>
        <w:fldChar w:fldCharType="separate"/>
      </w:r>
      <w:r w:rsidRPr="008B3EC3">
        <w:rPr>
          <w:rFonts w:ascii="Times New Roman" w:hAnsi="Times New Roman" w:cs="Times New Roman"/>
          <w:noProof/>
        </w:rPr>
        <w:t>7</w:t>
      </w:r>
      <w:r w:rsidRPr="008B3EC3">
        <w:rPr>
          <w:rFonts w:ascii="Times New Roman" w:hAnsi="Times New Roman" w:cs="Times New Roman"/>
        </w:rPr>
        <w:fldChar w:fldCharType="end"/>
      </w:r>
      <w:r w:rsidRPr="008B3EC3">
        <w:rPr>
          <w:rFonts w:ascii="Times New Roman" w:hAnsi="Times New Roman" w:cs="Times New Roman"/>
        </w:rPr>
        <w:t xml:space="preserve"> - </w:t>
      </w:r>
      <w:r w:rsidR="00843937" w:rsidRPr="008B3EC3">
        <w:rPr>
          <w:rFonts w:ascii="Times New Roman" w:hAnsi="Times New Roman" w:cs="Times New Roman"/>
        </w:rPr>
        <w:t>Estrutura</w:t>
      </w:r>
      <w:r w:rsidRPr="008B3EC3">
        <w:rPr>
          <w:rFonts w:ascii="Times New Roman" w:hAnsi="Times New Roman" w:cs="Times New Roman"/>
        </w:rPr>
        <w:t xml:space="preserve"> dos Servidores</w:t>
      </w:r>
    </w:p>
    <w:p w:rsidR="008B3EC3" w:rsidRPr="00CD29CA" w:rsidRDefault="008B3EC3">
      <w:pPr>
        <w:jc w:val="both"/>
        <w:rPr>
          <w:rFonts w:ascii="Times New Roman" w:hAnsi="Times New Roman"/>
          <w:iCs/>
          <w:sz w:val="22"/>
          <w:szCs w:val="22"/>
        </w:rPr>
      </w:pPr>
    </w:p>
    <w:p w:rsidR="008C1A56" w:rsidRPr="00CD29CA" w:rsidRDefault="00FE4D37">
      <w:pPr>
        <w:pStyle w:val="Ttulo2"/>
        <w:tabs>
          <w:tab w:val="left" w:pos="0"/>
          <w:tab w:val="left" w:pos="432"/>
        </w:tabs>
        <w:rPr>
          <w:rFonts w:ascii="Times New Roman" w:hAnsi="Times New Roman"/>
          <w:color w:val="000000"/>
          <w:szCs w:val="22"/>
        </w:rPr>
      </w:pPr>
      <w:bookmarkStart w:id="22" w:name="_Toc445579335"/>
      <w:bookmarkStart w:id="23" w:name="_Toc445589988"/>
      <w:r w:rsidRPr="00CD29CA">
        <w:rPr>
          <w:rFonts w:ascii="Times New Roman" w:hAnsi="Times New Roman"/>
          <w:color w:val="000000"/>
          <w:szCs w:val="22"/>
        </w:rPr>
        <w:t>Visão de Componentes</w:t>
      </w:r>
      <w:bookmarkEnd w:id="22"/>
      <w:bookmarkEnd w:id="23"/>
    </w:p>
    <w:p w:rsidR="008C1A56" w:rsidRDefault="00843937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 presente seção tem como finalidade apresentar os componentes externos a aplicação que de alguma maneira interferem ou influenciam na mesma. Entre os componentes está o Banco de dados - BD</w:t>
      </w:r>
    </w:p>
    <w:p w:rsidR="00843937" w:rsidRDefault="00843937" w:rsidP="00843937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Os riscos associados ao BD são o seguinte:</w:t>
      </w:r>
    </w:p>
    <w:p w:rsidR="00843937" w:rsidRDefault="00843937" w:rsidP="00843937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- Indisponibilidade temporária dos dados: por algum motivo o BD parou de se comunicar ou os dados ficaram indisponív</w:t>
      </w:r>
      <w:r w:rsidR="00911688">
        <w:rPr>
          <w:rFonts w:ascii="Times New Roman" w:hAnsi="Times New Roman"/>
          <w:color w:val="000000"/>
          <w:sz w:val="22"/>
          <w:szCs w:val="22"/>
        </w:rPr>
        <w:t>eis devido a um outro procedimento no banco que bloqueou qualquer operação.</w:t>
      </w:r>
    </w:p>
    <w:p w:rsidR="00911688" w:rsidRDefault="00911688" w:rsidP="00843937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- Perca de informação: a perca da informação pode ocorrer devido a solicitações errôneas da aplicação ou mesmo um usuário com acesso de remoção de dados.</w:t>
      </w:r>
    </w:p>
    <w:p w:rsidR="00911688" w:rsidRPr="00843937" w:rsidRDefault="00911688" w:rsidP="00843937">
      <w:p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- Interrupção do Serviço: por algum motivo o serviço do BD foi interrompido ou destivdado.</w:t>
      </w:r>
    </w:p>
    <w:sectPr w:rsidR="00911688" w:rsidRPr="00843937">
      <w:type w:val="continuous"/>
      <w:pgSz w:w="11905" w:h="16837"/>
      <w:pgMar w:top="3007" w:right="1134" w:bottom="1657" w:left="1134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A07" w:rsidRDefault="006A4A07">
      <w:pPr>
        <w:spacing w:line="240" w:lineRule="auto"/>
      </w:pPr>
      <w:r>
        <w:separator/>
      </w:r>
    </w:p>
  </w:endnote>
  <w:endnote w:type="continuationSeparator" w:id="0">
    <w:p w:rsidR="006A4A07" w:rsidRDefault="006A4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6" w:rsidRDefault="00FE4D37">
    <w:pPr>
      <w:pStyle w:val="Rodap"/>
      <w:jc w:val="right"/>
      <w:rPr>
        <w:rFonts w:ascii="Segoe UI" w:hAnsi="Segoe UI"/>
      </w:rPr>
    </w:pPr>
    <w:r>
      <w:rPr>
        <w:rFonts w:ascii="Segoe UI" w:hAnsi="Segoe UI"/>
      </w:rPr>
      <w:fldChar w:fldCharType="begin"/>
    </w:r>
    <w:r>
      <w:instrText>PAGE</w:instrText>
    </w:r>
    <w:r>
      <w:fldChar w:fldCharType="separate"/>
    </w:r>
    <w:r w:rsidR="005353A7">
      <w:rPr>
        <w:noProof/>
      </w:rPr>
      <w:t>8</w:t>
    </w:r>
    <w:r>
      <w:fldChar w:fldCharType="end"/>
    </w:r>
    <w:r>
      <w:rPr>
        <w:rFonts w:ascii="Segoe UI" w:hAnsi="Segoe UI"/>
      </w:rPr>
      <w:t>/</w:t>
    </w:r>
    <w:r>
      <w:rPr>
        <w:rFonts w:ascii="Segoe UI" w:hAnsi="Segoe UI"/>
      </w:rPr>
      <w:fldChar w:fldCharType="begin"/>
    </w:r>
    <w:r>
      <w:instrText>NUMPAGES</w:instrText>
    </w:r>
    <w:r>
      <w:fldChar w:fldCharType="separate"/>
    </w:r>
    <w:r w:rsidR="005353A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A07" w:rsidRDefault="006A4A07">
      <w:pPr>
        <w:spacing w:line="240" w:lineRule="auto"/>
      </w:pPr>
      <w:r>
        <w:separator/>
      </w:r>
    </w:p>
  </w:footnote>
  <w:footnote w:type="continuationSeparator" w:id="0">
    <w:p w:rsidR="006A4A07" w:rsidRDefault="006A4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6" w:rsidRDefault="00FE4D37">
    <w:pPr>
      <w:pStyle w:val="Corpodetexto"/>
      <w:pBdr>
        <w:bottom w:val="single" w:sz="2" w:space="1" w:color="000000"/>
      </w:pBdr>
      <w:spacing w:after="0"/>
      <w:jc w:val="right"/>
      <w:rPr>
        <w:rFonts w:ascii="Segoe UI" w:hAnsi="Segoe UI"/>
        <w:sz w:val="18"/>
        <w:szCs w:val="18"/>
      </w:rPr>
    </w:pPr>
    <w:r>
      <w:rPr>
        <w:noProof/>
      </w:rPr>
      <w:drawing>
        <wp:anchor distT="0" distB="0" distL="0" distR="0" simplePos="0" relativeHeight="6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207770" cy="855980"/>
          <wp:effectExtent l="0" t="0" r="0" b="0"/>
          <wp:wrapTopAndBottom/>
          <wp:docPr id="1" name="figura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" w:hAnsi="Segoe UI"/>
        <w:sz w:val="18"/>
        <w:szCs w:val="18"/>
      </w:rPr>
      <w:t xml:space="preserve"> Faculdade 7 de Setembro – Disciplina de Arquitetura de Software</w:t>
    </w:r>
  </w:p>
  <w:p w:rsidR="008C1A56" w:rsidRDefault="008C1A56">
    <w:pPr>
      <w:pStyle w:val="Corpodetexto"/>
      <w:pBdr>
        <w:bottom w:val="single" w:sz="2" w:space="1" w:color="000000"/>
      </w:pBdr>
      <w:spacing w:after="0"/>
      <w:jc w:val="right"/>
      <w:rPr>
        <w:rFonts w:ascii="Segoe UI" w:hAnsi="Segoe UI"/>
        <w:sz w:val="18"/>
        <w:szCs w:val="18"/>
      </w:rPr>
    </w:pPr>
  </w:p>
  <w:p w:rsidR="008C1A56" w:rsidRDefault="00FE4D37">
    <w:pPr>
      <w:pStyle w:val="Corpodetexto"/>
      <w:pBdr>
        <w:bottom w:val="single" w:sz="2" w:space="1" w:color="000000"/>
      </w:pBdr>
      <w:spacing w:after="0"/>
      <w:jc w:val="right"/>
      <w:rPr>
        <w:rFonts w:ascii="Segoe UI" w:hAnsi="Segoe UI"/>
        <w:b/>
        <w:bCs/>
        <w:sz w:val="22"/>
        <w:szCs w:val="22"/>
      </w:rPr>
    </w:pPr>
    <w:r>
      <w:rPr>
        <w:rFonts w:ascii="Segoe UI" w:hAnsi="Segoe UI"/>
        <w:b/>
        <w:bCs/>
        <w:sz w:val="22"/>
        <w:szCs w:val="22"/>
      </w:rPr>
      <w:t>Sistema ImEx - Documento de Arquitetura de Software</w:t>
    </w:r>
  </w:p>
  <w:p w:rsidR="008C1A56" w:rsidRDefault="008C1A56">
    <w:pPr>
      <w:pStyle w:val="Corpodetexto"/>
      <w:pBdr>
        <w:bottom w:val="single" w:sz="2" w:space="1" w:color="000000"/>
      </w:pBdr>
      <w:spacing w:after="0"/>
      <w:jc w:val="right"/>
      <w:rPr>
        <w:rFonts w:ascii="Segoe UI" w:hAnsi="Segoe UI"/>
        <w:b/>
        <w:bCs/>
        <w:sz w:val="22"/>
        <w:szCs w:val="22"/>
      </w:rPr>
    </w:pPr>
  </w:p>
  <w:p w:rsidR="008C1A56" w:rsidRDefault="008C1A56">
    <w:pPr>
      <w:pStyle w:val="Corpodetexto"/>
      <w:pBdr>
        <w:bottom w:val="single" w:sz="2" w:space="1" w:color="000000"/>
      </w:pBdr>
      <w:spacing w:after="0"/>
      <w:jc w:val="right"/>
      <w:rPr>
        <w:rFonts w:ascii="Segoe UI" w:hAnsi="Segoe UI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321A"/>
    <w:multiLevelType w:val="multilevel"/>
    <w:tmpl w:val="A4E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D077DB"/>
    <w:multiLevelType w:val="hybridMultilevel"/>
    <w:tmpl w:val="1932F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6BE6"/>
    <w:multiLevelType w:val="multilevel"/>
    <w:tmpl w:val="2646C53C"/>
    <w:lvl w:ilvl="0">
      <w:start w:val="1"/>
      <w:numFmt w:val="decimal"/>
      <w:pStyle w:val="Ttulo10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E9F3881"/>
    <w:multiLevelType w:val="multilevel"/>
    <w:tmpl w:val="CA54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326365"/>
    <w:multiLevelType w:val="multilevel"/>
    <w:tmpl w:val="C4A456F6"/>
    <w:lvl w:ilvl="0">
      <w:start w:val="1"/>
      <w:numFmt w:val="decimal"/>
      <w:pStyle w:val="Ttulo1"/>
      <w:lvlText w:val="%1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56"/>
    <w:rsid w:val="000B3494"/>
    <w:rsid w:val="000F457A"/>
    <w:rsid w:val="00105E01"/>
    <w:rsid w:val="001357B1"/>
    <w:rsid w:val="00157B93"/>
    <w:rsid w:val="001A5712"/>
    <w:rsid w:val="0023343A"/>
    <w:rsid w:val="00233D53"/>
    <w:rsid w:val="00280EE2"/>
    <w:rsid w:val="00305405"/>
    <w:rsid w:val="0037117B"/>
    <w:rsid w:val="00394D77"/>
    <w:rsid w:val="003A4086"/>
    <w:rsid w:val="0040527F"/>
    <w:rsid w:val="00410A98"/>
    <w:rsid w:val="00422C2F"/>
    <w:rsid w:val="004D73D1"/>
    <w:rsid w:val="004E04B9"/>
    <w:rsid w:val="005353A7"/>
    <w:rsid w:val="005712A6"/>
    <w:rsid w:val="005B380F"/>
    <w:rsid w:val="00607EE7"/>
    <w:rsid w:val="00651FA1"/>
    <w:rsid w:val="00681139"/>
    <w:rsid w:val="006A4A07"/>
    <w:rsid w:val="006A6E7A"/>
    <w:rsid w:val="006F5DCE"/>
    <w:rsid w:val="00795F53"/>
    <w:rsid w:val="00807B4A"/>
    <w:rsid w:val="008269C6"/>
    <w:rsid w:val="00843937"/>
    <w:rsid w:val="00893673"/>
    <w:rsid w:val="008B3EC3"/>
    <w:rsid w:val="008B42FD"/>
    <w:rsid w:val="008C1A56"/>
    <w:rsid w:val="00911688"/>
    <w:rsid w:val="00944343"/>
    <w:rsid w:val="009525C2"/>
    <w:rsid w:val="009666BD"/>
    <w:rsid w:val="009A4D07"/>
    <w:rsid w:val="00A00D28"/>
    <w:rsid w:val="00A212DC"/>
    <w:rsid w:val="00A4078C"/>
    <w:rsid w:val="00A70C85"/>
    <w:rsid w:val="00AC7D58"/>
    <w:rsid w:val="00B52174"/>
    <w:rsid w:val="00BE7AE8"/>
    <w:rsid w:val="00C35D41"/>
    <w:rsid w:val="00CD29CA"/>
    <w:rsid w:val="00D74244"/>
    <w:rsid w:val="00D946AE"/>
    <w:rsid w:val="00DA288D"/>
    <w:rsid w:val="00DA4C21"/>
    <w:rsid w:val="00DE026B"/>
    <w:rsid w:val="00DE5F23"/>
    <w:rsid w:val="00E31BBC"/>
    <w:rsid w:val="00F06993"/>
    <w:rsid w:val="00F73B24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162E8-199C-4DBE-B3D2-7384CD69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rFonts w:ascii="Arial" w:eastAsia="Times New Roman" w:hAnsi="Arial" w:cs="Times New Roman"/>
      <w:sz w:val="24"/>
    </w:rPr>
  </w:style>
  <w:style w:type="paragraph" w:styleId="Ttulo1">
    <w:name w:val="heading 1"/>
    <w:next w:val="Normal"/>
    <w:pPr>
      <w:keepNext/>
      <w:numPr>
        <w:numId w:val="1"/>
      </w:numPr>
      <w:suppressAutoHyphens/>
      <w:spacing w:before="240" w:after="120"/>
      <w:outlineLvl w:val="0"/>
    </w:pPr>
    <w:rPr>
      <w:rFonts w:ascii="Arial" w:eastAsia="Times New Roman" w:hAnsi="Arial" w:cs="Times New Roman"/>
      <w:b/>
      <w:sz w:val="22"/>
      <w:szCs w:val="22"/>
    </w:rPr>
  </w:style>
  <w:style w:type="paragraph" w:styleId="Ttulo2">
    <w:name w:val="heading 2"/>
    <w:next w:val="Normal"/>
    <w:pPr>
      <w:numPr>
        <w:ilvl w:val="1"/>
        <w:numId w:val="1"/>
      </w:numPr>
      <w:suppressAutoHyphens/>
      <w:spacing w:before="240" w:after="120"/>
      <w:outlineLvl w:val="1"/>
    </w:pPr>
    <w:rPr>
      <w:rFonts w:ascii="Arial" w:eastAsia="Times New Roman" w:hAnsi="Arial" w:cs="Times New Roman"/>
      <w:b/>
      <w:sz w:val="22"/>
      <w:szCs w:val="20"/>
    </w:rPr>
  </w:style>
  <w:style w:type="paragraph" w:styleId="Ttulo3">
    <w:name w:val="heading 3"/>
    <w:next w:val="Normal"/>
    <w:pPr>
      <w:numPr>
        <w:ilvl w:val="2"/>
        <w:numId w:val="1"/>
      </w:numPr>
      <w:suppressAutoHyphens/>
      <w:spacing w:before="240" w:after="120"/>
      <w:outlineLvl w:val="2"/>
    </w:pPr>
    <w:rPr>
      <w:rFonts w:ascii="Arial" w:eastAsia="Times New Roman" w:hAnsi="Arial" w:cs="Times New Roman"/>
      <w:b/>
      <w:iCs/>
      <w:sz w:val="22"/>
      <w:szCs w:val="20"/>
    </w:rPr>
  </w:style>
  <w:style w:type="paragraph" w:styleId="Ttulo4">
    <w:name w:val="heading 4"/>
    <w:basedOn w:val="Ttulo1"/>
    <w:next w:val="Normal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Fontepargpadro2">
    <w:name w:val="Fonte parág. padrão2"/>
    <w:qFormat/>
  </w:style>
  <w:style w:type="character" w:customStyle="1" w:styleId="Fontepargpadro1">
    <w:name w:val="Fonte parág. padrão1"/>
    <w:qFormat/>
  </w:style>
  <w:style w:type="character" w:customStyle="1" w:styleId="WW-Fontepargpadro">
    <w:name w:val="WW-Fonte parág. padr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Marcadores">
    <w:name w:val="Marcadore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customStyle="1" w:styleId="Ttulododocumento">
    <w:name w:val="Título do document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dodocumento"/>
    <w:next w:val="Corpodetexto"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Comentario">
    <w:name w:val="Comentario"/>
    <w:qFormat/>
    <w:pPr>
      <w:suppressAutoHyphens/>
      <w:jc w:val="both"/>
    </w:pPr>
    <w:rPr>
      <w:rFonts w:ascii="Arial" w:eastAsia="Times New Roman" w:hAnsi="Arial" w:cs="Times New Roman"/>
      <w:i/>
      <w:iCs/>
      <w:sz w:val="18"/>
      <w:szCs w:val="20"/>
    </w:rPr>
  </w:style>
  <w:style w:type="paragraph" w:customStyle="1" w:styleId="Notadeverso">
    <w:name w:val="Nota de versão"/>
    <w:basedOn w:val="Comentario"/>
    <w:qFormat/>
    <w:pPr>
      <w:jc w:val="right"/>
    </w:pPr>
  </w:style>
  <w:style w:type="paragraph" w:styleId="Sumrio1">
    <w:name w:val="toc 1"/>
    <w:next w:val="Normal"/>
    <w:uiPriority w:val="39"/>
    <w:pPr>
      <w:widowControl w:val="0"/>
      <w:suppressAutoHyphens/>
      <w:spacing w:before="120" w:after="120" w:line="240" w:lineRule="atLeast"/>
    </w:pPr>
    <w:rPr>
      <w:rFonts w:asciiTheme="minorHAnsi" w:eastAsia="Times New Roman" w:hAnsiTheme="minorHAnsi" w:cs="Times New Roman"/>
      <w:b/>
      <w:bCs/>
      <w:caps/>
      <w:szCs w:val="20"/>
    </w:rPr>
  </w:style>
  <w:style w:type="paragraph" w:styleId="Sumrio2">
    <w:name w:val="toc 2"/>
    <w:next w:val="Normal"/>
    <w:uiPriority w:val="39"/>
    <w:pPr>
      <w:widowControl w:val="0"/>
      <w:suppressAutoHyphens/>
      <w:spacing w:line="240" w:lineRule="atLeast"/>
      <w:ind w:left="240"/>
    </w:pPr>
    <w:rPr>
      <w:rFonts w:asciiTheme="minorHAnsi" w:eastAsia="Times New Roman" w:hAnsiTheme="minorHAnsi" w:cs="Times New Roman"/>
      <w:smallCaps/>
      <w:szCs w:val="20"/>
    </w:rPr>
  </w:style>
  <w:style w:type="paragraph" w:styleId="Sumrio3">
    <w:name w:val="toc 3"/>
    <w:basedOn w:val="Sumrio2"/>
    <w:next w:val="Normal"/>
    <w:uiPriority w:val="39"/>
    <w:pPr>
      <w:ind w:left="480"/>
    </w:pPr>
    <w:rPr>
      <w:i/>
      <w:iCs/>
      <w:smallCaps w:val="0"/>
    </w:rPr>
  </w:style>
  <w:style w:type="paragraph" w:styleId="Cabealho">
    <w:name w:val="header"/>
    <w:pPr>
      <w:suppressAutoHyphens/>
      <w:ind w:left="23"/>
    </w:pPr>
    <w:rPr>
      <w:rFonts w:ascii="Arial" w:eastAsia="Times New Roman" w:hAnsi="Arial" w:cs="Times New Roman"/>
      <w:sz w:val="22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 w:val="18"/>
    </w:rPr>
  </w:style>
  <w:style w:type="paragraph" w:customStyle="1" w:styleId="Estruturadodocumento1">
    <w:name w:val="Estrutura do documento1"/>
    <w:basedOn w:val="Normal"/>
    <w:qFormat/>
    <w:pPr>
      <w:shd w:val="clear" w:color="auto" w:fill="000080"/>
    </w:pPr>
    <w:rPr>
      <w:rFonts w:ascii="Tahoma" w:hAnsi="Tahoma"/>
    </w:rPr>
  </w:style>
  <w:style w:type="paragraph" w:customStyle="1" w:styleId="Notaderodap">
    <w:name w:val="Nota de rodapé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/>
      <w:sz w:val="16"/>
    </w:rPr>
  </w:style>
  <w:style w:type="paragraph" w:styleId="Sumrio4">
    <w:name w:val="toc 4"/>
    <w:basedOn w:val="Sumrio3"/>
    <w:next w:val="Normal"/>
    <w:pPr>
      <w:ind w:left="720"/>
    </w:pPr>
    <w:rPr>
      <w:i w:val="0"/>
      <w:iCs w:val="0"/>
      <w:sz w:val="18"/>
      <w:szCs w:val="18"/>
    </w:rPr>
  </w:style>
  <w:style w:type="paragraph" w:styleId="Sumrio5">
    <w:name w:val="toc 5"/>
    <w:basedOn w:val="Normal"/>
    <w:next w:val="Normal"/>
    <w:pPr>
      <w:tabs>
        <w:tab w:val="clear" w:pos="4320"/>
        <w:tab w:val="clear" w:pos="8640"/>
      </w:tabs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pPr>
      <w:tabs>
        <w:tab w:val="clear" w:pos="4320"/>
        <w:tab w:val="clear" w:pos="8640"/>
      </w:tabs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pPr>
      <w:tabs>
        <w:tab w:val="clear" w:pos="4320"/>
        <w:tab w:val="clear" w:pos="8640"/>
      </w:tabs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pPr>
      <w:tabs>
        <w:tab w:val="clear" w:pos="4320"/>
        <w:tab w:val="clear" w:pos="8640"/>
      </w:tabs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pPr>
      <w:tabs>
        <w:tab w:val="clear" w:pos="4320"/>
        <w:tab w:val="clear" w:pos="8640"/>
      </w:tabs>
      <w:ind w:left="1920"/>
    </w:pPr>
    <w:rPr>
      <w:rFonts w:asciiTheme="minorHAnsi" w:hAnsiTheme="minorHAnsi"/>
      <w:sz w:val="18"/>
      <w:szCs w:val="18"/>
    </w:rPr>
  </w:style>
  <w:style w:type="paragraph" w:customStyle="1" w:styleId="Table-Cabealho">
    <w:name w:val="Table-Cabeçalho"/>
    <w:next w:val="Normal"/>
    <w:qFormat/>
    <w:pPr>
      <w:suppressAutoHyphens/>
      <w:jc w:val="both"/>
    </w:pPr>
    <w:rPr>
      <w:rFonts w:ascii="Arial" w:hAnsi="Arial" w:cs="Arial"/>
      <w:b/>
      <w:sz w:val="24"/>
      <w:szCs w:val="16"/>
    </w:rPr>
  </w:style>
  <w:style w:type="paragraph" w:customStyle="1" w:styleId="CapaTitulo">
    <w:name w:val="Capa_Titulo"/>
    <w:next w:val="CapaTitulo1"/>
    <w:qFormat/>
    <w:pPr>
      <w:suppressAutoHyphens/>
      <w:overflowPunct w:val="0"/>
      <w:autoSpaceDE w:val="0"/>
      <w:spacing w:after="120"/>
      <w:jc w:val="right"/>
      <w:textAlignment w:val="baseline"/>
    </w:pPr>
    <w:rPr>
      <w:rFonts w:ascii="Arial" w:eastAsia="Times New Roman" w:hAnsi="Arial" w:cs="Arial"/>
      <w:b/>
      <w:color w:val="808080"/>
      <w:sz w:val="32"/>
      <w:szCs w:val="20"/>
    </w:rPr>
  </w:style>
  <w:style w:type="paragraph" w:customStyle="1" w:styleId="CapaTitulo1">
    <w:name w:val="Capa_Titulo 1"/>
    <w:qFormat/>
    <w:pPr>
      <w:suppressAutoHyphens/>
      <w:jc w:val="right"/>
    </w:pPr>
    <w:rPr>
      <w:rFonts w:ascii="Arial" w:eastAsia="Times New Roman" w:hAnsi="Arial" w:cs="Arial"/>
      <w:b/>
      <w:bCs/>
      <w:sz w:val="32"/>
      <w:szCs w:val="28"/>
    </w:rPr>
  </w:style>
  <w:style w:type="paragraph" w:customStyle="1" w:styleId="WW-Ttulo">
    <w:name w:val="WW-Título"/>
    <w:next w:val="Normal"/>
    <w:qFormat/>
    <w:pPr>
      <w:suppressAutoHyphens/>
      <w:spacing w:before="240" w:after="60"/>
    </w:pPr>
    <w:rPr>
      <w:rFonts w:ascii="Arial" w:eastAsia="Times New Roman" w:hAnsi="Arial" w:cs="Arial"/>
      <w:b/>
      <w:bCs/>
      <w:sz w:val="24"/>
    </w:rPr>
  </w:style>
  <w:style w:type="paragraph" w:customStyle="1" w:styleId="Table-Clula">
    <w:name w:val="Table-Célula"/>
    <w:qFormat/>
    <w:pPr>
      <w:suppressAutoHyphens/>
    </w:pPr>
    <w:rPr>
      <w:rFonts w:ascii="Arial" w:hAnsi="Arial" w:cs="Arial"/>
      <w:sz w:val="22"/>
      <w:szCs w:val="16"/>
    </w:rPr>
  </w:style>
  <w:style w:type="paragraph" w:customStyle="1" w:styleId="titulopagina">
    <w:name w:val="titulo pagina"/>
    <w:qFormat/>
    <w:pPr>
      <w:suppressAutoHyphens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Analtico1">
    <w:name w:val="Analítico1"/>
    <w:basedOn w:val="Ttulo1"/>
    <w:qFormat/>
    <w:pPr>
      <w:numPr>
        <w:numId w:val="0"/>
      </w:numPr>
    </w:pPr>
    <w:rPr>
      <w:rFonts w:cs="Arial"/>
      <w:b w:val="0"/>
      <w:bCs/>
      <w:sz w:val="24"/>
      <w:szCs w:val="24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10">
    <w:name w:val="Conteúdo 10"/>
    <w:basedOn w:val="ndice"/>
    <w:qFormat/>
    <w:pPr>
      <w:tabs>
        <w:tab w:val="center" w:pos="6867"/>
        <w:tab w:val="center" w:pos="9414"/>
        <w:tab w:val="right" w:pos="11187"/>
        <w:tab w:val="center" w:pos="11961"/>
        <w:tab w:val="right" w:pos="13734"/>
        <w:tab w:val="center" w:pos="14508"/>
        <w:tab w:val="right" w:pos="16281"/>
        <w:tab w:val="center" w:pos="17055"/>
        <w:tab w:val="right" w:pos="18828"/>
        <w:tab w:val="center" w:pos="19602"/>
        <w:tab w:val="right" w:pos="21375"/>
        <w:tab w:val="right" w:pos="23922"/>
        <w:tab w:val="right" w:leader="dot" w:pos="24919"/>
      </w:tabs>
      <w:ind w:left="2547"/>
    </w:pPr>
  </w:style>
  <w:style w:type="paragraph" w:customStyle="1" w:styleId="TtulodoContedo">
    <w:name w:val="Título do Conteúdo"/>
    <w:basedOn w:val="Ttulododocumento"/>
    <w:qFormat/>
    <w:pPr>
      <w:suppressLineNumbers/>
    </w:pPr>
    <w:rPr>
      <w:b/>
      <w:bCs/>
      <w:sz w:val="32"/>
      <w:szCs w:val="32"/>
    </w:rPr>
  </w:style>
  <w:style w:type="paragraph" w:customStyle="1" w:styleId="Sumrio10">
    <w:name w:val="Sumário 10"/>
    <w:basedOn w:val="ndice"/>
    <w:qFormat/>
    <w:pPr>
      <w:tabs>
        <w:tab w:val="center" w:pos="6867"/>
        <w:tab w:val="center" w:pos="9414"/>
        <w:tab w:val="right" w:pos="11187"/>
        <w:tab w:val="center" w:pos="11961"/>
        <w:tab w:val="right" w:pos="13734"/>
        <w:tab w:val="right" w:pos="16281"/>
        <w:tab w:val="right" w:leader="dot" w:pos="17278"/>
      </w:tabs>
      <w:ind w:left="2547"/>
    </w:pPr>
  </w:style>
  <w:style w:type="paragraph" w:customStyle="1" w:styleId="Ttulodosumrio">
    <w:name w:val="Título do sumário"/>
    <w:basedOn w:val="Ttulododocumento"/>
    <w:pPr>
      <w:suppressLineNumbers/>
    </w:pPr>
    <w:rPr>
      <w:b/>
      <w:bCs/>
      <w:sz w:val="32"/>
      <w:szCs w:val="32"/>
    </w:rPr>
  </w:style>
  <w:style w:type="paragraph" w:customStyle="1" w:styleId="Paragraph">
    <w:name w:val="Paragraph"/>
    <w:qFormat/>
    <w:pPr>
      <w:suppressAutoHyphens/>
      <w:jc w:val="both"/>
    </w:pPr>
    <w:rPr>
      <w:rFonts w:ascii="Arial" w:eastAsia="Times New Roman" w:hAnsi="Arial" w:cs="Times New Roman"/>
      <w:sz w:val="22"/>
      <w:szCs w:val="20"/>
    </w:rPr>
  </w:style>
  <w:style w:type="paragraph" w:customStyle="1" w:styleId="Ttulo10">
    <w:name w:val="Título 10"/>
    <w:basedOn w:val="Ttulododocumento"/>
    <w:next w:val="Corpodetexto"/>
    <w:qFormat/>
    <w:pPr>
      <w:numPr>
        <w:numId w:val="2"/>
      </w:numPr>
    </w:pPr>
    <w:rPr>
      <w:b/>
      <w:bCs/>
      <w:sz w:val="21"/>
      <w:szCs w:val="21"/>
    </w:rPr>
  </w:style>
  <w:style w:type="paragraph" w:customStyle="1" w:styleId="Figura">
    <w:name w:val="Figura"/>
    <w:basedOn w:val="Legenda"/>
    <w:qFormat/>
  </w:style>
  <w:style w:type="paragraph" w:customStyle="1" w:styleId="Contedodoquadro">
    <w:name w:val="Conteúdo do quadro"/>
    <w:basedOn w:val="Corpodetexto"/>
    <w:qFormat/>
  </w:style>
  <w:style w:type="numbering" w:customStyle="1" w:styleId="WW8Num1">
    <w:name w:val="WW8Num1"/>
  </w:style>
  <w:style w:type="numbering" w:customStyle="1" w:styleId="WW8Num2">
    <w:name w:val="WW8Num2"/>
  </w:style>
  <w:style w:type="paragraph" w:styleId="CabealhodoSumrio">
    <w:name w:val="TOC Heading"/>
    <w:basedOn w:val="Ttulo1"/>
    <w:next w:val="Normal"/>
    <w:uiPriority w:val="39"/>
    <w:unhideWhenUsed/>
    <w:qFormat/>
    <w:rsid w:val="005B380F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B380F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424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4244"/>
    <w:rPr>
      <w:rFonts w:ascii="Arial" w:eastAsia="Times New Roman" w:hAnsi="Arial" w:cs="Times New Roman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7424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424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4244"/>
    <w:rPr>
      <w:rFonts w:ascii="Arial" w:eastAsia="Times New Roman" w:hAnsi="Arial" w:cs="Times New Roman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7424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0665-A103-42AF-BA56-DE191307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1384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 do Negócio</vt:lpstr>
    </vt:vector>
  </TitlesOfParts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do Negócio</dc:title>
  <dc:subject>&lt;Nome do Projeto&gt;</dc:subject>
  <dc:creator>D270342</dc:creator>
  <cp:lastModifiedBy>charles.marques</cp:lastModifiedBy>
  <cp:revision>41</cp:revision>
  <cp:lastPrinted>2006-06-28T17:32:00Z</cp:lastPrinted>
  <dcterms:created xsi:type="dcterms:W3CDTF">2016-03-10T23:09:00Z</dcterms:created>
  <dcterms:modified xsi:type="dcterms:W3CDTF">2016-03-13T03:08:00Z</dcterms:modified>
  <dc:language>pt-BR</dc:language>
</cp:coreProperties>
</file>