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52A3" w14:textId="77777777" w:rsidR="00002E81" w:rsidRDefault="00002E81"/>
    <w:p w14:paraId="79E34D4E" w14:textId="77777777" w:rsidR="006E3382" w:rsidRPr="006E3382" w:rsidRDefault="006E3382" w:rsidP="006E3382">
      <w:pPr>
        <w:numPr>
          <w:ilvl w:val="0"/>
          <w:numId w:val="1"/>
        </w:numPr>
        <w:spacing w:before="100" w:beforeAutospacing="1" w:after="100" w:afterAutospacing="1"/>
        <w:rPr>
          <w:rFonts w:ascii="Times" w:eastAsia="Times New Roman" w:hAnsi="Times" w:cs="Times New Roman"/>
          <w:color w:val="000000"/>
          <w:sz w:val="27"/>
          <w:szCs w:val="27"/>
        </w:rPr>
      </w:pPr>
      <w:r w:rsidRPr="006E3382">
        <w:rPr>
          <w:rFonts w:ascii="Times" w:eastAsia="Times New Roman" w:hAnsi="Times" w:cs="Times New Roman"/>
          <w:color w:val="000000"/>
          <w:sz w:val="27"/>
          <w:szCs w:val="27"/>
        </w:rPr>
        <w:t>A Skills and Resources Audit. The idea is that, before you dive into the project, the team should undertake an audit of what skills and tools the team needs to successfully carry out the project, and therefore what you need to learn/acquire (and from where).</w:t>
      </w:r>
    </w:p>
    <w:p w14:paraId="74101CFD" w14:textId="77777777" w:rsidR="006E3382" w:rsidRDefault="006E3382"/>
    <w:p w14:paraId="08DC93DA" w14:textId="60550B56" w:rsidR="006E3382" w:rsidRPr="00E03D8E" w:rsidRDefault="006E3382">
      <w:pPr>
        <w:rPr>
          <w:u w:val="single"/>
        </w:rPr>
      </w:pPr>
      <w:r w:rsidRPr="00E03D8E">
        <w:rPr>
          <w:u w:val="single"/>
        </w:rPr>
        <w:t>Skills and tools required:</w:t>
      </w:r>
    </w:p>
    <w:p w14:paraId="767C7EDE" w14:textId="74233100" w:rsidR="006E3382" w:rsidRDefault="00DE6C85" w:rsidP="006E3382">
      <w:pPr>
        <w:pStyle w:val="ListParagraph"/>
        <w:numPr>
          <w:ilvl w:val="0"/>
          <w:numId w:val="2"/>
        </w:numPr>
      </w:pPr>
      <w:r>
        <w:t>SharePoint</w:t>
      </w:r>
      <w:r w:rsidR="00712570">
        <w:t xml:space="preserve"> </w:t>
      </w:r>
    </w:p>
    <w:p w14:paraId="5DF0D582" w14:textId="17AC6BD7" w:rsidR="006E3382" w:rsidRDefault="006E3382" w:rsidP="006E3382">
      <w:pPr>
        <w:pStyle w:val="ListParagraph"/>
        <w:numPr>
          <w:ilvl w:val="0"/>
          <w:numId w:val="2"/>
        </w:numPr>
      </w:pPr>
      <w:r>
        <w:t>MS Access</w:t>
      </w:r>
    </w:p>
    <w:p w14:paraId="797AFAF8" w14:textId="39F78C3A" w:rsidR="00F51097" w:rsidRDefault="00F51097" w:rsidP="00F51097">
      <w:pPr>
        <w:pStyle w:val="ListParagraph"/>
        <w:numPr>
          <w:ilvl w:val="0"/>
          <w:numId w:val="2"/>
        </w:numPr>
      </w:pPr>
      <w:r>
        <w:t>Database Migration from MS Access to CRM</w:t>
      </w:r>
    </w:p>
    <w:p w14:paraId="7D4D0100" w14:textId="4D0661C2" w:rsidR="00236DA5" w:rsidRDefault="00236DA5" w:rsidP="006E3382">
      <w:pPr>
        <w:pStyle w:val="ListParagraph"/>
        <w:numPr>
          <w:ilvl w:val="0"/>
          <w:numId w:val="2"/>
        </w:numPr>
      </w:pPr>
      <w:r>
        <w:t>Database Integration</w:t>
      </w:r>
      <w:r w:rsidR="00ED1A4C">
        <w:t xml:space="preserve"> on SharePoint</w:t>
      </w:r>
    </w:p>
    <w:p w14:paraId="3DE05634" w14:textId="5E9648C4" w:rsidR="006E3382" w:rsidRDefault="006E3382" w:rsidP="00690E85">
      <w:pPr>
        <w:pStyle w:val="ListParagraph"/>
        <w:numPr>
          <w:ilvl w:val="0"/>
          <w:numId w:val="2"/>
        </w:numPr>
      </w:pPr>
      <w:r>
        <w:t>CRMs</w:t>
      </w:r>
      <w:r w:rsidR="008F2E42">
        <w:t xml:space="preserve"> </w:t>
      </w:r>
    </w:p>
    <w:p w14:paraId="2A206747" w14:textId="73D887AF" w:rsidR="0013032D" w:rsidRDefault="0013032D" w:rsidP="0013032D">
      <w:pPr>
        <w:pStyle w:val="ListParagraph"/>
        <w:numPr>
          <w:ilvl w:val="1"/>
          <w:numId w:val="2"/>
        </w:numPr>
      </w:pPr>
      <w:r>
        <w:t>On Premise, Cloud based (On Demand)</w:t>
      </w:r>
    </w:p>
    <w:p w14:paraId="4176EC7D" w14:textId="748ECC58" w:rsidR="005B4C08" w:rsidRDefault="005B4C08" w:rsidP="0013032D">
      <w:pPr>
        <w:pStyle w:val="ListParagraph"/>
        <w:numPr>
          <w:ilvl w:val="2"/>
          <w:numId w:val="2"/>
        </w:numPr>
      </w:pPr>
      <w:r>
        <w:t>Dynamics 365</w:t>
      </w:r>
    </w:p>
    <w:p w14:paraId="78E1A337" w14:textId="524CEB49" w:rsidR="005B4C08" w:rsidRDefault="005B4C08" w:rsidP="0013032D">
      <w:pPr>
        <w:pStyle w:val="ListParagraph"/>
        <w:numPr>
          <w:ilvl w:val="2"/>
          <w:numId w:val="2"/>
        </w:numPr>
      </w:pPr>
      <w:r>
        <w:t>Salesforce</w:t>
      </w:r>
    </w:p>
    <w:p w14:paraId="372005C9" w14:textId="064FB8C5" w:rsidR="005B4C08" w:rsidRDefault="005B4C08" w:rsidP="0013032D">
      <w:pPr>
        <w:pStyle w:val="ListParagraph"/>
        <w:numPr>
          <w:ilvl w:val="2"/>
          <w:numId w:val="2"/>
        </w:numPr>
      </w:pPr>
      <w:r>
        <w:t>HubSpot</w:t>
      </w:r>
    </w:p>
    <w:p w14:paraId="2FB4E4F0" w14:textId="234671D4" w:rsidR="000E4617" w:rsidRDefault="000E4617" w:rsidP="000E4617">
      <w:pPr>
        <w:pStyle w:val="ListParagraph"/>
        <w:numPr>
          <w:ilvl w:val="1"/>
          <w:numId w:val="2"/>
        </w:numPr>
      </w:pPr>
      <w:proofErr w:type="spellStart"/>
      <w:r>
        <w:t>Dataverse</w:t>
      </w:r>
      <w:proofErr w:type="spellEnd"/>
    </w:p>
    <w:p w14:paraId="03DEF9F2" w14:textId="2A2E568B" w:rsidR="00690E85" w:rsidRDefault="00690E85" w:rsidP="00690E85">
      <w:pPr>
        <w:pStyle w:val="ListParagraph"/>
        <w:numPr>
          <w:ilvl w:val="0"/>
          <w:numId w:val="2"/>
        </w:numPr>
      </w:pPr>
      <w:r>
        <w:t>Database schema knowledge</w:t>
      </w:r>
    </w:p>
    <w:p w14:paraId="1019A486" w14:textId="61C93333" w:rsidR="005B4C08" w:rsidRDefault="005B4C08" w:rsidP="006D7B2C">
      <w:pPr>
        <w:pStyle w:val="ListParagraph"/>
        <w:numPr>
          <w:ilvl w:val="0"/>
          <w:numId w:val="2"/>
        </w:numPr>
      </w:pPr>
      <w:r>
        <w:t xml:space="preserve">Security of databases </w:t>
      </w:r>
    </w:p>
    <w:p w14:paraId="18CD3252" w14:textId="2A4DF4B3" w:rsidR="0013032D" w:rsidRDefault="0013032D" w:rsidP="0013032D">
      <w:pPr>
        <w:pStyle w:val="ListParagraph"/>
        <w:numPr>
          <w:ilvl w:val="1"/>
          <w:numId w:val="2"/>
        </w:numPr>
      </w:pPr>
      <w:r>
        <w:t>Passwords</w:t>
      </w:r>
    </w:p>
    <w:p w14:paraId="4CD1A154" w14:textId="02833FDF" w:rsidR="0013032D" w:rsidRDefault="0013032D" w:rsidP="0013032D">
      <w:pPr>
        <w:pStyle w:val="ListParagraph"/>
        <w:numPr>
          <w:ilvl w:val="1"/>
          <w:numId w:val="2"/>
        </w:numPr>
      </w:pPr>
      <w:r>
        <w:t>User Permissions</w:t>
      </w:r>
    </w:p>
    <w:p w14:paraId="2E96866C" w14:textId="037A744F" w:rsidR="00821ECC" w:rsidRDefault="00821ECC" w:rsidP="0013032D">
      <w:pPr>
        <w:pStyle w:val="ListParagraph"/>
        <w:numPr>
          <w:ilvl w:val="1"/>
          <w:numId w:val="2"/>
        </w:numPr>
      </w:pPr>
      <w:r>
        <w:t>2-Factor Authentication CRM feature</w:t>
      </w:r>
    </w:p>
    <w:p w14:paraId="27B27D49" w14:textId="70093BFB" w:rsidR="0013032D" w:rsidRDefault="0013032D" w:rsidP="0013032D">
      <w:pPr>
        <w:pStyle w:val="ListParagraph"/>
        <w:numPr>
          <w:ilvl w:val="1"/>
          <w:numId w:val="2"/>
        </w:numPr>
      </w:pPr>
      <w:r>
        <w:t>Reliable CRMs</w:t>
      </w:r>
    </w:p>
    <w:p w14:paraId="1EE257D0" w14:textId="328D43B9" w:rsidR="0076687F" w:rsidRDefault="0076687F" w:rsidP="0076687F">
      <w:pPr>
        <w:pStyle w:val="ListParagraph"/>
        <w:numPr>
          <w:ilvl w:val="0"/>
          <w:numId w:val="2"/>
        </w:numPr>
      </w:pPr>
      <w:r>
        <w:t>SQL</w:t>
      </w:r>
      <w:r w:rsidR="00E73745">
        <w:t>/ SQL Server</w:t>
      </w:r>
    </w:p>
    <w:p w14:paraId="46115253" w14:textId="77777777" w:rsidR="000E4617" w:rsidRDefault="000E4617" w:rsidP="000E4617">
      <w:pPr>
        <w:pStyle w:val="ListParagraph"/>
      </w:pPr>
    </w:p>
    <w:p w14:paraId="56BFC7EB" w14:textId="77777777" w:rsidR="006D7B2C" w:rsidRDefault="006D7B2C" w:rsidP="006D7B2C">
      <w:pPr>
        <w:ind w:left="360"/>
      </w:pPr>
    </w:p>
    <w:p w14:paraId="3506E7D1" w14:textId="23C4D2C4" w:rsidR="00675452" w:rsidRPr="00A44807" w:rsidRDefault="00A44807" w:rsidP="006D7B2C">
      <w:pPr>
        <w:ind w:left="360"/>
        <w:rPr>
          <w:u w:val="single"/>
        </w:rPr>
      </w:pPr>
      <w:r w:rsidRPr="00A44807">
        <w:rPr>
          <w:u w:val="single"/>
        </w:rPr>
        <w:t>Where to learn</w:t>
      </w:r>
    </w:p>
    <w:p w14:paraId="1BEA5640" w14:textId="263412CB" w:rsidR="00675452" w:rsidRDefault="00675452" w:rsidP="006D7B2C">
      <w:pPr>
        <w:ind w:left="360"/>
      </w:pPr>
      <w:r>
        <w:t>CRMs</w:t>
      </w:r>
    </w:p>
    <w:p w14:paraId="40D3125E" w14:textId="1184F2E3" w:rsidR="00675452" w:rsidRDefault="00C92ED3" w:rsidP="006D7B2C">
      <w:pPr>
        <w:ind w:left="360"/>
      </w:pPr>
      <w:r>
        <w:t xml:space="preserve">Dynamics 365 - Integrate with </w:t>
      </w:r>
      <w:r w:rsidR="008171E6">
        <w:t>SharePoint</w:t>
      </w:r>
    </w:p>
    <w:p w14:paraId="0C1570C8" w14:textId="6B68B813" w:rsidR="00C92ED3" w:rsidRDefault="00C92ED3" w:rsidP="006D7B2C">
      <w:pPr>
        <w:ind w:left="360"/>
      </w:pPr>
      <w:hyperlink r:id="rId5" w:history="1">
        <w:r w:rsidRPr="002A4D31">
          <w:rPr>
            <w:rStyle w:val="Hyperlink"/>
          </w:rPr>
          <w:t>https://learn.microsoft.com/en-us/dynamics365/sales/connect-with-sharepoint?tabs=SE</w:t>
        </w:r>
      </w:hyperlink>
    </w:p>
    <w:p w14:paraId="3F05402B" w14:textId="77777777" w:rsidR="008171E6" w:rsidRDefault="008171E6" w:rsidP="006D7B2C">
      <w:pPr>
        <w:ind w:left="360"/>
      </w:pPr>
    </w:p>
    <w:p w14:paraId="44EB1922" w14:textId="5D522EB0" w:rsidR="00C92ED3" w:rsidRDefault="008171E6" w:rsidP="006D7B2C">
      <w:pPr>
        <w:ind w:left="360"/>
      </w:pPr>
      <w:r>
        <w:t>Set up Dynamics Integration with SharePoint Step-by-Step</w:t>
      </w:r>
    </w:p>
    <w:p w14:paraId="7E9D28D6" w14:textId="2E1149A1" w:rsidR="008171E6" w:rsidRDefault="008171E6" w:rsidP="006D7B2C">
      <w:pPr>
        <w:ind w:left="360"/>
      </w:pPr>
      <w:hyperlink r:id="rId6" w:history="1">
        <w:r w:rsidRPr="002A4D31">
          <w:rPr>
            <w:rStyle w:val="Hyperlink"/>
          </w:rPr>
          <w:t>https://www.youtube.com/watch?v=ABpHzvcEc-A</w:t>
        </w:r>
      </w:hyperlink>
    </w:p>
    <w:p w14:paraId="2669E835" w14:textId="77777777" w:rsidR="008171E6" w:rsidRDefault="008171E6" w:rsidP="006D7B2C">
      <w:pPr>
        <w:ind w:left="360"/>
      </w:pPr>
    </w:p>
    <w:p w14:paraId="620BB8F4" w14:textId="2E5BDF98" w:rsidR="008171E6" w:rsidRDefault="008171E6" w:rsidP="006D7B2C">
      <w:pPr>
        <w:ind w:left="360"/>
      </w:pPr>
      <w:r>
        <w:t>Migrate Access Database to Microsoft CRM</w:t>
      </w:r>
    </w:p>
    <w:p w14:paraId="3BC05B85" w14:textId="0BC5BC8F" w:rsidR="008171E6" w:rsidRDefault="008171E6" w:rsidP="006D7B2C">
      <w:pPr>
        <w:ind w:left="360"/>
      </w:pPr>
      <w:hyperlink r:id="rId7" w:history="1">
        <w:r w:rsidRPr="002A4D31">
          <w:rPr>
            <w:rStyle w:val="Hyperlink"/>
          </w:rPr>
          <w:t>https://ww</w:t>
        </w:r>
        <w:r w:rsidRPr="002A4D31">
          <w:rPr>
            <w:rStyle w:val="Hyperlink"/>
          </w:rPr>
          <w:t>w</w:t>
        </w:r>
        <w:r w:rsidRPr="002A4D31">
          <w:rPr>
            <w:rStyle w:val="Hyperlink"/>
          </w:rPr>
          <w:t>.empowerit.com.au/blog/10-reasons-to-migrate-your-access-database-to-microsoft-crm/</w:t>
        </w:r>
      </w:hyperlink>
    </w:p>
    <w:p w14:paraId="1740CAEC" w14:textId="77777777" w:rsidR="008171E6" w:rsidRDefault="008171E6" w:rsidP="006D7B2C">
      <w:pPr>
        <w:ind w:left="360"/>
      </w:pPr>
    </w:p>
    <w:p w14:paraId="755D7EF3" w14:textId="238DA5A7" w:rsidR="009404A6" w:rsidRDefault="009404A6" w:rsidP="006D7B2C">
      <w:pPr>
        <w:ind w:left="360"/>
      </w:pPr>
      <w:r>
        <w:t xml:space="preserve">Microsoft </w:t>
      </w:r>
      <w:proofErr w:type="spellStart"/>
      <w:r>
        <w:t>Dataverse</w:t>
      </w:r>
      <w:proofErr w:type="spellEnd"/>
    </w:p>
    <w:p w14:paraId="2AA0EE26" w14:textId="503A63D2" w:rsidR="009404A6" w:rsidRDefault="009404A6" w:rsidP="006D7B2C">
      <w:pPr>
        <w:ind w:left="360"/>
      </w:pPr>
      <w:hyperlink r:id="rId8" w:history="1">
        <w:r w:rsidRPr="002A4D31">
          <w:rPr>
            <w:rStyle w:val="Hyperlink"/>
          </w:rPr>
          <w:t>https://learn.microsoft.com/en-us/power-apps/maker/data-platform/data-platform-intro#dynamics-365-and-dataverse</w:t>
        </w:r>
      </w:hyperlink>
    </w:p>
    <w:p w14:paraId="3843DF8A" w14:textId="77777777" w:rsidR="009404A6" w:rsidRDefault="009404A6" w:rsidP="006D7B2C">
      <w:pPr>
        <w:ind w:left="360"/>
      </w:pPr>
    </w:p>
    <w:p w14:paraId="2B20AC17" w14:textId="61141F42" w:rsidR="00CD2CC9" w:rsidRDefault="00CD2CC9" w:rsidP="006D7B2C">
      <w:pPr>
        <w:ind w:left="360"/>
      </w:pPr>
      <w:r>
        <w:t xml:space="preserve">Migrate MS Access to SharePoint </w:t>
      </w:r>
    </w:p>
    <w:p w14:paraId="07E41B53" w14:textId="4D95957D" w:rsidR="00CD2CC9" w:rsidRDefault="00CD2CC9" w:rsidP="006D7B2C">
      <w:pPr>
        <w:ind w:left="360"/>
      </w:pPr>
      <w:hyperlink r:id="rId9" w:history="1">
        <w:r w:rsidRPr="002A4D31">
          <w:rPr>
            <w:rStyle w:val="Hyperlink"/>
          </w:rPr>
          <w:t>https://theitservice.co.uk/migrating-from-access-to-sharepoint/</w:t>
        </w:r>
      </w:hyperlink>
    </w:p>
    <w:p w14:paraId="1C003DCD" w14:textId="235DA9E3" w:rsidR="00D9723A" w:rsidRDefault="00D9723A" w:rsidP="006D7B2C">
      <w:pPr>
        <w:ind w:left="360"/>
      </w:pPr>
      <w:r>
        <w:lastRenderedPageBreak/>
        <w:t xml:space="preserve">Migrate Access to </w:t>
      </w:r>
      <w:proofErr w:type="spellStart"/>
      <w:r>
        <w:t>Dataverse</w:t>
      </w:r>
      <w:proofErr w:type="spellEnd"/>
    </w:p>
    <w:p w14:paraId="6644D67C" w14:textId="00A0B5C1" w:rsidR="00CD2CC9" w:rsidRDefault="00D9723A" w:rsidP="006D7B2C">
      <w:pPr>
        <w:ind w:left="360"/>
      </w:pPr>
      <w:hyperlink r:id="rId10" w:history="1">
        <w:r w:rsidRPr="002A4D31">
          <w:rPr>
            <w:rStyle w:val="Hyperlink"/>
          </w:rPr>
          <w:t>https://learn.microsoft.com/en-us/power-apps/maker/data-platform/migrate-access-to-dataverse</w:t>
        </w:r>
      </w:hyperlink>
    </w:p>
    <w:p w14:paraId="07997677" w14:textId="77777777" w:rsidR="00D9723A" w:rsidRDefault="00D9723A" w:rsidP="006D7B2C">
      <w:pPr>
        <w:ind w:left="360"/>
      </w:pPr>
    </w:p>
    <w:p w14:paraId="7CC75842" w14:textId="3B67AB68" w:rsidR="009404A6" w:rsidRDefault="00D9723A" w:rsidP="006D7B2C">
      <w:pPr>
        <w:ind w:left="360"/>
      </w:pPr>
      <w:proofErr w:type="spellStart"/>
      <w:r>
        <w:t>Dataverse</w:t>
      </w:r>
      <w:proofErr w:type="spellEnd"/>
      <w:r>
        <w:t xml:space="preserve"> SharePoint Integration</w:t>
      </w:r>
    </w:p>
    <w:p w14:paraId="705AB2A3" w14:textId="137EEFE9" w:rsidR="00D9723A" w:rsidRDefault="00D9723A" w:rsidP="006D7B2C">
      <w:pPr>
        <w:ind w:left="360"/>
      </w:pPr>
      <w:hyperlink r:id="rId11" w:history="1">
        <w:r w:rsidRPr="002A4D31">
          <w:rPr>
            <w:rStyle w:val="Hyperlink"/>
          </w:rPr>
          <w:t>https://learn.microsoft.com/en-us/power-pages/configure/manage-sharepoint-documents</w:t>
        </w:r>
      </w:hyperlink>
    </w:p>
    <w:p w14:paraId="2FFB808E" w14:textId="77777777" w:rsidR="00D9723A" w:rsidRDefault="00D9723A" w:rsidP="006D7B2C">
      <w:pPr>
        <w:ind w:left="360"/>
      </w:pPr>
    </w:p>
    <w:p w14:paraId="4802DA8C" w14:textId="70E7EFA9" w:rsidR="00233C0E" w:rsidRDefault="00233C0E" w:rsidP="006D7B2C">
      <w:pPr>
        <w:ind w:left="360"/>
      </w:pPr>
      <w:r>
        <w:t xml:space="preserve">Why migrate to </w:t>
      </w:r>
      <w:proofErr w:type="spellStart"/>
      <w:r>
        <w:t>Dataverse</w:t>
      </w:r>
      <w:proofErr w:type="spellEnd"/>
    </w:p>
    <w:p w14:paraId="5B206B0E" w14:textId="09F22E12" w:rsidR="00233C0E" w:rsidRDefault="00233C0E" w:rsidP="006D7B2C">
      <w:pPr>
        <w:ind w:left="360"/>
      </w:pPr>
      <w:hyperlink r:id="rId12" w:history="1">
        <w:r w:rsidRPr="002A4D31">
          <w:rPr>
            <w:rStyle w:val="Hyperlink"/>
          </w:rPr>
          <w:t>https://www.infinitygroup.co.uk/blog/benefits-of-migrating-access-databases-to-dataverse-for-microsoft-teams/</w:t>
        </w:r>
      </w:hyperlink>
    </w:p>
    <w:p w14:paraId="5322DFD0" w14:textId="77777777" w:rsidR="00233C0E" w:rsidRDefault="00233C0E" w:rsidP="006D7B2C">
      <w:pPr>
        <w:ind w:left="360"/>
      </w:pPr>
    </w:p>
    <w:sectPr w:rsidR="0023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6123"/>
    <w:multiLevelType w:val="multilevel"/>
    <w:tmpl w:val="A404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C3784"/>
    <w:multiLevelType w:val="hybridMultilevel"/>
    <w:tmpl w:val="376EF46E"/>
    <w:lvl w:ilvl="0" w:tplc="4AAAD386">
      <w:start w:val="5"/>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514647">
    <w:abstractNumId w:val="0"/>
  </w:num>
  <w:num w:numId="2" w16cid:durableId="206649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82"/>
    <w:rsid w:val="00002E81"/>
    <w:rsid w:val="00026320"/>
    <w:rsid w:val="000E4617"/>
    <w:rsid w:val="00113F68"/>
    <w:rsid w:val="0013032D"/>
    <w:rsid w:val="00233C0E"/>
    <w:rsid w:val="00236DA5"/>
    <w:rsid w:val="005B4C08"/>
    <w:rsid w:val="00675452"/>
    <w:rsid w:val="00690E85"/>
    <w:rsid w:val="006D7B2C"/>
    <w:rsid w:val="006E3382"/>
    <w:rsid w:val="00712570"/>
    <w:rsid w:val="0076687F"/>
    <w:rsid w:val="008171E6"/>
    <w:rsid w:val="00821ECC"/>
    <w:rsid w:val="008E7CCF"/>
    <w:rsid w:val="008F2E42"/>
    <w:rsid w:val="009404A6"/>
    <w:rsid w:val="00A44807"/>
    <w:rsid w:val="00C92ED3"/>
    <w:rsid w:val="00CD2CC9"/>
    <w:rsid w:val="00D9723A"/>
    <w:rsid w:val="00DD5710"/>
    <w:rsid w:val="00DE6C85"/>
    <w:rsid w:val="00E03D8E"/>
    <w:rsid w:val="00E73745"/>
    <w:rsid w:val="00ED1A4C"/>
    <w:rsid w:val="00F510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A92EA2"/>
  <w15:chartTrackingRefBased/>
  <w15:docId w15:val="{EAAB081C-4EC0-F94C-8E7C-6A21308E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382"/>
    <w:pPr>
      <w:ind w:left="720"/>
      <w:contextualSpacing/>
    </w:pPr>
  </w:style>
  <w:style w:type="character" w:styleId="Hyperlink">
    <w:name w:val="Hyperlink"/>
    <w:basedOn w:val="DefaultParagraphFont"/>
    <w:uiPriority w:val="99"/>
    <w:unhideWhenUsed/>
    <w:rsid w:val="00C92ED3"/>
    <w:rPr>
      <w:color w:val="0563C1" w:themeColor="hyperlink"/>
      <w:u w:val="single"/>
    </w:rPr>
  </w:style>
  <w:style w:type="character" w:styleId="UnresolvedMention">
    <w:name w:val="Unresolved Mention"/>
    <w:basedOn w:val="DefaultParagraphFont"/>
    <w:uiPriority w:val="99"/>
    <w:semiHidden/>
    <w:unhideWhenUsed/>
    <w:rsid w:val="00C92ED3"/>
    <w:rPr>
      <w:color w:val="605E5C"/>
      <w:shd w:val="clear" w:color="auto" w:fill="E1DFDD"/>
    </w:rPr>
  </w:style>
  <w:style w:type="character" w:styleId="FollowedHyperlink">
    <w:name w:val="FollowedHyperlink"/>
    <w:basedOn w:val="DefaultParagraphFont"/>
    <w:uiPriority w:val="99"/>
    <w:semiHidden/>
    <w:unhideWhenUsed/>
    <w:rsid w:val="00817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44243">
      <w:bodyDiv w:val="1"/>
      <w:marLeft w:val="0"/>
      <w:marRight w:val="0"/>
      <w:marTop w:val="0"/>
      <w:marBottom w:val="0"/>
      <w:divBdr>
        <w:top w:val="none" w:sz="0" w:space="0" w:color="auto"/>
        <w:left w:val="none" w:sz="0" w:space="0" w:color="auto"/>
        <w:bottom w:val="none" w:sz="0" w:space="0" w:color="auto"/>
        <w:right w:val="none" w:sz="0" w:space="0" w:color="auto"/>
      </w:divBdr>
    </w:div>
    <w:div w:id="191011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intro#dynamics-365-and-dataver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powerit.com.au/blog/10-reasons-to-migrate-your-access-database-to-microsoft-crm/" TargetMode="External"/><Relationship Id="rId12" Type="http://schemas.openxmlformats.org/officeDocument/2006/relationships/hyperlink" Target="https://www.infinitygroup.co.uk/blog/benefits-of-migrating-access-databases-to-dataverse-for-microsoft-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BpHzvcEc-A" TargetMode="External"/><Relationship Id="rId11" Type="http://schemas.openxmlformats.org/officeDocument/2006/relationships/hyperlink" Target="https://learn.microsoft.com/en-us/power-pages/configure/manage-sharepoint-documents" TargetMode="External"/><Relationship Id="rId5" Type="http://schemas.openxmlformats.org/officeDocument/2006/relationships/hyperlink" Target="https://learn.microsoft.com/en-us/dynamics365/sales/connect-with-sharepoint?tabs=SE" TargetMode="External"/><Relationship Id="rId10" Type="http://schemas.openxmlformats.org/officeDocument/2006/relationships/hyperlink" Target="https://learn.microsoft.com/en-us/power-apps/maker/data-platform/migrate-access-to-dataverse" TargetMode="External"/><Relationship Id="rId4" Type="http://schemas.openxmlformats.org/officeDocument/2006/relationships/webSettings" Target="webSettings.xml"/><Relationship Id="rId9" Type="http://schemas.openxmlformats.org/officeDocument/2006/relationships/hyperlink" Target="https://theitservice.co.uk/migrating-from-access-to-sharepoi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Chin (22972043)</dc:creator>
  <cp:keywords/>
  <dc:description/>
  <cp:lastModifiedBy>Geraldine Chin (22972043)</cp:lastModifiedBy>
  <cp:revision>26</cp:revision>
  <dcterms:created xsi:type="dcterms:W3CDTF">2023-08-10T03:23:00Z</dcterms:created>
  <dcterms:modified xsi:type="dcterms:W3CDTF">2023-08-13T03:05:00Z</dcterms:modified>
</cp:coreProperties>
</file>