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unit12.md</w:t>
      </w:r>
    </w:p>
    <w:p>
      <w:pPr>
        <w:pStyle w:val="Heading1"/>
      </w:pPr>
      <w:bookmarkStart w:id="20" w:name="header-n0"/>
      <w:r>
        <w:t xml:space="preserve">第十二单元 Kafka producer拦截器与Kafka Streams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拦截器原理</w:t>
      </w:r>
    </w:p>
    <w:p>
      <w:pPr>
        <w:numPr>
          <w:ilvl w:val="0"/>
          <w:numId w:val="1001"/>
        </w:numPr>
      </w:pPr>
      <w:r>
        <w:t xml:space="preserve">拦截器案例</w:t>
      </w:r>
    </w:p>
    <w:p>
      <w:pPr>
        <w:numPr>
          <w:ilvl w:val="0"/>
          <w:numId w:val="1001"/>
        </w:numPr>
      </w:pPr>
      <w:r>
        <w:t xml:space="preserve">了解Kafka Streams</w:t>
      </w:r>
    </w:p>
    <w:p>
      <w:pPr>
        <w:numPr>
          <w:ilvl w:val="0"/>
          <w:numId w:val="1001"/>
        </w:numPr>
      </w:pPr>
      <w:r>
        <w:t xml:space="preserve">Kafka Stream 数据清洗案例</w:t>
      </w:r>
    </w:p>
    <w:p>
      <w:pPr>
        <w:pStyle w:val="Heading1"/>
      </w:pPr>
      <w:bookmarkStart w:id="22" w:name="header-n12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掌握Kafka生产者发送数据的过程</w:t>
      </w:r>
    </w:p>
    <w:p>
      <w:pPr>
        <w:numPr>
          <w:ilvl w:val="0"/>
          <w:numId w:val="1002"/>
        </w:numPr>
      </w:pPr>
      <w:r>
        <w:t xml:space="preserve">掌握Kafka消费者获取数据的过程</w:t>
      </w:r>
    </w:p>
    <w:p>
      <w:pPr>
        <w:pStyle w:val="Heading1"/>
      </w:pPr>
      <w:bookmarkStart w:id="23" w:name="header-n18"/>
      <w:r>
        <w:t xml:space="preserve">【教学内容】</w:t>
      </w:r>
      <w:bookmarkEnd w:id="23"/>
    </w:p>
    <w:p>
      <w:pPr>
        <w:pStyle w:val="Heading2"/>
      </w:pPr>
      <w:bookmarkStart w:id="24" w:name="header-n19"/>
      <w:r>
        <w:t xml:space="preserve">12.1 课程导入</w:t>
      </w:r>
      <w:bookmarkEnd w:id="24"/>
    </w:p>
    <w:p>
      <w:pPr>
        <w:pStyle w:val="FirstParagraph"/>
      </w:pPr>
      <w:r>
        <w:t xml:space="preserve">kafka在Java代码中，生产者Producer使用Producer拦截器发送数据</w:t>
      </w:r>
    </w:p>
    <w:p>
      <w:pPr>
        <w:pStyle w:val="Heading2"/>
      </w:pPr>
      <w:bookmarkStart w:id="25" w:name="header-n21"/>
      <w:r>
        <w:rPr>
          <w:b/>
        </w:rPr>
        <w:t xml:space="preserve">12.2 拦截器原理</w:t>
      </w:r>
      <w:bookmarkEnd w:id="25"/>
    </w:p>
    <w:p>
      <w:pPr>
        <w:pStyle w:val="FirstParagraph"/>
      </w:pPr>
      <w:r>
        <w:t xml:space="preserve">Producer拦截器(interceptor)是在Kafka 0.10版本被引入的，主要用于实现clients端的定制化控制逻辑。</w:t>
      </w:r>
    </w:p>
    <w:p>
      <w:pPr>
        <w:pStyle w:val="BodyText"/>
      </w:pPr>
      <w:r>
        <w:t xml:space="preserve">对于producer而言，interceptor使得用户在消息发送前以及producer回调逻辑前有机会对消息做一些定制化需求，比如修改消息等。同时，producer允许用户指定多个interceptor按序作用于同一条消息从而形成一个拦截链(interceptor chain)。Intercetpor的实现接口是org.apache.kafka.clients.producer.ProducerInterceptor，其定义的方法包括：</w:t>
      </w:r>
    </w:p>
    <w:p>
      <w:pPr>
        <w:pStyle w:val="BodyText"/>
      </w:pPr>
      <w:r>
        <w:t xml:space="preserve">（1）configure(configs)</w:t>
      </w:r>
    </w:p>
    <w:p>
      <w:pPr>
        <w:pStyle w:val="BodyText"/>
      </w:pPr>
      <w:r>
        <w:t xml:space="preserve">获取配置信息和初始化数据时调用。</w:t>
      </w:r>
    </w:p>
    <w:p>
      <w:pPr>
        <w:pStyle w:val="BodyText"/>
      </w:pPr>
      <w:r>
        <w:t xml:space="preserve">（2）onSend(ProducerRecord)：</w:t>
      </w:r>
    </w:p>
    <w:p>
      <w:pPr>
        <w:pStyle w:val="BodyText"/>
      </w:pPr>
      <w:r>
        <w:t xml:space="preserve">该方法封装进KafkaProducer.send方法中，即它运行在用户主线程中。Producer确保在消息被序列化以及计算分区前调用该方法。用户可以在该方法中对消息做任何操作，但最好保证不要修改消息所属的topic和分区，否则会影响目标分区的计算</w:t>
      </w:r>
    </w:p>
    <w:p>
      <w:pPr>
        <w:pStyle w:val="BodyText"/>
      </w:pPr>
      <w:r>
        <w:t xml:space="preserve">（3）onAcknowledgement(RecordMetadata, Exception)：</w:t>
      </w:r>
    </w:p>
    <w:p>
      <w:pPr>
        <w:pStyle w:val="BodyText"/>
      </w:pPr>
      <w:r>
        <w:t xml:space="preserve">该方法会在消息被应答或消息发送失败时调用，并且通常都是在producer回调逻辑触发之前。onAcknowledgement运行在producer的IO线程中，因此不要在该方法中放入很重的逻辑，否则会拖慢producer的消息发送效率</w:t>
      </w:r>
    </w:p>
    <w:p>
      <w:pPr>
        <w:pStyle w:val="BodyText"/>
      </w:pPr>
      <w:r>
        <w:t xml:space="preserve">（4）close：</w:t>
      </w:r>
    </w:p>
    <w:p>
      <w:pPr>
        <w:pStyle w:val="BodyText"/>
      </w:pPr>
      <w:r>
        <w:t xml:space="preserve">关闭interceptor，主要用于执行一些资源清理工作</w:t>
      </w:r>
    </w:p>
    <w:p>
      <w:pPr>
        <w:pStyle w:val="BodyText"/>
      </w:pPr>
      <w:r>
        <w:t xml:space="preserve">如前所述，interceptor可能被运行在多个线程中，因此在具体实现时用户需要自行确保线程安全。另外倘若指定了多个interceptor，则producer将按照指定顺序调用它们，并仅仅是捕获每个interceptor可能抛出的异常记录到错误日志中而非在向上传递。这在使用过程中要特别留意。</w:t>
      </w:r>
    </w:p>
    <w:p>
      <w:pPr>
        <w:pStyle w:val="Heading2"/>
      </w:pPr>
      <w:bookmarkStart w:id="26" w:name="header-n33"/>
      <w:r>
        <w:rPr>
          <w:b/>
        </w:rPr>
        <w:t xml:space="preserve">12.3</w:t>
      </w:r>
      <w:r>
        <w:t xml:space="preserve"> </w:t>
      </w:r>
      <w:r>
        <w:rPr>
          <w:b/>
        </w:rPr>
        <w:t xml:space="preserve">拦截器案例</w:t>
      </w:r>
      <w:bookmarkEnd w:id="26"/>
    </w:p>
    <w:p>
      <w:pPr>
        <w:pStyle w:val="FirstParagraph"/>
      </w:pPr>
      <w:r>
        <w:t xml:space="preserve">1）需求：</w:t>
      </w:r>
    </w:p>
    <w:p>
      <w:pPr>
        <w:pStyle w:val="BodyText"/>
      </w:pPr>
      <w:r>
        <w:t xml:space="preserve">实现一个简单的双interceptor组成的拦截链。第一个interceptor会在消息发送前将时间戳信息加到消息value的最前部；第二个interceptor会在消息发送后更新成功发送消息数或失败发送消息数。</w:t>
      </w:r>
    </w:p>
    <w:p>
      <w:pPr>
        <w:pStyle w:val="BodyText"/>
      </w:pPr>
      <w:r>
        <w:t xml:space="preserve"> </w:t>
      </w:r>
      <w:r>
        <w:drawing>
          <wp:inline>
            <wp:extent cx="5334000" cy="282663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2单元 Kafka producer拦截器与Kafka Streams\unit12.assets\15742304735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2）案例实操</w:t>
      </w:r>
    </w:p>
    <w:p>
      <w:pPr>
        <w:pStyle w:val="BodyText"/>
      </w:pPr>
      <w:r>
        <w:t xml:space="preserve">（1）增加时间戳拦截器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org.apache.kafka.clients.producer.ProducerInterceptor;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org.apache.kafka.clients.producer.ProducerRecord;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org.apache.kafka.clients.producer.RecordMetadata;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TimeInterceptor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ProducerInterceptor&lt;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?&gt; map) {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ProducerRecord&lt;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onSend</w:t>
      </w:r>
      <w:r>
        <w:rPr>
          <w:rStyle w:val="NormalTok"/>
        </w:rPr>
        <w:t xml:space="preserve">(ProducerRecord&lt;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record)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创建一个新的record，把时间戳写入消息体的最前部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ProducerRecord</w:t>
      </w:r>
      <w:r>
        <w:rPr>
          <w:rStyle w:val="NormalTok"/>
        </w:rPr>
        <w:t xml:space="preserve">(record.</w:t>
      </w:r>
      <w:r>
        <w:rPr>
          <w:rStyle w:val="FunctionTok"/>
        </w:rPr>
        <w:t xml:space="preserve">topic</w:t>
      </w:r>
      <w:r>
        <w:rPr>
          <w:rStyle w:val="NormalTok"/>
        </w:rPr>
        <w:t xml:space="preserve">(), record.</w:t>
      </w:r>
      <w:r>
        <w:rPr>
          <w:rStyle w:val="FunctionTok"/>
        </w:rPr>
        <w:t xml:space="preserve">partition</w:t>
      </w:r>
      <w:r>
        <w:rPr>
          <w:rStyle w:val="NormalTok"/>
        </w:rPr>
        <w:t xml:space="preserve">(), record.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(), record.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+ record.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onAcknowledgement</w:t>
      </w:r>
      <w:r>
        <w:rPr>
          <w:rStyle w:val="NormalTok"/>
        </w:rPr>
        <w:t xml:space="preserve">(RecordMetadata recordMetadata,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（2）统计发送消息成功和发送失败消息数，并在producer关闭时打印这两个计数器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org.apache.kafka.clients.producer.ProducerInterceptor;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org.apache.kafka.clients.producer.ProducerRecord;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org.apache.kafka.clients.producer.RecordMetadata;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CounterInterceptor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ProducerInterceptor&lt;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errorCounter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successCounter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?&gt; configs) {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ProducerRecord&lt;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onSend</w:t>
      </w:r>
      <w:r>
        <w:rPr>
          <w:rStyle w:val="NormalTok"/>
        </w:rPr>
        <w:t xml:space="preserve">(ProducerRecord&lt;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record)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record;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onAcknowledgement</w:t>
      </w:r>
      <w:r>
        <w:rPr>
          <w:rStyle w:val="NormalTok"/>
        </w:rPr>
        <w:t xml:space="preserve">(RecordMetadata metadata,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exception)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统计成功和失败的次数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(exception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successCounter++;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errorCounter++;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保存结果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"Successful sent: "</w:t>
      </w:r>
      <w:r>
        <w:rPr>
          <w:rStyle w:val="NormalTok"/>
        </w:rPr>
        <w:t xml:space="preserve"> + successCounter);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"Failed sent: "</w:t>
      </w:r>
      <w:r>
        <w:rPr>
          <w:rStyle w:val="NormalTok"/>
        </w:rPr>
        <w:t xml:space="preserve"> + errorCounter);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（3）producer主程序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org.apache.kafka.clients.producer.KafkaProducer;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org.apache.kafka.clients.producer.Producer;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org.apache.kafka.clients.producer.ProducerConfig;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org.apache.kafka.clients.producer.ProducerRecord;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java.util.ArrayList;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java.util.Properties;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InterceptorProducer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 设置配置信息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 props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props.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"bootstrap.servers"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"node21:9092"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props.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props.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"retries"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props.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"batch.size"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16384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props.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"linger.ms"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props.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"buffer.memory"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33554432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props.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"key.serializer"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"org.apache.kafka.common.serialization.StringSerializer"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props.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"value.serializer"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"org.apache.kafka.common.serialization.StringSerializer"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2 构建拦截链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interceptors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&lt;&gt;();</w:t>
      </w:r>
      <w:r>
        <w:br/>
      </w:r>
      <w:r>
        <w:rPr>
          <w:rStyle w:val="NormalTok"/>
        </w:rPr>
        <w:t xml:space="preserve">        interceptors.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"com.xyg.kafka.interceptor.TimeInterceptor"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interceptors.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"com.xyg.kafka.interceptor.CounterInterceptor"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props.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(ProducerConfig.</w:t>
      </w:r>
      <w:r>
        <w:rPr>
          <w:rStyle w:val="FunctionTok"/>
        </w:rPr>
        <w:t xml:space="preserve">INTERCEPTOR_CLASSES_CONFIG</w:t>
      </w:r>
      <w:r>
        <w:rPr>
          <w:rStyle w:val="NormalTok"/>
        </w:rPr>
        <w:t xml:space="preserve">, interceptors);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topic = </w:t>
      </w:r>
      <w:r>
        <w:rPr>
          <w:rStyle w:val="StringTok"/>
        </w:rPr>
        <w:t xml:space="preserve">"firstTopic"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Producer&lt;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producer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KafkaProducer&lt;&gt;(props);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 发送消息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    ProducerRecord&lt;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record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ProducerRecord&lt;&gt;(topic,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 + i);</w:t>
      </w:r>
      <w:r>
        <w:br/>
      </w:r>
      <w:r>
        <w:rPr>
          <w:rStyle w:val="NormalTok"/>
        </w:rPr>
        <w:t xml:space="preserve">            producer.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(record);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4 一定要关闭producer，这样才会调用interceptor的close方法</w:t>
      </w:r>
      <w:r>
        <w:br/>
      </w:r>
      <w:r>
        <w:rPr>
          <w:rStyle w:val="NormalTok"/>
        </w:rPr>
        <w:t xml:space="preserve">        producer.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3）测试</w:t>
      </w:r>
    </w:p>
    <w:p>
      <w:pPr>
        <w:pStyle w:val="BodyText"/>
      </w:pPr>
      <w:r>
        <w:t xml:space="preserve">（1）在kafka上启动消费者，然后运行客户端java程序。</w:t>
      </w:r>
    </w:p>
    <w:p>
      <w:pPr>
        <w:pStyle w:val="SourceCode"/>
      </w:pPr>
      <w:r>
        <w:rPr>
          <w:rStyle w:val="VerbatimChar"/>
        </w:rPr>
        <w:t xml:space="preserve">[root@node21 kafka]$ bin/kafka-console-consumer.sh --zookeeper node21:2181,node22:2181,node23:2181  --from-beginning --topic firstTopic</w:t>
      </w:r>
      <w:r>
        <w:br/>
      </w:r>
      <w:r>
        <w:br/>
      </w:r>
      <w:r>
        <w:rPr>
          <w:rStyle w:val="VerbatimChar"/>
        </w:rPr>
        <w:t xml:space="preserve">1533465083631,message0</w:t>
      </w:r>
      <w:r>
        <w:br/>
      </w:r>
      <w:r>
        <w:rPr>
          <w:rStyle w:val="VerbatimChar"/>
        </w:rPr>
        <w:t xml:space="preserve">1533465084092,message3</w:t>
      </w:r>
      <w:r>
        <w:br/>
      </w:r>
      <w:r>
        <w:rPr>
          <w:rStyle w:val="VerbatimChar"/>
        </w:rPr>
        <w:t xml:space="preserve">1533465084092,message6</w:t>
      </w:r>
      <w:r>
        <w:br/>
      </w:r>
      <w:r>
        <w:rPr>
          <w:rStyle w:val="VerbatimChar"/>
        </w:rPr>
        <w:t xml:space="preserve">1533465084093,message9</w:t>
      </w:r>
      <w:r>
        <w:br/>
      </w:r>
      <w:r>
        <w:rPr>
          <w:rStyle w:val="VerbatimChar"/>
        </w:rPr>
        <w:t xml:space="preserve">1533465148033,message1</w:t>
      </w:r>
      <w:r>
        <w:br/>
      </w:r>
      <w:r>
        <w:rPr>
          <w:rStyle w:val="VerbatimChar"/>
        </w:rPr>
        <w:t xml:space="preserve">1533465148043,message4</w:t>
      </w:r>
      <w:r>
        <w:br/>
      </w:r>
      <w:r>
        <w:rPr>
          <w:rStyle w:val="VerbatimChar"/>
        </w:rPr>
        <w:t xml:space="preserve">1533465148044,message7</w:t>
      </w:r>
      <w:r>
        <w:br/>
      </w:r>
      <w:r>
        <w:rPr>
          <w:rStyle w:val="VerbatimChar"/>
        </w:rPr>
        <w:t xml:space="preserve">1533465154264,message0</w:t>
      </w:r>
      <w:r>
        <w:br/>
      </w:r>
      <w:r>
        <w:rPr>
          <w:rStyle w:val="VerbatimChar"/>
        </w:rPr>
        <w:t xml:space="preserve">1533465154650,message3</w:t>
      </w:r>
      <w:r>
        <w:br/>
      </w:r>
      <w:r>
        <w:rPr>
          <w:rStyle w:val="VerbatimChar"/>
        </w:rPr>
        <w:t xml:space="preserve">1533465154651,message6</w:t>
      </w:r>
      <w:r>
        <w:br/>
      </w:r>
      <w:r>
        <w:rPr>
          <w:rStyle w:val="VerbatimChar"/>
        </w:rPr>
        <w:t xml:space="preserve">1533465154651,message9</w:t>
      </w:r>
    </w:p>
    <w:p>
      <w:pPr>
        <w:pStyle w:val="FirstParagraph"/>
      </w:pPr>
      <w:r>
        <w:t xml:space="preserve">（2）观察java平台控制台输出数据如下：</w:t>
      </w:r>
    </w:p>
    <w:p>
      <w:pPr>
        <w:pStyle w:val="BodyText"/>
      </w:pPr>
      <w:r>
        <w:t xml:space="preserve">Successful sent: 10</w:t>
      </w:r>
    </w:p>
    <w:p>
      <w:pPr>
        <w:pStyle w:val="BodyText"/>
      </w:pPr>
      <w:r>
        <w:t xml:space="preserve">Failed sent: 0</w:t>
      </w:r>
    </w:p>
    <w:p>
      <w:pPr>
        <w:pStyle w:val="BodyText"/>
      </w:pPr>
    </w:p>
    <w:p>
      <w:pPr>
        <w:pStyle w:val="Heading2"/>
      </w:pPr>
      <w:bookmarkStart w:id="28" w:name="header-n52"/>
      <w:r>
        <w:rPr>
          <w:b/>
        </w:rPr>
        <w:t xml:space="preserve">12.4 Kafka Streams介绍</w:t>
      </w:r>
      <w:bookmarkEnd w:id="28"/>
    </w:p>
    <w:p>
      <w:pPr>
        <w:pStyle w:val="FirstParagraph"/>
      </w:pPr>
      <w:r>
        <w:t xml:space="preserve">Kafka Streams是一个客户端库，用于构建任务关键型实时应用程序和微服务，其中输入和/或输出数据存储在Kafka集群中。Kafka Streams结合了在客户端编写和部署标准Java和Scala应用程序的简单性以及Kafka服务器端集群技术的优势，使这些应用程序具有高度可扩展性，弹性，容错性，分布式等等。</w:t>
      </w:r>
    </w:p>
    <w:p>
      <w:pPr>
        <w:pStyle w:val="BodyText"/>
      </w:pPr>
      <w:r>
        <w:rPr>
          <w:b/>
        </w:rPr>
        <w:t xml:space="preserve">（1） Kafka Streams特点</w:t>
      </w:r>
    </w:p>
    <w:p>
      <w:pPr>
        <w:pStyle w:val="BodyText"/>
      </w:pPr>
      <w:r>
        <w:t xml:space="preserve">1）功能强大</w:t>
      </w:r>
      <w:r>
        <w:t xml:space="preserve"> </w:t>
      </w:r>
    </w:p>
    <w:p>
      <w:pPr>
        <w:pStyle w:val="BodyText"/>
      </w:pPr>
      <w:r>
        <w:t xml:space="preserve">高扩展性，弹性，容错</w:t>
      </w:r>
      <w:r>
        <w:t xml:space="preserve"> </w:t>
      </w:r>
    </w:p>
    <w:p>
      <w:pPr>
        <w:pStyle w:val="BodyText"/>
      </w:pPr>
      <w:r>
        <w:t xml:space="preserve">2）轻量级</w:t>
      </w:r>
      <w:r>
        <w:t xml:space="preserve"> </w:t>
      </w:r>
    </w:p>
    <w:p>
      <w:pPr>
        <w:pStyle w:val="BodyText"/>
      </w:pPr>
      <w:r>
        <w:t xml:space="preserve">无需专门的集群</w:t>
      </w:r>
      <w:r>
        <w:t xml:space="preserve"> </w:t>
      </w:r>
    </w:p>
    <w:p>
      <w:pPr>
        <w:pStyle w:val="BodyText"/>
      </w:pPr>
      <w:r>
        <w:t xml:space="preserve">一个库，而不是框架</w:t>
      </w:r>
    </w:p>
    <w:p>
      <w:pPr>
        <w:pStyle w:val="BodyText"/>
      </w:pPr>
      <w:r>
        <w:t xml:space="preserve">3）完全集成</w:t>
      </w:r>
      <w:r>
        <w:t xml:space="preserve"> </w:t>
      </w:r>
    </w:p>
    <w:p>
      <w:pPr>
        <w:pStyle w:val="BodyText"/>
      </w:pPr>
      <w:r>
        <w:t xml:space="preserve">100%的Kafka 0.10.0版本兼容</w:t>
      </w:r>
    </w:p>
    <w:p>
      <w:pPr>
        <w:pStyle w:val="BodyText"/>
      </w:pPr>
      <w:r>
        <w:t xml:space="preserve">易于集成到现有的应用程序</w:t>
      </w:r>
      <w:r>
        <w:t xml:space="preserve"> </w:t>
      </w:r>
    </w:p>
    <w:p>
      <w:pPr>
        <w:pStyle w:val="BodyText"/>
      </w:pPr>
      <w:r>
        <w:t xml:space="preserve">4）实时性</w:t>
      </w:r>
    </w:p>
    <w:p>
      <w:pPr>
        <w:pStyle w:val="BodyText"/>
      </w:pPr>
      <w:r>
        <w:t xml:space="preserve">毫秒级延迟</w:t>
      </w:r>
      <w:r>
        <w:t xml:space="preserve"> </w:t>
      </w:r>
    </w:p>
    <w:p>
      <w:pPr>
        <w:pStyle w:val="BodyText"/>
      </w:pPr>
      <w:r>
        <w:t xml:space="preserve">并非微批处理</w:t>
      </w:r>
      <w:r>
        <w:t xml:space="preserve"> </w:t>
      </w:r>
    </w:p>
    <w:p>
      <w:pPr>
        <w:pStyle w:val="BodyText"/>
      </w:pPr>
      <w:r>
        <w:t xml:space="preserve">窗口允许乱序数据</w:t>
      </w:r>
      <w:r>
        <w:t xml:space="preserve"> </w:t>
      </w:r>
    </w:p>
    <w:p>
      <w:pPr>
        <w:pStyle w:val="BodyText"/>
      </w:pPr>
      <w:r>
        <w:t xml:space="preserve">允许迟到数据</w:t>
      </w:r>
    </w:p>
    <w:p>
      <w:pPr>
        <w:pStyle w:val="BodyText"/>
      </w:pPr>
      <w:r>
        <w:rPr>
          <w:b/>
        </w:rPr>
        <w:t xml:space="preserve">（2） 几种Stream对比</w:t>
      </w:r>
    </w:p>
    <w:p>
      <w:pPr>
        <w:pStyle w:val="BodyText"/>
      </w:pPr>
      <w:r>
        <w:t xml:space="preserve">当前已经有非常多的流式处理系统，最知名且应用最多的开源流式处理系统有Spark Streaming和Apache Storm。Apache Storm发展多年，应用广泛，提供记录级别的处理能力，当前也支持SQL on Stream。而Spark Streaming基于Apache Spark，可以非常方便与图计算，SQL处理等集成，功能强大，对于熟悉其它Spark应用开发的用户而言使用门槛低。另外，目前主流的Hadoop发行版，如Cloudera和Hortonworks，都集成了Apache Storm和Apache Spark，使得部署更容易。</w:t>
      </w:r>
    </w:p>
    <w:p>
      <w:pPr>
        <w:pStyle w:val="BodyText"/>
      </w:pPr>
      <w:r>
        <w:t xml:space="preserve">既然Apache Spark与Apache Storm拥用如此多的优势，那为何还需要Kafka Stream呢？主要有如下原因。</w:t>
      </w:r>
    </w:p>
    <w:p>
      <w:pPr>
        <w:pStyle w:val="BodyText"/>
      </w:pPr>
      <w:r>
        <w:t xml:space="preserve">第一，Spark和Storm都是流式处理框架，而Kafka Stream提供的是一个基于Kafka的流式处理类库。框架要求开发者按照特定的方式去开发逻辑部分，供框架调用。开发者很难了解框架的具体运行方式，从而使得调试成本高，并且使用受限。而Kafka Stream作为流式处理类库，直接提供具体的类给开发者调用，整个应用的运行方式主要由开发者控制，方便使用和调试。</w:t>
      </w:r>
    </w:p>
    <w:p>
      <w:pPr>
        <w:pStyle w:val="BodyText"/>
      </w:pPr>
      <w:r>
        <w:drawing>
          <wp:inline>
            <wp:extent cx="3162300" cy="18288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2单元 Kafka producer拦截器与Kafka Streams\unit12.assets\15742308151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第二，虽然Cloudera与Hortonworks方便了Storm和Spark的部署，但是这些框架的部署仍然相对复杂。而Kafka Stream作为类库，可以非常方便的嵌入应用程序中，它对应用的打包和部署基本没有任何要求。</w:t>
      </w:r>
    </w:p>
    <w:p>
      <w:pPr>
        <w:pStyle w:val="BodyText"/>
      </w:pPr>
      <w:r>
        <w:t xml:space="preserve">第三，就流式处理系统而言，基本都支持Kafka作为数据源。例如Storm具有专门的kafka-spout，而Spark也提供专门的spark-streaming-kafka模块。事实上，Kafka基本上是主流的流式处理系统的标准数据源。换言之，大部分流式系统中都已部署了Kafka，此时使用Kafka Stream的成本非常低。</w:t>
      </w:r>
    </w:p>
    <w:p>
      <w:pPr>
        <w:pStyle w:val="BodyText"/>
      </w:pPr>
      <w:r>
        <w:t xml:space="preserve">第四，使用Storm或Spark Streaming时，需要为框架本身的进程预留资源，如Storm的supervisor和Spark on YARN的node manager。即使对于应用实例而言，框架本身也会占用部分资源，如Spark Streaming需要为shuffle和storage预留内存。但是Kafka作为类库不占用系统资源。</w:t>
      </w:r>
    </w:p>
    <w:p>
      <w:pPr>
        <w:pStyle w:val="BodyText"/>
      </w:pPr>
      <w:r>
        <w:t xml:space="preserve">第五，由于Kafka本身提供数据持久化，因此Kafka Stream提供滚动部署和滚动升级以及重新计算的能力。</w:t>
      </w:r>
    </w:p>
    <w:p>
      <w:pPr>
        <w:pStyle w:val="BodyText"/>
      </w:pPr>
      <w:r>
        <w:t xml:space="preserve">第六，由于Kafka Consumer Rebalance机制，Kafka Stream可以在线动态调整并行度。</w:t>
      </w:r>
    </w:p>
    <w:p>
      <w:pPr>
        <w:pStyle w:val="Heading2"/>
      </w:pPr>
      <w:bookmarkStart w:id="30" w:name="header-n78"/>
      <w:r>
        <w:rPr>
          <w:b/>
        </w:rPr>
        <w:t xml:space="preserve">12.5</w:t>
      </w:r>
      <w:r>
        <w:t xml:space="preserve"> </w:t>
      </w:r>
      <w:r>
        <w:t xml:space="preserve">Stream数据清洗案例</w:t>
      </w:r>
      <w:bookmarkEnd w:id="30"/>
    </w:p>
    <w:p>
      <w:pPr>
        <w:pStyle w:val="FirstParagraph"/>
      </w:pPr>
      <w:r>
        <w:t xml:space="preserve">0）需求：</w:t>
      </w:r>
    </w:p>
    <w:p>
      <w:pPr>
        <w:pStyle w:val="BodyText"/>
      </w:pPr>
      <w:r>
        <w:t xml:space="preserve">实时处理单词带有”&gt;&gt;&gt;”前缀的内容。例如输入”111&gt;&gt;&gt;hadoop”，最终处理成“hadoop”</w:t>
      </w:r>
    </w:p>
    <w:p>
      <w:pPr>
        <w:pStyle w:val="BodyText"/>
      </w:pPr>
      <w:r>
        <w:t xml:space="preserve">1）需求分析：</w:t>
      </w:r>
    </w:p>
    <w:p>
      <w:pPr>
        <w:pStyle w:val="BodyText"/>
      </w:pPr>
      <w:r>
        <w:drawing>
          <wp:inline>
            <wp:extent cx="5334000" cy="126602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2单元 Kafka producer拦截器与Kafka Streams\unit12.assets\1574230850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2）案例实操</w:t>
      </w:r>
    </w:p>
    <w:p>
      <w:pPr>
        <w:pStyle w:val="BodyText"/>
      </w:pPr>
      <w:r>
        <w:t xml:space="preserve">（1）创建一个工程，pom文件引入依赖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&lt;!-- https://mvnrepository.com/artifact/org.apache.kafka/kafka-streams --&gt;</w:t>
      </w:r>
      <w:r>
        <w:br/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org.apache.kafka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kafka-streams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1.1.0</w:t>
      </w:r>
      <w:r>
        <w:rPr>
          <w:rStyle w:val="KeywordTok"/>
        </w:rPr>
        <w:t xml:space="preserve">&lt;/version&gt;</w:t>
      </w:r>
      <w:r>
        <w:br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（2）创建主类(TopologyBuilder是过时的)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java.util.Properties;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org.apache.kafka.streams.KafkaStreams;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org.apache.kafka.streams.StreamsConfig;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org.apache.kafka.streams.processor.Processor;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org.apache.kafka.streams.processor.ProcessorSupplier;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org.apache.kafka.streams.processor.TopologyBuilder;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StreamApplication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定义输入的topic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from = </w:t>
      </w:r>
      <w:r>
        <w:rPr>
          <w:rStyle w:val="StringTok"/>
        </w:rPr>
        <w:t xml:space="preserve">"firstTopic"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定义输出的topic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 = </w:t>
      </w:r>
      <w:r>
        <w:rPr>
          <w:rStyle w:val="StringTok"/>
        </w:rPr>
        <w:t xml:space="preserve">"secondTopic"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设置参数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 props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props.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(StreamsConfig.</w:t>
      </w:r>
      <w:r>
        <w:rPr>
          <w:rStyle w:val="FunctionTok"/>
        </w:rPr>
        <w:t xml:space="preserve">APPLICATION_ID_CONFIG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"logFilter"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props.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(StreamsConfig.</w:t>
      </w:r>
      <w:r>
        <w:rPr>
          <w:rStyle w:val="FunctionTok"/>
        </w:rPr>
        <w:t xml:space="preserve">BOOTSTRAP_SERVERS_CONFIG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"node21:9092"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StreamsConfig config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StreamsConfig</w:t>
      </w:r>
      <w:r>
        <w:rPr>
          <w:rStyle w:val="NormalTok"/>
        </w:rPr>
        <w:t xml:space="preserve">(props);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构建拓扑</w:t>
      </w:r>
      <w:r>
        <w:br/>
      </w:r>
      <w:r>
        <w:rPr>
          <w:rStyle w:val="NormalTok"/>
        </w:rPr>
        <w:t xml:space="preserve">        TopologyBuilder builder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TopologyBuilder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builder.</w:t>
      </w:r>
      <w:r>
        <w:rPr>
          <w:rStyle w:val="FunctionTok"/>
        </w:rPr>
        <w:t xml:space="preserve">addSource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, from)</w:t>
      </w:r>
      <w:r>
        <w:br/>
      </w:r>
      <w:r>
        <w:rPr>
          <w:rStyle w:val="NormalTok"/>
        </w:rPr>
        <w:t xml:space="preserve">                .</w:t>
      </w:r>
      <w:r>
        <w:rPr>
          <w:rStyle w:val="FunctionTok"/>
        </w:rPr>
        <w:t xml:space="preserve">addProcessor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ProcessorSupplier&lt;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[]&gt;() {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Processor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具体分析处理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LogProcessor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.</w:t>
      </w:r>
      <w:r>
        <w:rPr>
          <w:rStyle w:val="FunctionTok"/>
        </w:rPr>
        <w:t xml:space="preserve">addSink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"SINK"</w:t>
      </w:r>
      <w:r>
        <w:rPr>
          <w:rStyle w:val="NormalTok"/>
        </w:rPr>
        <w:t xml:space="preserve">, to, </w:t>
      </w:r>
      <w:r>
        <w:rPr>
          <w:rStyle w:val="StringTok"/>
        </w:rPr>
        <w:t xml:space="preserve">"PROCESS"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创建kafka stream</w:t>
      </w:r>
      <w:r>
        <w:br/>
      </w:r>
      <w:r>
        <w:rPr>
          <w:rStyle w:val="NormalTok"/>
        </w:rPr>
        <w:t xml:space="preserve">        KafkaStreams streams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KafkaStreams</w:t>
      </w:r>
      <w:r>
        <w:rPr>
          <w:rStyle w:val="NormalTok"/>
        </w:rPr>
        <w:t xml:space="preserve">(builder, config);</w:t>
      </w:r>
      <w:r>
        <w:br/>
      </w:r>
      <w:r>
        <w:rPr>
          <w:rStyle w:val="NormalTok"/>
        </w:rPr>
        <w:t xml:space="preserve">        streams.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（3）具体业务处理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org.apache.kafka.streams.processor.Processor;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org.apache.kafka.streams.processor.ProcessorContext;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LogProcessor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Processor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ProcessorContext context;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(ProcessorContext context)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context</w:t>
      </w:r>
      <w:r>
        <w:rPr>
          <w:rStyle w:val="NormalTok"/>
        </w:rPr>
        <w:t xml:space="preserve"> = context;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key,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value)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input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(value);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如果包含“&gt;&gt;&gt;”则只保留该标记后面的内容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(input.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"&gt;&gt;&gt;"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input = input.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"&gt;&gt;&gt;"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输出到下一个topic</w:t>
      </w:r>
      <w:r>
        <w:br/>
      </w:r>
      <w:r>
        <w:rPr>
          <w:rStyle w:val="NormalTok"/>
        </w:rPr>
        <w:t xml:space="preserve">            context.</w:t>
      </w:r>
      <w:r>
        <w:rPr>
          <w:rStyle w:val="FunctionTok"/>
        </w:rPr>
        <w:t xml:space="preserve">forward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"logProcessor"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(), input.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context.</w:t>
      </w:r>
      <w:r>
        <w:rPr>
          <w:rStyle w:val="FunctionTok"/>
        </w:rPr>
        <w:t xml:space="preserve">forward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"logProcessor"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(), input.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punctuate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timestamp) {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（4）运行程序</w:t>
      </w:r>
    </w:p>
    <w:p>
      <w:pPr>
        <w:pStyle w:val="BodyText"/>
      </w:pPr>
      <w:r>
        <w:t xml:space="preserve">（5）在node21上启动生产者</w:t>
      </w:r>
    </w:p>
    <w:p>
      <w:pPr>
        <w:pStyle w:val="SourceCode"/>
      </w:pPr>
      <w:r>
        <w:rPr>
          <w:rStyle w:val="VerbatimChar"/>
        </w:rPr>
        <w:t xml:space="preserve">[root@node21 kafka]$ bin/kafka-console-producer.sh --broker-list node21:9092,node22:9092,node23:9092  --topic firstTopic</w:t>
      </w:r>
      <w:r>
        <w:br/>
      </w:r>
      <w:r>
        <w:br/>
      </w:r>
      <w:r>
        <w:rPr>
          <w:rStyle w:val="VerbatimChar"/>
        </w:rPr>
        <w:t xml:space="preserve">&gt;111&gt;&gt;&gt;hadoop</w:t>
      </w:r>
      <w:r>
        <w:br/>
      </w:r>
      <w:r>
        <w:rPr>
          <w:rStyle w:val="VerbatimChar"/>
        </w:rPr>
        <w:t xml:space="preserve">&gt;222&gt;&gt;&gt;spark</w:t>
      </w:r>
      <w:r>
        <w:br/>
      </w:r>
      <w:r>
        <w:rPr>
          <w:rStyle w:val="VerbatimChar"/>
        </w:rPr>
        <w:t xml:space="preserve">&gt;spark</w:t>
      </w:r>
    </w:p>
    <w:p>
      <w:pPr>
        <w:pStyle w:val="FirstParagraph"/>
      </w:pPr>
      <w:r>
        <w:t xml:space="preserve">（6）在node22上启动消费者</w:t>
      </w:r>
    </w:p>
    <w:p>
      <w:pPr>
        <w:pStyle w:val="SourceCode"/>
      </w:pPr>
      <w:r>
        <w:rPr>
          <w:rStyle w:val="VerbatimChar"/>
        </w:rPr>
        <w:t xml:space="preserve">[root@node22 kafka]$ bin/kafka-console-consumer.sh   --bootstrap-server node21:9092,node22:9092,node23:9092  --from-beginning  --topic secondTopic</w:t>
      </w:r>
      <w:r>
        <w:br/>
      </w:r>
      <w:r>
        <w:br/>
      </w:r>
      <w:r>
        <w:rPr>
          <w:rStyle w:val="VerbatimChar"/>
        </w:rPr>
        <w:t xml:space="preserve">hadoop</w:t>
      </w:r>
      <w:r>
        <w:br/>
      </w:r>
      <w:r>
        <w:rPr>
          <w:rStyle w:val="VerbatimChar"/>
        </w:rPr>
        <w:t xml:space="preserve">spark</w:t>
      </w:r>
      <w:r>
        <w:br/>
      </w:r>
      <w:r>
        <w:rPr>
          <w:rStyle w:val="VerbatimChar"/>
        </w:rPr>
        <w:t xml:space="preserve">spark</w:t>
      </w:r>
    </w:p>
    <w:p>
      <w:pPr>
        <w:pStyle w:val="FirstParagraph"/>
      </w:pPr>
      <w:r>
        <w:t xml:space="preserve"> </w:t>
      </w:r>
      <w:r>
        <w:rPr>
          <w:b/>
        </w:rPr>
        <w:t xml:space="preserve">Stream官方wc案例</w:t>
      </w:r>
    </w:p>
    <w:p>
      <w:pPr>
        <w:pStyle w:val="BodyText"/>
      </w:pPr>
      <w:r>
        <w:t xml:space="preserve">参考文档：http://kafka.apache.org/11/documentation/streams/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org.apache.kafka.common.serialization.Serdes;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org.apache.kafka.common.utils.Bytes;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org.apache.kafka.streams.KafkaStreams;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org.apache.kafka.streams.StreamsBuilder;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org.apache.kafka.streams.StreamsConfig;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org.apache.kafka.streams.kstream.KStream;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org.apache.kafka.streams.kstream.KTable;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org.apache.kafka.streams.kstream.Materialized;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org.apache.kafka.streams.kstream.Produced;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org.apache.kafka.streams.state.KeyValueStore;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java.util.Arrays;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java.util.Properties;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WordCountApplication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 config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config.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(StreamsConfig.</w:t>
      </w:r>
      <w:r>
        <w:rPr>
          <w:rStyle w:val="FunctionTok"/>
        </w:rPr>
        <w:t xml:space="preserve">APPLICATION_ID_CONFIG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"wordcount-application"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config.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(StreamsConfig.</w:t>
      </w:r>
      <w:r>
        <w:rPr>
          <w:rStyle w:val="FunctionTok"/>
        </w:rPr>
        <w:t xml:space="preserve">BOOTSTRAP_SERVERS_CONFIG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"node21:9092"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config.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(StreamsConfig.</w:t>
      </w:r>
      <w:r>
        <w:rPr>
          <w:rStyle w:val="FunctionTok"/>
        </w:rPr>
        <w:t xml:space="preserve">DEFAULT_KEY_SERDE_CLASS_CONFIG</w:t>
      </w:r>
      <w:r>
        <w:rPr>
          <w:rStyle w:val="NormalTok"/>
        </w:rPr>
        <w:t xml:space="preserve">, Serdes.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config.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(StreamsConfig.</w:t>
      </w:r>
      <w:r>
        <w:rPr>
          <w:rStyle w:val="FunctionTok"/>
        </w:rPr>
        <w:t xml:space="preserve">DEFAULT_VALUE_SERDE_CLASS_CONFIG</w:t>
      </w:r>
      <w:r>
        <w:rPr>
          <w:rStyle w:val="NormalTok"/>
        </w:rPr>
        <w:t xml:space="preserve">, Serdes.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StreamsBuilder builder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StreamsBuilder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KStream&lt;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textLines = builder.</w:t>
      </w:r>
      <w:r>
        <w:rPr>
          <w:rStyle w:val="FunctionTok"/>
        </w:rPr>
        <w:t xml:space="preserve">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"TextLinesTopic"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KTable&lt;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&gt; wordCounts = textLines</w:t>
      </w:r>
      <w:r>
        <w:br/>
      </w:r>
      <w:r>
        <w:rPr>
          <w:rStyle w:val="NormalTok"/>
        </w:rPr>
        <w:t xml:space="preserve">                .</w:t>
      </w:r>
      <w:r>
        <w:rPr>
          <w:rStyle w:val="FunctionTok"/>
        </w:rPr>
        <w:t xml:space="preserve">flatMapValues</w:t>
      </w:r>
      <w:r>
        <w:rPr>
          <w:rStyle w:val="NormalTok"/>
        </w:rPr>
        <w:t xml:space="preserve">(textLine -&gt; </w:t>
      </w:r>
      <w:r>
        <w:rPr>
          <w:rStyle w:val="BuiltInTok"/>
        </w:rPr>
        <w:t xml:space="preserve">Arrays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NormalTok"/>
        </w:rPr>
        <w:t xml:space="preserve">(textLine.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.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((key, word) -&gt; word)</w:t>
      </w:r>
      <w:r>
        <w:br/>
      </w:r>
      <w:r>
        <w:rPr>
          <w:rStyle w:val="NormalTok"/>
        </w:rPr>
        <w:t xml:space="preserve">                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(Materialized.&lt;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, KeyValueStore&lt;Bytes,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[]&gt;&gt;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"counts-store"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wordCounts.</w:t>
      </w:r>
      <w:r>
        <w:rPr>
          <w:rStyle w:val="FunctionTok"/>
        </w:rPr>
        <w:t xml:space="preserve">toStream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"WordsWithCountsTopic"</w:t>
      </w:r>
      <w:r>
        <w:rPr>
          <w:rStyle w:val="NormalTok"/>
        </w:rPr>
        <w:t xml:space="preserve">, Produced.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(Serdes.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(), Serdes.</w:t>
      </w:r>
      <w:r>
        <w:rPr>
          <w:rStyle w:val="FunctionTok"/>
        </w:rPr>
        <w:t xml:space="preserve">Long</w:t>
      </w:r>
      <w:r>
        <w:rPr>
          <w:rStyle w:val="NormalTok"/>
        </w:rPr>
        <w:t xml:space="preserve">()));</w:t>
      </w:r>
      <w:r>
        <w:br/>
      </w:r>
      <w:r>
        <w:br/>
      </w:r>
      <w:r>
        <w:rPr>
          <w:rStyle w:val="NormalTok"/>
        </w:rPr>
        <w:t xml:space="preserve">        KafkaStreams streams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KafkaStreams</w:t>
      </w:r>
      <w:r>
        <w:rPr>
          <w:rStyle w:val="NormalTok"/>
        </w:rPr>
        <w:t xml:space="preserve">(builder.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(), config);</w:t>
      </w:r>
      <w:r>
        <w:br/>
      </w:r>
      <w:r>
        <w:rPr>
          <w:rStyle w:val="NormalTok"/>
        </w:rPr>
        <w:t xml:space="preserve">        streams.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1"/>
      </w:pPr>
      <w:bookmarkStart w:id="32" w:name="header-n100"/>
      <w:r>
        <w:t xml:space="preserve">课堂练习</w:t>
      </w:r>
      <w:bookmarkEnd w:id="32"/>
    </w:p>
    <w:p>
      <w:pPr>
        <w:pStyle w:val="Heading2"/>
      </w:pPr>
      <w:bookmarkStart w:id="33" w:name="header-n101"/>
      <w:r>
        <w:t xml:space="preserve">1.完成使用生产者发送数据到kafka案例(30分钟)</w:t>
      </w:r>
      <w:bookmarkEnd w:id="33"/>
    </w:p>
    <w:p>
      <w:pPr>
        <w:pStyle w:val="Heading2"/>
      </w:pPr>
      <w:bookmarkStart w:id="34" w:name="header-n102"/>
      <w:r>
        <w:t xml:space="preserve">2.完成使用消费者从kafka获取案例(30分钟)</w:t>
      </w:r>
      <w:bookmarkEnd w:id="34"/>
    </w:p>
    <w:p>
      <w:pPr>
        <w:pStyle w:val="Heading2"/>
      </w:pPr>
      <w:bookmarkStart w:id="35" w:name="header-n103"/>
      <w:r>
        <w:t xml:space="preserve">3.完成使用kafka发送和接收实体类对象的案例(30分钟)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unit12.md</dc:title>
  <dc:creator/>
  <cp:keywords/>
  <dcterms:created xsi:type="dcterms:W3CDTF">2020-06-09T09:42:18Z</dcterms:created>
  <dcterms:modified xsi:type="dcterms:W3CDTF">2020-06-09T09:42:18Z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