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</w:t>
      </w:r>
      <w:r>
        <w:rPr>
          <w:rFonts w:hint="eastAsia"/>
          <w:b/>
          <w:sz w:val="48"/>
          <w:szCs w:val="32"/>
          <w:lang w:val="en-US" w:eastAsia="zh-CN"/>
        </w:rPr>
        <w:t>专高2</w:t>
      </w:r>
      <w:r>
        <w:rPr>
          <w:rFonts w:hint="eastAsia"/>
          <w:b/>
          <w:sz w:val="48"/>
          <w:szCs w:val="32"/>
        </w:rPr>
        <w:t>第</w:t>
      </w:r>
      <w:r>
        <w:rPr>
          <w:rFonts w:hint="eastAsia"/>
          <w:b/>
          <w:sz w:val="48"/>
          <w:szCs w:val="32"/>
          <w:lang w:val="en-US" w:eastAsia="zh-CN"/>
        </w:rPr>
        <w:t>十五</w:t>
      </w:r>
      <w:r>
        <w:rPr>
          <w:rFonts w:hint="eastAsia"/>
          <w:b/>
          <w:sz w:val="48"/>
          <w:szCs w:val="32"/>
        </w:rPr>
        <w:t>单元》练习手册</w:t>
      </w: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>
      <w:pPr>
        <w:jc w:val="center"/>
        <w:outlineLvl w:val="1"/>
      </w:pPr>
      <w:r>
        <w:rPr>
          <w:sz w:val="32"/>
          <w:szCs w:val="32"/>
        </w:rPr>
        <w:br w:type="page"/>
      </w:r>
      <w:r>
        <w:rPr>
          <w:rStyle w:val="6"/>
        </w:rPr>
        <w:t>专高二_高性能架构_第15单元</w:t>
      </w:r>
      <w:r>
        <w:rPr>
          <w:rStyle w:val="6"/>
        </w:rPr>
        <w:cr/>
      </w:r>
      <w:r>
        <w:rPr>
          <w:rStyle w:val="6"/>
        </w:rPr>
        <w:t>
  练习手册</w:t>
      </w:r>
    </w:p>
    <w:p>
      <w:pPr>
        <w:outlineLvl w:val="1"/>
        <w:rPr>
          <w:rStyle w:val="7"/>
        </w:rPr>
      </w:pPr>
      <w:r>
        <w:rPr>
          <w:rStyle w:val="7"/>
        </w:rPr>
        <w:t>一、判断题</w:t>
      </w:r>
    </w:p>
    <w:p>
      <w:r>
        <w:cr/>
      </w:r>
      <w:r>
        <w:t>
1. (判断)大数据专业高级2-16.0课程15单元:Spring的AOP模块在事务管理和控制过程中起到关键的作用。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(判断)大数据专业高级2-16.0课程15单元:关于SpringMVC，springmvc属于oracle的产品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(判断)大数据专业高级2-16.0课程15单元:SpringMVC中的Controller默认Scope不是单例（singleton）的。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(判断)大数据专业高级2-16.0课程15单元:在SpringMVC中，重定向视图的关键字是redirect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(判断)大数据专业高级2-16.0课程15单元:spring中bean的作用域包含request、session、response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(判断)大数据专业高级2-16.0课程15单元:spring中，AOP的拦截功能是由java中的动态代理来实现的。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(判断)大数据专业高级2-16.0课程15单元:Spring IOC注入方式中包括条件注入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(判断)大数据专业高级2-16.0课程15单元:spring中，AOP可以在对目标（target）不做任何修改的情况下增加程序功能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(判断)大数据专业高级2-16.0课程15单元:Spring IOC注入方式中包括getter，setter方式注入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(判断)大数据专业高级2-16.0课程15单元:IoC&amp;DI的基本思想是在应用程序中把对象之间的依赖关系全部去掉，由IoC/DI容器来管理对象和对象之间的依赖关系，实现对象之间的松散耦合</w:t>
      </w:r>
      <w:r>
        <w:cr/>
      </w:r>
      <w:r>
        <w:t>
A. 正确</w:t>
      </w:r>
      <w:r>
        <w:cr/>
      </w:r>
      <w:r>
        <w:t>
B. 错误</w:t>
      </w:r>
    </w:p>
    <w:p/>
    <w:p>
      <w:pPr>
        <w:outlineLvl w:val="1"/>
        <w:rPr>
          <w:rStyle w:val="7"/>
        </w:rPr>
      </w:pPr>
      <w:r>
        <w:rPr>
          <w:rStyle w:val="7"/>
        </w:rPr>
        <w:t>二、单选题</w:t>
      </w:r>
    </w:p>
    <w:p>
      <w:r>
        <w:cr/>
      </w:r>
      <w:r>
        <w:t>
1. (单选)大数据专业高级2-16.0课程15单元:关于Spring，Spring核心配置文件的根标签是</w:t>
      </w:r>
      <w:r>
        <w:cr/>
      </w:r>
      <w:r>
        <w:t>
A. hibernate-configuration</w:t>
      </w:r>
      <w:r>
        <w:cr/>
      </w:r>
      <w:r>
        <w:t>
B. bean</w:t>
      </w:r>
      <w:r>
        <w:cr/>
      </w:r>
      <w:r>
        <w:t>
C. hibernate</w:t>
      </w:r>
      <w:r>
        <w:cr/>
      </w:r>
      <w:r>
        <w:t>
D. beans</w:t>
      </w:r>
      <w:r>
        <w:cr/>
      </w:r>
      <w:r>
        <w:t>
2. (单选)大数据专业高级2-16.0课程15单元:Spring核心模块主要构件是核心容器Core Container,其作用是（）</w:t>
      </w:r>
      <w:r>
        <w:cr/>
      </w:r>
      <w:r>
        <w:t>
A. 做AOP的</w:t>
      </w:r>
      <w:r>
        <w:cr/>
      </w:r>
      <w:r>
        <w:t>
B. 做IOC的，用来管理Bean的</w:t>
      </w:r>
      <w:r>
        <w:cr/>
      </w:r>
      <w:r>
        <w:t>
C. 是用来支持Hibernete</w:t>
      </w:r>
      <w:r>
        <w:cr/>
      </w:r>
      <w:r>
        <w:t>
D. 是用来支持Struts的</w:t>
      </w:r>
      <w:r>
        <w:cr/>
      </w:r>
      <w:r>
        <w:t>
3. (单选)大数据专业高级2-16.0课程15单元:支持IoC和DI实现所使用的底层核心技术是（）</w:t>
      </w:r>
      <w:r>
        <w:cr/>
      </w:r>
      <w:r>
        <w:t>
A. Java的Reflection</w:t>
      </w:r>
      <w:r>
        <w:cr/>
      </w:r>
      <w:r>
        <w:t>
B. JS事件</w:t>
      </w:r>
      <w:r>
        <w:cr/>
      </w:r>
      <w:r>
        <w:t>
C. Filter</w:t>
      </w:r>
      <w:r>
        <w:cr/>
      </w:r>
      <w:r>
        <w:t>
D. Servlet事件</w:t>
      </w:r>
      <w:r>
        <w:cr/>
      </w:r>
      <w:r>
        <w:t>
4. (单选)大数据专业高级2-16.0课程15单元:AOP中后置通知配置指的是（）</w:t>
      </w:r>
      <w:r>
        <w:cr/>
      </w:r>
      <w:r>
        <w:t>
A. 在业务方法调用前要执行的切面中的方法的配置</w:t>
      </w:r>
      <w:r>
        <w:cr/>
      </w:r>
      <w:r>
        <w:t>
B. 在业务方法执行前后要执行的切面中的方法的配置</w:t>
      </w:r>
      <w:r>
        <w:cr/>
      </w:r>
      <w:r>
        <w:t>
C. 在业务方法执行过程中抛出异常后要执行的切面中的方法的配置</w:t>
      </w:r>
      <w:r>
        <w:cr/>
      </w:r>
      <w:r>
        <w:t>
D. 在业务方法执行后要执行的切面中的方法的配置</w:t>
      </w:r>
      <w:r>
        <w:cr/>
      </w:r>
      <w:r>
        <w:t>
5. (单选)大数据专业高级2-16.0课程15单元:spring配置文件中使用哪一个节点定义一个实例（）</w:t>
      </w:r>
      <w:r>
        <w:cr/>
      </w:r>
      <w:r>
        <w:t>
A. bean</w:t>
      </w:r>
      <w:r>
        <w:cr/>
      </w:r>
      <w:r>
        <w:t>
B. context:beans</w:t>
      </w:r>
      <w:r>
        <w:cr/>
      </w:r>
      <w:r>
        <w:t>
C. beans</w:t>
      </w:r>
      <w:r>
        <w:cr/>
      </w:r>
      <w:r>
        <w:t>
D. application:beans</w:t>
      </w:r>
      <w:r>
        <w:cr/>
      </w:r>
      <w:r>
        <w:t>
6. (单选)大数据专业高级2-16.0课程15单元:以下哪个不属于Spring的IOC注解</w:t>
      </w:r>
      <w:r>
        <w:cr/>
      </w:r>
      <w:r>
        <w:t>
A. @Controller</w:t>
      </w:r>
      <w:r>
        <w:cr/>
      </w:r>
      <w:r>
        <w:t>
B. @Component</w:t>
      </w:r>
      <w:r>
        <w:cr/>
      </w:r>
      <w:r>
        <w:t>
C. @Config</w:t>
      </w:r>
      <w:r>
        <w:cr/>
      </w:r>
      <w:r>
        <w:t>
D. @Repository</w:t>
      </w:r>
      <w:r>
        <w:cr/>
      </w:r>
      <w:r>
        <w:t>
7. (单选)大数据专业高级2-16.0课程15单元:Spring对Properties属性进行注入的根标签是（）</w:t>
      </w:r>
      <w:r>
        <w:cr/>
      </w:r>
      <w:r>
        <w:t>
A. entry</w:t>
      </w:r>
      <w:r>
        <w:cr/>
      </w:r>
      <w:r>
        <w:t>
B. property</w:t>
      </w:r>
      <w:r>
        <w:cr/>
      </w:r>
      <w:r>
        <w:t>
C. props</w:t>
      </w:r>
      <w:r>
        <w:cr/>
      </w:r>
      <w:r>
        <w:t>
D. array</w:t>
      </w:r>
      <w:r>
        <w:cr/>
      </w:r>
      <w:r>
        <w:t>
8. (单选)大数据专业高级2-16.0课程15单元:哪种事务隔离级别能解决幻读的问题</w:t>
      </w:r>
      <w:r>
        <w:cr/>
      </w:r>
      <w:r>
        <w:t>
A. 可重读（Repeatable Read）</w:t>
      </w:r>
      <w:r>
        <w:cr/>
      </w:r>
      <w:r>
        <w:t>
B. 可串行化（Serializable）</w:t>
      </w:r>
      <w:r>
        <w:cr/>
      </w:r>
      <w:r>
        <w:t>
C. 读操作已提交（Read Committed）</w:t>
      </w:r>
      <w:r>
        <w:cr/>
      </w:r>
      <w:r>
        <w:t>
D. 读操作未提交（Read Uncommitted）</w:t>
      </w:r>
      <w:r>
        <w:cr/>
      </w:r>
      <w:r>
        <w:t>
9. (单选)大数据专业高级2-16.0课程15单元:Spring中的核心机制是</w:t>
      </w:r>
      <w:r>
        <w:cr/>
      </w:r>
      <w:r>
        <w:t>
A. 声明式事务</w:t>
      </w:r>
      <w:r>
        <w:cr/>
      </w:r>
      <w:r>
        <w:t>
B. AOP</w:t>
      </w:r>
      <w:r>
        <w:cr/>
      </w:r>
      <w:r>
        <w:t>
C. 资源访问</w:t>
      </w:r>
      <w:r>
        <w:cr/>
      </w:r>
      <w:r>
        <w:t>
D. 依赖注入</w:t>
      </w:r>
      <w:r>
        <w:cr/>
      </w:r>
      <w:r>
        <w:t>
10. (单选)大数据专业高级2-16.0课程15单元:Elasticsearch与springboot集成的属性文件中配置属性spring.data.elasticsearch.cluster-name 含义是</w:t>
      </w:r>
      <w:r>
        <w:cr/>
      </w:r>
      <w:r>
        <w:t>
A. elasticsearch集群名称</w:t>
      </w:r>
      <w:r>
        <w:cr/>
      </w:r>
      <w:r>
        <w:t>
B. 节点的地址</w:t>
      </w:r>
      <w:r>
        <w:cr/>
      </w:r>
      <w:r>
        <w:t>
C. 是否开启本地存储</w:t>
      </w:r>
      <w:r>
        <w:cr/>
      </w:r>
      <w:r>
        <w:t>
D. 节点名称</w:t>
      </w:r>
      <w:r>
        <w:cr/>
      </w:r>
      <w:r>
        <w:t>
11. (单选)大数据专业高级2-16.0课程15单元:在Elasticsearch整合springboot的属性文件中有如下配置属性spring.data.elasticsearch.cluster-nodes ，其含义是</w:t>
      </w:r>
      <w:r>
        <w:cr/>
      </w:r>
      <w:r>
        <w:t>
A. elasticsearch集群名称</w:t>
      </w:r>
      <w:r>
        <w:cr/>
      </w:r>
      <w:r>
        <w:t>
B. 节点的地址</w:t>
      </w:r>
      <w:r>
        <w:cr/>
      </w:r>
      <w:r>
        <w:t>
C. 是否开启本地存储</w:t>
      </w:r>
      <w:r>
        <w:cr/>
      </w:r>
      <w:r>
        <w:t>
D. 节点名称</w:t>
      </w:r>
      <w:r>
        <w:cr/>
      </w:r>
      <w:r>
        <w:t>
12. (单选)大数据专业高级2-16.0课程15单元:Elasticsearch整合springboot的属性配置文件中，配置属性spring.data.elasticsearch.repositories.enable 的含义是以下哪一个？</w:t>
      </w:r>
      <w:r>
        <w:cr/>
      </w:r>
      <w:r>
        <w:t>
A. elasticsearch集群名称</w:t>
      </w:r>
      <w:r>
        <w:cr/>
      </w:r>
      <w:r>
        <w:t>
B. 节点的地址</w:t>
      </w:r>
      <w:r>
        <w:cr/>
      </w:r>
      <w:r>
        <w:t>
C. 是否开启本地存储</w:t>
      </w:r>
      <w:r>
        <w:cr/>
      </w:r>
      <w:r>
        <w:t>
D. 节点名称</w:t>
      </w:r>
      <w:r>
        <w:cr/>
      </w:r>
      <w:r>
        <w:t>
13. (单选)大数据专业高级2-16.0课程15单元:Elasticsearch与springboot集成的属性文件中配置属性spring.data.elasticsearch.cluster-nodes 通常会包含一个端口号，该数值一般情况下应该是</w:t>
      </w:r>
      <w:r>
        <w:cr/>
      </w:r>
      <w:r>
        <w:t>
A. 9200</w:t>
      </w:r>
      <w:r>
        <w:cr/>
      </w:r>
      <w:r>
        <w:t>
B. 9300</w:t>
      </w:r>
      <w:r>
        <w:cr/>
      </w:r>
      <w:r>
        <w:t>
C. 6379</w:t>
      </w:r>
      <w:r>
        <w:cr/>
      </w:r>
      <w:r>
        <w:t>
D. 3306</w:t>
      </w:r>
      <w:r>
        <w:cr/>
      </w:r>
      <w:r>
        <w:t>
14. (单选)大数据专业高级2-16.0课程15单元:ES与springboot 集成后，将实例化的Bean存储到ES中，Bean 的注解应该是</w:t>
      </w:r>
      <w:r>
        <w:cr/>
      </w:r>
      <w:r>
        <w:t>
A. @Document</w:t>
      </w:r>
      <w:r>
        <w:cr/>
      </w:r>
      <w:r>
        <w:t>
B.     @Id</w:t>
      </w:r>
      <w:r>
        <w:cr/>
      </w:r>
      <w:r>
        <w:t>
C.     @Field</w:t>
      </w:r>
      <w:r>
        <w:cr/>
      </w:r>
      <w:r>
        <w:t>
D. @Index</w:t>
      </w:r>
      <w:r>
        <w:cr/>
      </w:r>
      <w:r>
        <w:t>
15. (单选)大数据专业高级2-16.0课程15单元:ES与springboot 集成后，与ES数据进行交互需要实现的接口是</w:t>
      </w:r>
      <w:r>
        <w:cr/>
      </w:r>
      <w:r>
        <w:t>
A. ElasticsearchRepository</w:t>
      </w:r>
      <w:r>
        <w:cr/>
      </w:r>
      <w:r>
        <w:t>
B. Controller</w:t>
      </w:r>
      <w:r>
        <w:cr/>
      </w:r>
      <w:r>
        <w:t>
C. Spring</w:t>
      </w:r>
      <w:r>
        <w:cr/>
      </w:r>
      <w:r>
        <w:t>
D. Mapper</w:t>
      </w:r>
      <w:r>
        <w:cr/>
      </w:r>
      <w:r>
        <w:t>
16. (单选)大数据专业高级2-16.0课程15单元:Elasticsearch支持哪些国家的语言</w:t>
      </w:r>
      <w:r>
        <w:cr/>
      </w:r>
      <w:r>
        <w:t>
A. 仅仅中国</w:t>
      </w:r>
      <w:r>
        <w:cr/>
      </w:r>
      <w:r>
        <w:t>
B. 仅仅英文</w:t>
      </w:r>
      <w:r>
        <w:cr/>
      </w:r>
      <w:r>
        <w:t>
C. 中文和英文</w:t>
      </w:r>
      <w:r>
        <w:cr/>
      </w:r>
      <w:r>
        <w:t>
D. 多个多家语言</w:t>
      </w:r>
      <w:r>
        <w:cr/>
      </w:r>
      <w:r>
        <w:t>
17. (单选)大数据专业高级2-16.0课程15单元:下列mybatis mapper.xml中的文件中判空正确的语句是</w:t>
      </w:r>
      <w:r>
        <w:cr/>
      </w:r>
      <w:r>
        <w:t xml:space="preserve">
A. &lt;if test="{username} !=null "&gt;  </w:t>
      </w:r>
      <w:r>
        <w:cr/>
      </w:r>
      <w:r>
        <w:t xml:space="preserve">
B. &lt;if test="username !=null "&gt;  </w:t>
      </w:r>
      <w:r>
        <w:cr/>
      </w:r>
      <w:r>
        <w:t xml:space="preserve">
C. &lt;if test="${username} !=null "&gt;  </w:t>
      </w:r>
      <w:r>
        <w:cr/>
      </w:r>
      <w:r>
        <w:t xml:space="preserve">
D. &lt;if test="#{username} !=null "&gt;  </w:t>
      </w:r>
      <w:r>
        <w:cr/>
      </w:r>
      <w:r>
        <w:t>
18. (单选)大数据专业高级2-16.0课程15单元:mybatis mapper.xml中if标签标识条件判断，两个条件的逻辑与用的符号是</w:t>
      </w:r>
      <w:r>
        <w:cr/>
      </w:r>
      <w:r>
        <w:t xml:space="preserve">
A. and </w:t>
      </w:r>
      <w:r>
        <w:cr/>
      </w:r>
      <w:r>
        <w:t>
B. &amp;&amp;</w:t>
      </w:r>
      <w:r>
        <w:cr/>
      </w:r>
      <w:r>
        <w:t>
C. &amp;</w:t>
      </w:r>
      <w:r>
        <w:cr/>
      </w:r>
      <w:r>
        <w:t>
D. or</w:t>
      </w:r>
      <w:r>
        <w:cr/>
      </w:r>
      <w:r>
        <w:t>
19. (单选)大数据专业高级2-16.0课程15单元:MyBatis 映射文件中安全可靠的引用变量的符号是</w:t>
      </w:r>
      <w:r>
        <w:cr/>
      </w:r>
      <w:r>
        <w:t>
A. $</w:t>
      </w:r>
      <w:r>
        <w:cr/>
      </w:r>
      <w:r>
        <w:t>
B. #</w:t>
      </w:r>
      <w:r>
        <w:cr/>
      </w:r>
      <w:r>
        <w:t>
C. !</w:t>
      </w:r>
      <w:r>
        <w:cr/>
      </w:r>
      <w:r>
        <w:t>
D. ?</w:t>
      </w:r>
      <w:r>
        <w:cr/>
      </w:r>
      <w:r>
        <w:t>
20. (单选)大数据专业高级2-16.0课程15单元:ORM是什么英文单词的缩写</w:t>
      </w:r>
      <w:r>
        <w:cr/>
      </w:r>
      <w:r>
        <w:t>
A. Object Relative Mapping</w:t>
      </w:r>
      <w:r>
        <w:cr/>
      </w:r>
      <w:r>
        <w:t>
B. Object Resource Modal</w:t>
      </w:r>
      <w:r>
        <w:cr/>
      </w:r>
      <w:r>
        <w:t>
C. Object Relational Modal</w:t>
      </w:r>
      <w:r>
        <w:cr/>
      </w:r>
      <w:r>
        <w:t>
D. Object Relational Mapping</w:t>
      </w:r>
    </w:p>
    <w:p/>
    <w:p>
      <w:pPr>
        <w:outlineLvl w:val="1"/>
        <w:rPr>
          <w:rStyle w:val="7"/>
        </w:rPr>
      </w:pPr>
      <w:r>
        <w:rPr>
          <w:rStyle w:val="7"/>
        </w:rPr>
        <w:t>三、多选题</w:t>
      </w:r>
    </w:p>
    <w:p>
      <w:r>
        <w:cr/>
      </w:r>
      <w:r>
        <w:t>
1. (多选)大数据专业高级2-16.0课程15单元:Spring依赖注入可以采用的方式包括（）</w:t>
      </w:r>
      <w:r>
        <w:cr/>
      </w:r>
      <w:r>
        <w:t>
A. 构造器注入</w:t>
      </w:r>
      <w:r>
        <w:cr/>
      </w:r>
      <w:r>
        <w:t>
B. 实例工厂 方式注入</w:t>
      </w:r>
      <w:r>
        <w:cr/>
      </w:r>
      <w:r>
        <w:t>
C. 静态工厂方式注入</w:t>
      </w:r>
      <w:r>
        <w:cr/>
      </w:r>
      <w:r>
        <w:t>
D. setter方法注入</w:t>
      </w:r>
      <w:r>
        <w:cr/>
      </w:r>
      <w:r>
        <w:t>
2. (多选)大数据专业高级2-16.0课程15单元:SpringMVC的注解@RequestMapping(value={"/get","/fetch"} )能匹配的URL包括</w:t>
      </w:r>
      <w:r>
        <w:cr/>
      </w:r>
      <w:r>
        <w:t>
A. /fetch</w:t>
      </w:r>
      <w:r>
        <w:cr/>
      </w:r>
      <w:r>
        <w:t>
B. /get</w:t>
      </w:r>
      <w:r>
        <w:cr/>
      </w:r>
      <w:r>
        <w:t>
C. /fet</w:t>
      </w:r>
      <w:r>
        <w:cr/>
      </w:r>
      <w:r>
        <w:t>
D. /set</w:t>
      </w:r>
      <w:r>
        <w:cr/>
      </w:r>
      <w:r>
        <w:t>
3. (多选)大数据专业高级2-16.0课程15单元:SpringMVC中，注解@RequestMapping的属性包括哪些</w:t>
      </w:r>
      <w:r>
        <w:cr/>
      </w:r>
      <w:r>
        <w:t>
A. required</w:t>
      </w:r>
      <w:r>
        <w:cr/>
      </w:r>
      <w:r>
        <w:t>
B. headers</w:t>
      </w:r>
      <w:r>
        <w:cr/>
      </w:r>
      <w:r>
        <w:t>
C. produces</w:t>
      </w:r>
      <w:r>
        <w:cr/>
      </w:r>
      <w:r>
        <w:t>
D. method</w:t>
      </w:r>
      <w:r>
        <w:cr/>
      </w:r>
      <w:r>
        <w:t>
4. (多选)大数据专业高级2-16.0课程15单元:关于SpringMVC，核心控制器DispatcherServlet的作用，以下说法正确的包括（）</w:t>
      </w:r>
      <w:r>
        <w:cr/>
      </w:r>
      <w:r>
        <w:t>
A. 加载配置文件</w:t>
      </w:r>
      <w:r>
        <w:cr/>
      </w:r>
      <w:r>
        <w:t>
B. 它负责接收HTTP请求</w:t>
      </w:r>
      <w:r>
        <w:cr/>
      </w:r>
      <w:r>
        <w:t>
C. 实现业务操作</w:t>
      </w:r>
      <w:r>
        <w:cr/>
      </w:r>
      <w:r>
        <w:t>
D. 初始化上下文应用对象ApplicationContext</w:t>
      </w:r>
      <w:r>
        <w:cr/>
      </w:r>
      <w:r>
        <w:t>
5. (多选)大数据专业高级2-16.0课程15单元:下列哪些Mybatis映射文件中的标签</w:t>
      </w:r>
      <w:r>
        <w:cr/>
      </w:r>
      <w:r>
        <w:t>
A. &lt;where&gt;</w:t>
      </w:r>
      <w:r>
        <w:cr/>
      </w:r>
      <w:r>
        <w:t>
B. &lt;if&gt;</w:t>
      </w:r>
      <w:r>
        <w:cr/>
      </w:r>
      <w:r>
        <w:t>
C. &lt;set&gt;</w:t>
      </w:r>
      <w:r>
        <w:cr/>
      </w:r>
      <w:r>
        <w:t>
D. &lt;trim&gt;</w:t>
      </w:r>
      <w:r>
        <w:cr/>
      </w:r>
      <w:r>
        <w:t>
6. (多选)大数据专业高级2-16.0课程15单元:下列哪些是MyBatis映射文件中foreach标签中的属性</w:t>
      </w:r>
      <w:r>
        <w:cr/>
      </w:r>
      <w:r>
        <w:t>
A. close</w:t>
      </w:r>
      <w:r>
        <w:cr/>
      </w:r>
      <w:r>
        <w:t>
B. open</w:t>
      </w:r>
      <w:r>
        <w:cr/>
      </w:r>
      <w:r>
        <w:t>
C. item</w:t>
      </w:r>
      <w:r>
        <w:cr/>
      </w:r>
      <w:r>
        <w:t>
D. index</w:t>
      </w:r>
      <w:r>
        <w:cr/>
      </w:r>
      <w:r>
        <w:t>
7. (多选)大数据专业高级2-16.0课程15单元:在SSM框架中需要sql语法正确才可以，下列sql语句合法的是</w:t>
      </w:r>
      <w:r>
        <w:cr/>
      </w:r>
      <w:r>
        <w:t>
A. select * from [tb]</w:t>
      </w:r>
      <w:r>
        <w:cr/>
      </w:r>
      <w:r>
        <w:t>
B. delete * from [tb]</w:t>
      </w:r>
      <w:r>
        <w:cr/>
      </w:r>
      <w:r>
        <w:t>
C. select [col1,col2...] from [tb]</w:t>
      </w:r>
      <w:r>
        <w:cr/>
      </w:r>
      <w:r>
        <w:t>
D. delete [col1,col2...] from [tb]</w:t>
      </w:r>
      <w:r>
        <w:cr/>
      </w:r>
      <w:r>
        <w:t>
8. (多选)大数据专业高级2-16.0课程15单元:mybatis 中关系数据库数据结构与实体Bean之间的映射关系可以用以下方式实现</w:t>
      </w:r>
      <w:r>
        <w:cr/>
      </w:r>
      <w:r>
        <w:t>
A. 注解</w:t>
      </w:r>
      <w:r>
        <w:cr/>
      </w:r>
      <w:r>
        <w:t>
B. 映射文件mapper.xml</w:t>
      </w:r>
      <w:r>
        <w:cr/>
      </w:r>
      <w:r>
        <w:t>
C. propertites属性文件</w:t>
      </w:r>
      <w:r>
        <w:cr/>
      </w:r>
      <w:r>
        <w:t>
D. yml配置文件</w:t>
      </w:r>
      <w:r>
        <w:cr/>
      </w:r>
      <w:r>
        <w:t>
9. (多选)大数据专业高级2-16.0课程15单元:JDBC连接数据库，通常需要指定一下内容中的哪些？</w:t>
      </w:r>
      <w:r>
        <w:cr/>
      </w:r>
      <w:r>
        <w:t>
A. 数据库服务器的地址</w:t>
      </w:r>
      <w:r>
        <w:cr/>
      </w:r>
      <w:r>
        <w:t>
B. 数据库服务器监听的端口号</w:t>
      </w:r>
      <w:r>
        <w:cr/>
      </w:r>
      <w:r>
        <w:t>
C. 字符集</w:t>
      </w:r>
      <w:r>
        <w:cr/>
      </w:r>
      <w:r>
        <w:t>
D. 数据库</w:t>
      </w:r>
      <w:r>
        <w:cr/>
      </w:r>
      <w:r>
        <w:t>
10. (多选)大数据专业高级2-16.0课程15单元:在Spring AOP中，注解@Transactional的属性包括</w:t>
      </w:r>
      <w:r>
        <w:cr/>
      </w:r>
      <w:r>
        <w:t>
A. value</w:t>
      </w:r>
      <w:r>
        <w:cr/>
      </w:r>
      <w:r>
        <w:t>
B. readOnly</w:t>
      </w:r>
      <w:r>
        <w:cr/>
      </w:r>
      <w:r>
        <w:t>
C. isolation</w:t>
      </w:r>
      <w:r>
        <w:cr/>
      </w:r>
      <w:r>
        <w:t>
D. propagation</w:t>
      </w:r>
      <w:r>
        <w:cr/>
      </w:r>
      <w:r>
        <w:t>
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四、技能题</w:t>
      </w:r>
    </w:p>
    <w:p>
      <w:pPr>
        <w:numPr>
          <w:ilvl w:val="0"/>
          <w:numId w:val="0"/>
        </w:numPr>
        <w:spacing w:before="156" w:beforeLines="50" w:after="156" w:afterLines="50"/>
        <w:ind w:leftChars="0" w:firstLine="1050" w:firstLineChars="50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要求在原有Linux系统上搭建es环境中，通过spring整合es项目，进行图书信息的查询工作。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要求正确搭建ssm+es的整合环境(10分)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linux系统的es环境正常(10分),不正常重新搭建es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定义图书信息实体Bean,包括图书的主键id,编号，名称，作者(10分)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采用es的注解修饰对应的字段(10分)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模拟插入10条记录操作(10分)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根据id执行删除一条记录操作(10分)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根据id查询一条记录操作(10分)</w:t>
      </w:r>
      <w:bookmarkStart w:id="0" w:name="_GoBack"/>
      <w:bookmarkEnd w:id="0"/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根据名称模糊查询操作(10分)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高亮查询效果展示(10分)</w:t>
      </w:r>
    </w:p>
    <w:p>
      <w:pPr>
        <w:numPr>
          <w:ilvl w:val="0"/>
          <w:numId w:val="1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以上代码要求通过junit测试完成(10分)</w:t>
      </w:r>
    </w:p>
    <w:p/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4EAEFF"/>
    <w:multiLevelType w:val="singleLevel"/>
    <w:tmpl w:val="EF4EAE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EF94B9E"/>
    <w:rsid w:val="68A25241"/>
    <w:rsid w:val="730A2C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2020-06-09T02:30:00Z</dcterms:created>
  <dc:creator>Apache POI</dc:creator>
  <cp:lastModifiedBy>Administrator</cp:lastModifiedBy>
  <dcterms:modified xsi:type="dcterms:W3CDTF">2020-06-09T09:19:12Z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