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D14" w:rsidRPr="004745B0" w:rsidRDefault="00574D14" w:rsidP="00574D14">
      <w:pPr>
        <w:ind w:left="709" w:hanging="709"/>
        <w:rPr>
          <w:rFonts w:ascii="Arial" w:hAnsi="Arial" w:cs="Arial"/>
          <w:b/>
          <w:bCs/>
          <w:sz w:val="22"/>
          <w:szCs w:val="22"/>
        </w:rPr>
      </w:pPr>
      <w:bookmarkStart w:id="0" w:name="Trustee"/>
      <w:r w:rsidRPr="004745B0">
        <w:rPr>
          <w:rFonts w:ascii="Arial" w:hAnsi="Arial" w:cs="Arial"/>
          <w:b/>
          <w:bCs/>
          <w:sz w:val="22"/>
          <w:szCs w:val="22"/>
        </w:rPr>
        <w:t>BYE-LAW | TRUSTEE BOARD</w:t>
      </w:r>
    </w:p>
    <w:bookmarkEnd w:id="0"/>
    <w:p w:rsidR="00574D14" w:rsidRPr="004745B0" w:rsidRDefault="00574D14" w:rsidP="00574D14">
      <w:pPr>
        <w:ind w:left="709" w:hanging="709"/>
        <w:rPr>
          <w:rFonts w:ascii="Arial" w:hAnsi="Arial" w:cs="Arial"/>
          <w:sz w:val="22"/>
          <w:szCs w:val="22"/>
        </w:rPr>
      </w:pPr>
    </w:p>
    <w:p w:rsidR="00574D14" w:rsidRPr="004745B0" w:rsidRDefault="00574D14" w:rsidP="00574D14">
      <w:pPr>
        <w:ind w:left="709" w:hanging="709"/>
        <w:rPr>
          <w:rFonts w:ascii="Arial" w:hAnsi="Arial" w:cs="Arial"/>
          <w:sz w:val="22"/>
          <w:szCs w:val="22"/>
        </w:rPr>
      </w:pPr>
    </w:p>
    <w:p w:rsidR="00574D14" w:rsidRPr="004745B0" w:rsidRDefault="00574D14" w:rsidP="00574D14">
      <w:pPr>
        <w:numPr>
          <w:ilvl w:val="0"/>
          <w:numId w:val="1"/>
        </w:numPr>
        <w:suppressAutoHyphens/>
        <w:ind w:left="709" w:hanging="709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>The Bye-Laws are subject to the Articles</w:t>
      </w:r>
    </w:p>
    <w:p w:rsidR="00574D14" w:rsidRPr="004745B0" w:rsidRDefault="00574D14" w:rsidP="00574D14">
      <w:pPr>
        <w:numPr>
          <w:ilvl w:val="0"/>
          <w:numId w:val="1"/>
        </w:numPr>
        <w:suppressAutoHyphens/>
        <w:ind w:left="709" w:hanging="709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>Words and phrases used in these Bye-Laws have the same meaning as given to them in the Articles</w:t>
      </w:r>
    </w:p>
    <w:p w:rsidR="00574D14" w:rsidRPr="004745B0" w:rsidRDefault="00574D14" w:rsidP="00574D14">
      <w:pPr>
        <w:numPr>
          <w:ilvl w:val="0"/>
          <w:numId w:val="1"/>
        </w:numPr>
        <w:suppressAutoHyphens/>
        <w:ind w:left="709" w:hanging="709"/>
        <w:rPr>
          <w:rFonts w:ascii="Arial" w:hAnsi="Arial" w:cs="Arial"/>
          <w:sz w:val="22"/>
          <w:szCs w:val="22"/>
          <w:shd w:val="clear" w:color="auto" w:fill="FFFF00"/>
        </w:rPr>
      </w:pPr>
      <w:r w:rsidRPr="004745B0">
        <w:rPr>
          <w:rFonts w:ascii="Arial" w:hAnsi="Arial" w:cs="Arial"/>
          <w:sz w:val="22"/>
          <w:szCs w:val="22"/>
        </w:rPr>
        <w:t xml:space="preserve">These Bye-Laws were last updated and approved </w:t>
      </w:r>
      <w:r>
        <w:rPr>
          <w:rFonts w:ascii="Arial" w:hAnsi="Arial" w:cs="Arial"/>
          <w:sz w:val="22"/>
          <w:szCs w:val="22"/>
        </w:rPr>
        <w:t xml:space="preserve">on </w:t>
      </w:r>
      <w:r>
        <w:rPr>
          <w:rFonts w:ascii="Arial" w:hAnsi="Arial" w:cs="Arial"/>
          <w:sz w:val="22"/>
          <w:szCs w:val="22"/>
          <w:lang w:val="en-US"/>
        </w:rPr>
        <w:t>8 February 2012</w:t>
      </w:r>
      <w:r w:rsidRPr="004745B0">
        <w:rPr>
          <w:rFonts w:ascii="Arial" w:hAnsi="Arial" w:cs="Arial"/>
          <w:sz w:val="22"/>
          <w:szCs w:val="22"/>
          <w:shd w:val="clear" w:color="auto" w:fill="FFFF00"/>
        </w:rPr>
        <w:t xml:space="preserve"> </w:t>
      </w:r>
    </w:p>
    <w:p w:rsidR="00574D14" w:rsidRPr="004745B0" w:rsidRDefault="00574D14" w:rsidP="00574D14">
      <w:pPr>
        <w:numPr>
          <w:ilvl w:val="0"/>
          <w:numId w:val="1"/>
        </w:numPr>
        <w:suppressAutoHyphens/>
        <w:ind w:left="709" w:hanging="709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 xml:space="preserve">The Trustee Board will be as set out in the </w:t>
      </w:r>
      <w:r>
        <w:rPr>
          <w:rFonts w:ascii="Arial" w:hAnsi="Arial" w:cs="Arial"/>
          <w:sz w:val="22"/>
          <w:szCs w:val="22"/>
        </w:rPr>
        <w:t>Articles of Association</w:t>
      </w:r>
    </w:p>
    <w:p w:rsidR="00574D14" w:rsidRPr="004745B0" w:rsidRDefault="00574D14" w:rsidP="00574D14">
      <w:pPr>
        <w:numPr>
          <w:ilvl w:val="0"/>
          <w:numId w:val="1"/>
        </w:numPr>
        <w:suppressAutoHyphens/>
        <w:ind w:left="709" w:hanging="709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 xml:space="preserve">Role of the Trustee Board is as set out in the </w:t>
      </w:r>
      <w:r>
        <w:rPr>
          <w:rFonts w:ascii="Arial" w:hAnsi="Arial" w:cs="Arial"/>
          <w:sz w:val="22"/>
          <w:szCs w:val="22"/>
        </w:rPr>
        <w:t>Articles of Association</w:t>
      </w:r>
    </w:p>
    <w:p w:rsidR="00574D14" w:rsidRPr="004745B0" w:rsidRDefault="00574D14" w:rsidP="00574D14">
      <w:pPr>
        <w:ind w:left="709" w:hanging="709"/>
        <w:rPr>
          <w:rFonts w:ascii="Arial" w:hAnsi="Arial" w:cs="Arial"/>
          <w:bCs/>
          <w:sz w:val="22"/>
          <w:szCs w:val="22"/>
        </w:rPr>
      </w:pPr>
    </w:p>
    <w:p w:rsidR="00574D14" w:rsidRPr="004745B0" w:rsidRDefault="00574D14" w:rsidP="00574D14">
      <w:pPr>
        <w:ind w:left="709" w:hanging="709"/>
        <w:rPr>
          <w:rFonts w:ascii="Arial" w:hAnsi="Arial" w:cs="Arial"/>
          <w:b/>
          <w:bCs/>
          <w:sz w:val="22"/>
          <w:szCs w:val="22"/>
        </w:rPr>
      </w:pPr>
      <w:r w:rsidRPr="004745B0">
        <w:rPr>
          <w:rFonts w:ascii="Arial" w:hAnsi="Arial" w:cs="Arial"/>
          <w:b/>
          <w:bCs/>
          <w:sz w:val="22"/>
          <w:szCs w:val="22"/>
        </w:rPr>
        <w:t>Collective Duties of Officer Trustees</w:t>
      </w:r>
    </w:p>
    <w:p w:rsidR="00574D14" w:rsidRPr="004745B0" w:rsidRDefault="00574D14" w:rsidP="00574D14">
      <w:pPr>
        <w:numPr>
          <w:ilvl w:val="0"/>
          <w:numId w:val="1"/>
        </w:numPr>
        <w:suppressAutoHyphens/>
        <w:ind w:left="709" w:hanging="709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>The duties of the Trustees will be</w:t>
      </w:r>
    </w:p>
    <w:p w:rsidR="00574D14" w:rsidRPr="004745B0" w:rsidRDefault="00574D14" w:rsidP="00574D14">
      <w:pPr>
        <w:numPr>
          <w:ilvl w:val="1"/>
          <w:numId w:val="1"/>
        </w:numPr>
        <w:suppressAutoHyphens/>
        <w:ind w:left="709" w:hanging="709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 xml:space="preserve"> To be Trustees of the organisation</w:t>
      </w:r>
    </w:p>
    <w:p w:rsidR="00574D14" w:rsidRPr="004745B0" w:rsidRDefault="00574D14" w:rsidP="00574D14">
      <w:pPr>
        <w:numPr>
          <w:ilvl w:val="1"/>
          <w:numId w:val="1"/>
        </w:numPr>
        <w:suppressAutoHyphens/>
        <w:ind w:left="709" w:hanging="709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>To promote and defend the rights of members</w:t>
      </w:r>
    </w:p>
    <w:p w:rsidR="00574D14" w:rsidRPr="004745B0" w:rsidRDefault="00574D14" w:rsidP="00574D14">
      <w:pPr>
        <w:numPr>
          <w:ilvl w:val="1"/>
          <w:numId w:val="1"/>
        </w:numPr>
        <w:suppressAutoHyphens/>
        <w:ind w:left="709" w:hanging="709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>To work in accordance with and in furtherance of Union policy</w:t>
      </w:r>
    </w:p>
    <w:p w:rsidR="00574D14" w:rsidRPr="004745B0" w:rsidRDefault="00574D14" w:rsidP="00574D14">
      <w:pPr>
        <w:numPr>
          <w:ilvl w:val="1"/>
          <w:numId w:val="1"/>
        </w:numPr>
        <w:suppressAutoHyphens/>
        <w:ind w:left="709" w:hanging="709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>To be responsible both to and for the Executive Committee as a whole</w:t>
      </w:r>
    </w:p>
    <w:p w:rsidR="00574D14" w:rsidRPr="004745B0" w:rsidRDefault="00574D14" w:rsidP="00574D14">
      <w:pPr>
        <w:numPr>
          <w:ilvl w:val="1"/>
          <w:numId w:val="1"/>
        </w:numPr>
        <w:suppressAutoHyphens/>
        <w:ind w:left="709" w:hanging="709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>To ensure the membership, through the AGM is kept up to date on the actions of the Trustee Board</w:t>
      </w:r>
    </w:p>
    <w:p w:rsidR="00574D14" w:rsidRPr="004745B0" w:rsidRDefault="00574D14" w:rsidP="00574D14">
      <w:pPr>
        <w:numPr>
          <w:ilvl w:val="0"/>
          <w:numId w:val="1"/>
        </w:numPr>
        <w:suppressAutoHyphens/>
        <w:ind w:left="709" w:hanging="709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>Duties of Officer Trustees may be reallocated by the Board of Trustees</w:t>
      </w:r>
    </w:p>
    <w:p w:rsidR="00574D14" w:rsidRPr="004745B0" w:rsidRDefault="00574D14" w:rsidP="00574D14">
      <w:pPr>
        <w:ind w:left="709" w:hanging="709"/>
        <w:rPr>
          <w:rFonts w:ascii="Arial" w:hAnsi="Arial" w:cs="Arial"/>
          <w:bCs/>
          <w:sz w:val="22"/>
          <w:szCs w:val="22"/>
        </w:rPr>
      </w:pPr>
    </w:p>
    <w:p w:rsidR="00574D14" w:rsidRPr="004745B0" w:rsidRDefault="00574D14" w:rsidP="00574D14">
      <w:pPr>
        <w:ind w:left="709" w:hanging="709"/>
        <w:rPr>
          <w:rFonts w:ascii="Arial" w:hAnsi="Arial" w:cs="Arial"/>
          <w:b/>
          <w:bCs/>
          <w:sz w:val="22"/>
          <w:szCs w:val="22"/>
        </w:rPr>
      </w:pPr>
      <w:r w:rsidRPr="004745B0">
        <w:rPr>
          <w:rFonts w:ascii="Arial" w:hAnsi="Arial" w:cs="Arial"/>
          <w:b/>
          <w:bCs/>
          <w:sz w:val="22"/>
          <w:szCs w:val="22"/>
        </w:rPr>
        <w:t>Composition</w:t>
      </w:r>
    </w:p>
    <w:p w:rsidR="00574D14" w:rsidRPr="004745B0" w:rsidRDefault="00574D14" w:rsidP="00574D14">
      <w:pPr>
        <w:numPr>
          <w:ilvl w:val="0"/>
          <w:numId w:val="1"/>
        </w:numPr>
        <w:suppressAutoHyphens/>
        <w:ind w:left="709" w:hanging="709"/>
        <w:rPr>
          <w:rFonts w:ascii="Arial" w:hAnsi="Arial" w:cs="Arial"/>
          <w:sz w:val="22"/>
          <w:szCs w:val="22"/>
          <w:shd w:val="clear" w:color="auto" w:fill="FFFF00"/>
        </w:rPr>
      </w:pPr>
      <w:r w:rsidRPr="004745B0">
        <w:rPr>
          <w:rFonts w:ascii="Arial" w:hAnsi="Arial" w:cs="Arial"/>
          <w:sz w:val="22"/>
          <w:szCs w:val="22"/>
        </w:rPr>
        <w:t>In accordance with Articles, there shall be at least six but not more than fourteen Trustees.</w:t>
      </w:r>
    </w:p>
    <w:p w:rsidR="00574D14" w:rsidRPr="004745B0" w:rsidRDefault="00574D14" w:rsidP="00574D14">
      <w:pPr>
        <w:numPr>
          <w:ilvl w:val="0"/>
          <w:numId w:val="1"/>
        </w:numPr>
        <w:tabs>
          <w:tab w:val="clear" w:pos="720"/>
        </w:tabs>
        <w:suppressAutoHyphens/>
        <w:ind w:left="709" w:hanging="709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>The Trustees shall be made up of the following persons:</w:t>
      </w:r>
    </w:p>
    <w:p w:rsidR="00574D14" w:rsidRPr="004745B0" w:rsidRDefault="00574D14" w:rsidP="00574D14">
      <w:pPr>
        <w:numPr>
          <w:ilvl w:val="1"/>
          <w:numId w:val="1"/>
        </w:numPr>
        <w:tabs>
          <w:tab w:val="clear" w:pos="1080"/>
        </w:tabs>
        <w:suppressAutoHyphens/>
        <w:ind w:left="709" w:hanging="709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>not more than eight Officer Trustees;</w:t>
      </w:r>
    </w:p>
    <w:p w:rsidR="00574D14" w:rsidRPr="004745B0" w:rsidRDefault="00574D14" w:rsidP="00574D14">
      <w:pPr>
        <w:numPr>
          <w:ilvl w:val="1"/>
          <w:numId w:val="1"/>
        </w:numPr>
        <w:tabs>
          <w:tab w:val="clear" w:pos="1080"/>
        </w:tabs>
        <w:suppressAutoHyphens/>
        <w:ind w:left="709" w:hanging="709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>not more than three Student Trustees; and</w:t>
      </w:r>
    </w:p>
    <w:p w:rsidR="00574D14" w:rsidRPr="004745B0" w:rsidRDefault="00574D14" w:rsidP="00574D14">
      <w:pPr>
        <w:numPr>
          <w:ilvl w:val="1"/>
          <w:numId w:val="1"/>
        </w:numPr>
        <w:tabs>
          <w:tab w:val="clear" w:pos="1080"/>
        </w:tabs>
        <w:suppressAutoHyphens/>
        <w:ind w:left="709" w:hanging="709"/>
        <w:rPr>
          <w:rFonts w:ascii="Arial" w:hAnsi="Arial" w:cs="Arial"/>
          <w:sz w:val="22"/>
          <w:szCs w:val="22"/>
        </w:rPr>
      </w:pPr>
      <w:proofErr w:type="gramStart"/>
      <w:r w:rsidRPr="004745B0">
        <w:rPr>
          <w:rFonts w:ascii="Arial" w:hAnsi="Arial" w:cs="Arial"/>
          <w:sz w:val="22"/>
          <w:szCs w:val="22"/>
        </w:rPr>
        <w:t>not</w:t>
      </w:r>
      <w:proofErr w:type="gramEnd"/>
      <w:r w:rsidRPr="004745B0">
        <w:rPr>
          <w:rFonts w:ascii="Arial" w:hAnsi="Arial" w:cs="Arial"/>
          <w:sz w:val="22"/>
          <w:szCs w:val="22"/>
        </w:rPr>
        <w:t xml:space="preserve"> more than three External Trustees.</w:t>
      </w:r>
    </w:p>
    <w:p w:rsidR="00574D14" w:rsidRPr="004745B0" w:rsidRDefault="00574D14" w:rsidP="00574D14">
      <w:pPr>
        <w:ind w:left="709" w:hanging="709"/>
        <w:rPr>
          <w:rFonts w:ascii="Arial" w:hAnsi="Arial" w:cs="Arial"/>
          <w:sz w:val="22"/>
          <w:szCs w:val="22"/>
          <w:shd w:val="clear" w:color="auto" w:fill="FFFF00"/>
        </w:rPr>
      </w:pPr>
    </w:p>
    <w:p w:rsidR="00574D14" w:rsidRPr="004745B0" w:rsidRDefault="00574D14" w:rsidP="00574D14">
      <w:pPr>
        <w:ind w:left="709" w:hanging="709"/>
        <w:rPr>
          <w:rFonts w:ascii="Arial" w:hAnsi="Arial" w:cs="Arial"/>
          <w:sz w:val="22"/>
          <w:szCs w:val="22"/>
        </w:rPr>
      </w:pPr>
    </w:p>
    <w:p w:rsidR="00574D14" w:rsidRPr="004745B0" w:rsidRDefault="00574D14" w:rsidP="00574D14">
      <w:pPr>
        <w:ind w:left="709" w:hanging="709"/>
        <w:rPr>
          <w:rFonts w:ascii="Arial" w:hAnsi="Arial" w:cs="Arial"/>
          <w:b/>
          <w:bCs/>
          <w:sz w:val="22"/>
          <w:szCs w:val="22"/>
        </w:rPr>
      </w:pPr>
      <w:r w:rsidRPr="004745B0">
        <w:rPr>
          <w:rFonts w:ascii="Arial" w:hAnsi="Arial" w:cs="Arial"/>
          <w:b/>
          <w:bCs/>
          <w:sz w:val="22"/>
          <w:szCs w:val="22"/>
        </w:rPr>
        <w:t xml:space="preserve">Officer Trustees </w:t>
      </w:r>
    </w:p>
    <w:p w:rsidR="00574D14" w:rsidRPr="004745B0" w:rsidRDefault="00574D14" w:rsidP="00574D14">
      <w:pPr>
        <w:numPr>
          <w:ilvl w:val="0"/>
          <w:numId w:val="1"/>
        </w:numPr>
        <w:suppressAutoHyphens/>
        <w:spacing w:after="22"/>
        <w:ind w:left="709" w:hanging="709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 xml:space="preserve">Officer Trustees shall be elected by secret ballot by the Members at an election to be held in accordance with the Bye-Laws. </w:t>
      </w:r>
    </w:p>
    <w:p w:rsidR="00574D14" w:rsidRPr="004745B0" w:rsidRDefault="00574D14" w:rsidP="00574D14">
      <w:pPr>
        <w:numPr>
          <w:ilvl w:val="0"/>
          <w:numId w:val="1"/>
        </w:numPr>
        <w:suppressAutoHyphens/>
        <w:spacing w:after="22"/>
        <w:ind w:left="709" w:hanging="709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 xml:space="preserve">The Officer Trustees shall be elected to posts set out in the Executive Bye-Laws. </w:t>
      </w:r>
    </w:p>
    <w:p w:rsidR="00574D14" w:rsidRPr="004745B0" w:rsidRDefault="00574D14" w:rsidP="00574D14">
      <w:pPr>
        <w:numPr>
          <w:ilvl w:val="0"/>
          <w:numId w:val="1"/>
        </w:numPr>
        <w:suppressAutoHyphens/>
        <w:spacing w:after="22"/>
        <w:ind w:left="709" w:hanging="709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 xml:space="preserve">Each Officer Trustee must be a Member of the Union at the time of his or her election. </w:t>
      </w:r>
    </w:p>
    <w:p w:rsidR="00574D14" w:rsidRPr="004745B0" w:rsidRDefault="00574D14" w:rsidP="00574D14">
      <w:pPr>
        <w:numPr>
          <w:ilvl w:val="0"/>
          <w:numId w:val="1"/>
        </w:numPr>
        <w:suppressAutoHyphens/>
        <w:spacing w:after="22"/>
        <w:ind w:left="709" w:hanging="709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 xml:space="preserve">Officer Trustees shall remain in office for a term of twelve months commencing in accordance with the Bye-Laws. The term of office may be shorter or longer on a transitional basis to coincide with an alteration of the year start or end. </w:t>
      </w:r>
    </w:p>
    <w:p w:rsidR="00574D14" w:rsidRPr="004745B0" w:rsidRDefault="00574D14" w:rsidP="00574D14">
      <w:pPr>
        <w:numPr>
          <w:ilvl w:val="0"/>
          <w:numId w:val="1"/>
        </w:numPr>
        <w:suppressAutoHyphens/>
        <w:spacing w:after="22"/>
        <w:ind w:left="709" w:hanging="709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 xml:space="preserve">At the same as commencing the term of office as a trustee the Officer Trustee will enter into a contract of employment with the Union for a term to be determined by the </w:t>
      </w:r>
      <w:r>
        <w:rPr>
          <w:rFonts w:ascii="Arial" w:hAnsi="Arial" w:cs="Arial"/>
          <w:sz w:val="22"/>
          <w:szCs w:val="22"/>
        </w:rPr>
        <w:t>Articles of Association</w:t>
      </w:r>
      <w:r w:rsidRPr="004745B0">
        <w:rPr>
          <w:rFonts w:ascii="Arial" w:hAnsi="Arial" w:cs="Arial"/>
          <w:sz w:val="22"/>
          <w:szCs w:val="22"/>
        </w:rPr>
        <w:t xml:space="preserve"> </w:t>
      </w:r>
    </w:p>
    <w:p w:rsidR="00574D14" w:rsidRPr="004745B0" w:rsidRDefault="00574D14" w:rsidP="00574D14">
      <w:pPr>
        <w:numPr>
          <w:ilvl w:val="0"/>
          <w:numId w:val="1"/>
        </w:numPr>
        <w:suppressAutoHyphens/>
        <w:spacing w:after="22"/>
        <w:ind w:left="709" w:hanging="709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 xml:space="preserve">Officer Trustees may serve for a maximum of two terms. </w:t>
      </w:r>
    </w:p>
    <w:p w:rsidR="00574D14" w:rsidRPr="004745B0" w:rsidRDefault="00574D14" w:rsidP="00574D14">
      <w:pPr>
        <w:numPr>
          <w:ilvl w:val="0"/>
          <w:numId w:val="1"/>
        </w:numPr>
        <w:suppressAutoHyphens/>
        <w:spacing w:after="22"/>
        <w:ind w:left="709" w:hanging="709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 xml:space="preserve">The Officer Trustees shall be deemed to be “Major Union Office Holders” for the purposes of section 22 of the Education Act 1994. </w:t>
      </w:r>
    </w:p>
    <w:p w:rsidR="00574D14" w:rsidRPr="004745B0" w:rsidRDefault="00574D14" w:rsidP="00574D14">
      <w:pPr>
        <w:numPr>
          <w:ilvl w:val="0"/>
          <w:numId w:val="1"/>
        </w:numPr>
        <w:suppressAutoHyphens/>
        <w:spacing w:after="22"/>
        <w:ind w:left="709" w:hanging="709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 xml:space="preserve">The duties and remuneration of each Officer Trustee shall be as set out in the Executive Bye-Laws </w:t>
      </w:r>
    </w:p>
    <w:p w:rsidR="00574D14" w:rsidRPr="004745B0" w:rsidRDefault="00574D14" w:rsidP="00574D14">
      <w:pPr>
        <w:ind w:left="709" w:hanging="709"/>
        <w:rPr>
          <w:rFonts w:ascii="Arial" w:hAnsi="Arial" w:cs="Arial"/>
          <w:sz w:val="22"/>
          <w:szCs w:val="22"/>
        </w:rPr>
      </w:pPr>
    </w:p>
    <w:p w:rsidR="00574D14" w:rsidRPr="004745B0" w:rsidRDefault="00574D14" w:rsidP="00574D14">
      <w:pPr>
        <w:ind w:left="709" w:hanging="709"/>
        <w:rPr>
          <w:rFonts w:ascii="Arial" w:hAnsi="Arial" w:cs="Arial"/>
          <w:sz w:val="22"/>
          <w:szCs w:val="22"/>
        </w:rPr>
      </w:pPr>
    </w:p>
    <w:p w:rsidR="00574D14" w:rsidRPr="004745B0" w:rsidRDefault="00574D14" w:rsidP="00574D14">
      <w:pPr>
        <w:ind w:left="709" w:hanging="709"/>
        <w:rPr>
          <w:rFonts w:ascii="Arial" w:hAnsi="Arial" w:cs="Arial"/>
          <w:b/>
          <w:bCs/>
          <w:sz w:val="22"/>
          <w:szCs w:val="22"/>
        </w:rPr>
      </w:pPr>
      <w:r w:rsidRPr="004745B0">
        <w:rPr>
          <w:rFonts w:ascii="Arial" w:hAnsi="Arial" w:cs="Arial"/>
          <w:b/>
          <w:bCs/>
          <w:sz w:val="22"/>
          <w:szCs w:val="22"/>
        </w:rPr>
        <w:t xml:space="preserve">Student Trustees </w:t>
      </w:r>
    </w:p>
    <w:p w:rsidR="00574D14" w:rsidRPr="004745B0" w:rsidRDefault="00574D14" w:rsidP="00574D14">
      <w:pPr>
        <w:numPr>
          <w:ilvl w:val="0"/>
          <w:numId w:val="1"/>
        </w:numPr>
        <w:suppressAutoHyphens/>
        <w:spacing w:after="22"/>
        <w:ind w:left="709" w:hanging="709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 xml:space="preserve">Student Trustees shall be appointed by the appointments panel as set out in the Bye-Laws. </w:t>
      </w:r>
    </w:p>
    <w:p w:rsidR="00574D14" w:rsidRPr="004745B0" w:rsidRDefault="00574D14" w:rsidP="00574D14">
      <w:pPr>
        <w:numPr>
          <w:ilvl w:val="0"/>
          <w:numId w:val="1"/>
        </w:numPr>
        <w:suppressAutoHyphens/>
        <w:spacing w:after="22"/>
        <w:ind w:left="709" w:hanging="709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 xml:space="preserve">Each Student Trustee must be a Member of the Union at the time of his or her election. </w:t>
      </w:r>
    </w:p>
    <w:p w:rsidR="00574D14" w:rsidRPr="004745B0" w:rsidRDefault="00574D14" w:rsidP="00574D14">
      <w:pPr>
        <w:numPr>
          <w:ilvl w:val="0"/>
          <w:numId w:val="1"/>
        </w:numPr>
        <w:suppressAutoHyphens/>
        <w:spacing w:after="22"/>
        <w:ind w:left="709" w:hanging="709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lastRenderedPageBreak/>
        <w:t xml:space="preserve">Student Trustees shall stay in office for a term of twenty-four months. The term of office may be shorter if they have less than one year left of being a student. </w:t>
      </w:r>
    </w:p>
    <w:p w:rsidR="00574D14" w:rsidRPr="004745B0" w:rsidRDefault="00574D14" w:rsidP="00574D14">
      <w:pPr>
        <w:numPr>
          <w:ilvl w:val="0"/>
          <w:numId w:val="1"/>
        </w:numPr>
        <w:suppressAutoHyphens/>
        <w:spacing w:after="22"/>
        <w:ind w:left="709" w:hanging="709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 xml:space="preserve">Student Trustees may serve for a maximum of one term.  </w:t>
      </w:r>
    </w:p>
    <w:p w:rsidR="00574D14" w:rsidRPr="004745B0" w:rsidRDefault="00574D14" w:rsidP="00574D14">
      <w:pPr>
        <w:ind w:left="709" w:hanging="709"/>
        <w:rPr>
          <w:rFonts w:ascii="Arial" w:hAnsi="Arial" w:cs="Arial"/>
          <w:sz w:val="22"/>
          <w:szCs w:val="22"/>
        </w:rPr>
      </w:pPr>
    </w:p>
    <w:p w:rsidR="00574D14" w:rsidRPr="004745B0" w:rsidRDefault="00574D14" w:rsidP="00574D14">
      <w:pPr>
        <w:ind w:left="709" w:hanging="709"/>
        <w:rPr>
          <w:rFonts w:ascii="Arial" w:hAnsi="Arial" w:cs="Arial"/>
          <w:b/>
          <w:bCs/>
          <w:sz w:val="22"/>
          <w:szCs w:val="22"/>
        </w:rPr>
      </w:pPr>
      <w:r w:rsidRPr="004745B0">
        <w:rPr>
          <w:rFonts w:ascii="Arial" w:hAnsi="Arial" w:cs="Arial"/>
          <w:b/>
          <w:bCs/>
          <w:sz w:val="22"/>
          <w:szCs w:val="22"/>
        </w:rPr>
        <w:t xml:space="preserve">External Trustees </w:t>
      </w:r>
    </w:p>
    <w:p w:rsidR="00574D14" w:rsidRPr="004745B0" w:rsidRDefault="00574D14" w:rsidP="00574D14">
      <w:pPr>
        <w:numPr>
          <w:ilvl w:val="0"/>
          <w:numId w:val="1"/>
        </w:numPr>
        <w:suppressAutoHyphens/>
        <w:ind w:left="709" w:hanging="709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 xml:space="preserve">External Trustees shall be co-opted by a simple majority vote of the Trustee Board from such persons as have been recommended by the Appointments Panel. </w:t>
      </w:r>
    </w:p>
    <w:p w:rsidR="00574D14" w:rsidRPr="004745B0" w:rsidRDefault="00574D14" w:rsidP="00574D14">
      <w:pPr>
        <w:numPr>
          <w:ilvl w:val="0"/>
          <w:numId w:val="1"/>
        </w:numPr>
        <w:suppressAutoHyphens/>
        <w:ind w:left="709" w:hanging="709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 xml:space="preserve">External Trustees shall stay in office for a term of up to three years from the date of appointment. </w:t>
      </w:r>
    </w:p>
    <w:p w:rsidR="00574D14" w:rsidRPr="004745B0" w:rsidRDefault="00574D14" w:rsidP="00574D14">
      <w:pPr>
        <w:numPr>
          <w:ilvl w:val="0"/>
          <w:numId w:val="1"/>
        </w:numPr>
        <w:suppressAutoHyphens/>
        <w:ind w:left="709" w:hanging="709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 xml:space="preserve">At the end of their first term of office, External Trustees shall be eligible for reappointment by a simple majority vote of the trustees for a further term of up to 3 years. </w:t>
      </w:r>
    </w:p>
    <w:p w:rsidR="00574D14" w:rsidRPr="004745B0" w:rsidRDefault="00574D14" w:rsidP="00574D14">
      <w:pPr>
        <w:numPr>
          <w:ilvl w:val="0"/>
          <w:numId w:val="1"/>
        </w:numPr>
        <w:suppressAutoHyphens/>
        <w:ind w:left="709" w:hanging="709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 xml:space="preserve">External Trustees may serve a maximum of two terms </w:t>
      </w:r>
    </w:p>
    <w:p w:rsidR="00574D14" w:rsidRPr="004745B0" w:rsidRDefault="00574D14" w:rsidP="00574D14">
      <w:pPr>
        <w:ind w:left="709" w:hanging="709"/>
        <w:rPr>
          <w:rFonts w:ascii="Arial" w:hAnsi="Arial" w:cs="Arial"/>
          <w:sz w:val="22"/>
          <w:szCs w:val="22"/>
        </w:rPr>
      </w:pPr>
    </w:p>
    <w:p w:rsidR="00574D14" w:rsidRPr="004745B0" w:rsidRDefault="00574D14" w:rsidP="00574D14">
      <w:pPr>
        <w:ind w:left="709" w:hanging="709"/>
        <w:rPr>
          <w:rFonts w:ascii="Arial" w:hAnsi="Arial" w:cs="Arial"/>
          <w:b/>
          <w:bCs/>
          <w:sz w:val="22"/>
          <w:szCs w:val="22"/>
        </w:rPr>
      </w:pPr>
      <w:r w:rsidRPr="004745B0">
        <w:rPr>
          <w:rFonts w:ascii="Arial" w:hAnsi="Arial" w:cs="Arial"/>
          <w:b/>
          <w:bCs/>
          <w:sz w:val="22"/>
          <w:szCs w:val="22"/>
        </w:rPr>
        <w:t>Quorum and Frequency of Trustee Board Meetings</w:t>
      </w:r>
    </w:p>
    <w:p w:rsidR="00574D14" w:rsidRPr="004745B0" w:rsidRDefault="00574D14" w:rsidP="00574D14">
      <w:pPr>
        <w:numPr>
          <w:ilvl w:val="0"/>
          <w:numId w:val="1"/>
        </w:numPr>
        <w:suppressAutoHyphens/>
        <w:ind w:left="709" w:hanging="709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>The Trustee Board shall meet no less than five (5) times in a calendar year</w:t>
      </w:r>
    </w:p>
    <w:p w:rsidR="00574D14" w:rsidRPr="004745B0" w:rsidRDefault="00574D14" w:rsidP="00574D14">
      <w:pPr>
        <w:numPr>
          <w:ilvl w:val="0"/>
          <w:numId w:val="1"/>
        </w:numPr>
        <w:suppressAutoHyphens/>
        <w:ind w:left="709" w:hanging="709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>Quorum shall be 50% plus one members</w:t>
      </w:r>
    </w:p>
    <w:p w:rsidR="00574D14" w:rsidRPr="004745B0" w:rsidRDefault="00574D14" w:rsidP="00574D14">
      <w:pPr>
        <w:numPr>
          <w:ilvl w:val="0"/>
          <w:numId w:val="1"/>
        </w:numPr>
        <w:suppressAutoHyphens/>
        <w:ind w:left="709" w:hanging="709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>In the event of a Student or External Trustee member of the Trustee Board failing to attend three consecutive meetings without presenting proper apologies, he/she shall be deemed to have resigned. An appeal against such a decision may be heard as set out in the Articles</w:t>
      </w:r>
    </w:p>
    <w:p w:rsidR="00574D14" w:rsidRPr="004745B0" w:rsidRDefault="00574D14" w:rsidP="00574D14">
      <w:pPr>
        <w:ind w:left="709" w:hanging="709"/>
        <w:rPr>
          <w:rFonts w:ascii="Arial" w:hAnsi="Arial" w:cs="Arial"/>
          <w:bCs/>
          <w:sz w:val="22"/>
          <w:szCs w:val="22"/>
        </w:rPr>
      </w:pPr>
    </w:p>
    <w:p w:rsidR="00574D14" w:rsidRPr="004745B0" w:rsidRDefault="00574D14" w:rsidP="00574D14">
      <w:pPr>
        <w:ind w:left="709" w:hanging="709"/>
        <w:rPr>
          <w:rFonts w:ascii="Arial" w:hAnsi="Arial" w:cs="Arial"/>
          <w:b/>
          <w:bCs/>
          <w:sz w:val="22"/>
          <w:szCs w:val="22"/>
        </w:rPr>
      </w:pPr>
      <w:r w:rsidRPr="004745B0">
        <w:rPr>
          <w:rFonts w:ascii="Arial" w:hAnsi="Arial" w:cs="Arial"/>
          <w:b/>
          <w:bCs/>
          <w:sz w:val="22"/>
          <w:szCs w:val="22"/>
        </w:rPr>
        <w:t xml:space="preserve">Removal </w:t>
      </w:r>
      <w:proofErr w:type="gramStart"/>
      <w:r w:rsidRPr="004745B0">
        <w:rPr>
          <w:rFonts w:ascii="Arial" w:hAnsi="Arial" w:cs="Arial"/>
          <w:b/>
          <w:bCs/>
          <w:sz w:val="22"/>
          <w:szCs w:val="22"/>
        </w:rPr>
        <w:t>From</w:t>
      </w:r>
      <w:proofErr w:type="gramEnd"/>
      <w:r w:rsidRPr="004745B0">
        <w:rPr>
          <w:rFonts w:ascii="Arial" w:hAnsi="Arial" w:cs="Arial"/>
          <w:b/>
          <w:bCs/>
          <w:sz w:val="22"/>
          <w:szCs w:val="22"/>
        </w:rPr>
        <w:t xml:space="preserve"> Office</w:t>
      </w:r>
    </w:p>
    <w:p w:rsidR="00574D14" w:rsidRPr="004745B0" w:rsidRDefault="00574D14" w:rsidP="00574D14">
      <w:pPr>
        <w:numPr>
          <w:ilvl w:val="0"/>
          <w:numId w:val="1"/>
        </w:numPr>
        <w:suppressAutoHyphens/>
        <w:ind w:left="709" w:hanging="709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>Removal from office will be as detailed in the Articles.</w:t>
      </w:r>
    </w:p>
    <w:p w:rsidR="00AA3838" w:rsidRDefault="00574D14">
      <w:bookmarkStart w:id="1" w:name="_GoBack"/>
      <w:bookmarkEnd w:id="1"/>
    </w:p>
    <w:sectPr w:rsidR="00AA3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850B34"/>
    <w:multiLevelType w:val="multilevel"/>
    <w:tmpl w:val="00000001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D14"/>
    <w:rsid w:val="00046138"/>
    <w:rsid w:val="00574D14"/>
    <w:rsid w:val="00AB0EB9"/>
    <w:rsid w:val="00E3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D14"/>
    <w:pPr>
      <w:spacing w:after="0" w:line="240" w:lineRule="auto"/>
      <w:ind w:left="2160" w:hanging="2160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D14"/>
    <w:pPr>
      <w:spacing w:after="0" w:line="240" w:lineRule="auto"/>
      <w:ind w:left="2160" w:hanging="2160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533</Words>
  <Characters>3039</Characters>
  <Application>Microsoft Office Word</Application>
  <DocSecurity>0</DocSecurity>
  <Lines>25</Lines>
  <Paragraphs>7</Paragraphs>
  <ScaleCrop>false</ScaleCrop>
  <Company>University of Manchester</Company>
  <LinksUpToDate>false</LinksUpToDate>
  <CharactersWithSpaces>3565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Barry</dc:creator>
  <cp:lastModifiedBy>Charles Barry</cp:lastModifiedBy>
  <cp:revision>1</cp:revision>
  <dcterms:created xsi:type="dcterms:W3CDTF">2014-07-22T10:41:00Z</dcterms:created>
  <dcterms:modified xsi:type="dcterms:W3CDTF">2014-07-22T10:41:00Z</dcterms:modified>
</cp:coreProperties>
</file>