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80"/>
        <w:jc w:val="center"/>
      </w:pPr>
      <w:r>
        <w:rPr>
          <w:rFonts w:ascii="Garamond" w:hAnsi="Garamond" w:cs="Garamond" w:eastAsia="Garamond"/>
          <w:b/>
          <w:i w:val="0"/>
          <w:sz w:val="44"/>
        </w:rPr>
        <w:t>NAME</w:t>
      </w:r>
    </w:p>
    <w:p>
      <w:pPr>
        <w:spacing w:before="160" w:after="80"/>
      </w:pPr>
      <w:r>
        <w:rPr>
          <w:rFonts w:ascii="Garamond" w:hAnsi="Garamond" w:cs="Garamond" w:eastAsia="Garamond"/>
          <w:b/>
          <w:i w:val="0"/>
          <w:sz w:val="26"/>
        </w:rPr>
        <w:t>What is the meaning of the term “name”?</w:t>
      </w:r>
    </w:p>
    <w:p>
      <w:pPr>
        <w:jc w:val="both"/>
      </w:pPr>
      <w:r>
        <w:rPr>
          <w:rFonts w:ascii="Garamond" w:hAnsi="Garamond" w:cs="Garamond" w:eastAsia="Garamond"/>
          <w:b w:val="0"/>
          <w:i w:val="0"/>
        </w:rPr>
        <w:t>Name refers to a word or phrase that constitutes a distinctive designation of a person, place, animal, plant, or other object. “Name” can mean a person's reputation, or the person himself.</w:t>
      </w:r>
    </w:p>
    <w:p>
      <w:pPr>
        <w:spacing w:after="60"/>
        <w:ind w:left="340" w:hanging="227"/>
        <w:jc w:val="both"/>
      </w:pPr>
      <w:r>
        <w:rPr>
          <w:rFonts w:ascii="Garamond" w:hAnsi="Garamond" w:cs="Garamond" w:eastAsia="Garamond"/>
          <w:b w:val="0"/>
          <w:i w:val="0"/>
        </w:rPr>
        <w:t xml:space="preserve">•  </w:t>
      </w:r>
      <w:r>
        <w:rPr>
          <w:rFonts w:ascii="Garamond" w:hAnsi="Garamond" w:cs="Garamond" w:eastAsia="Garamond"/>
          <w:b w:val="0"/>
          <w:i w:val="0"/>
        </w:rPr>
        <w:t>Every family in heaven and on earth owes its name to God (Ephesians 3:14-15).</w:t>
      </w:r>
    </w:p>
    <w:p>
      <w:pPr>
        <w:spacing w:after="60"/>
        <w:ind w:left="340" w:hanging="227"/>
        <w:jc w:val="both"/>
      </w:pPr>
      <w:r>
        <w:rPr>
          <w:rFonts w:ascii="Garamond" w:hAnsi="Garamond" w:cs="Garamond" w:eastAsia="Garamond"/>
          <w:b w:val="0"/>
          <w:i w:val="0"/>
        </w:rPr>
        <w:t xml:space="preserve">•  </w:t>
      </w:r>
      <w:r>
        <w:rPr>
          <w:rFonts w:ascii="Garamond" w:hAnsi="Garamond" w:cs="Garamond" w:eastAsia="Garamond"/>
          <w:b w:val="0"/>
          <w:i w:val="0"/>
        </w:rPr>
        <w:t>An interesting example of how something completely new was named involves the miraculously provided manna. When the Israelites first saw it, they exclaimed, “What is it?” (Exodus 16:15). It was for this that they called it “manna”, probably meaning “What is it?” (Exodus 16:31).</w:t>
      </w:r>
    </w:p>
    <w:p>
      <w:pPr>
        <w:spacing w:before="160" w:after="80"/>
      </w:pPr>
      <w:r>
        <w:rPr>
          <w:rFonts w:ascii="Garamond" w:hAnsi="Garamond" w:cs="Garamond" w:eastAsia="Garamond"/>
          <w:b/>
          <w:i w:val="0"/>
          <w:sz w:val="26"/>
        </w:rPr>
        <w:t>What are the various uses of the word “name”?</w:t>
      </w:r>
    </w:p>
    <w:p>
      <w:pPr>
        <w:spacing w:after="60"/>
        <w:ind w:left="340" w:hanging="227"/>
        <w:jc w:val="both"/>
      </w:pPr>
      <w:r>
        <w:rPr>
          <w:rFonts w:ascii="Garamond" w:hAnsi="Garamond" w:cs="Garamond" w:eastAsia="Garamond"/>
          <w:b w:val="0"/>
          <w:i w:val="0"/>
        </w:rPr>
        <w:t xml:space="preserve">•  </w:t>
      </w:r>
      <w:r>
        <w:rPr>
          <w:rFonts w:ascii="Garamond" w:hAnsi="Garamond" w:cs="Garamond" w:eastAsia="Garamond"/>
          <w:b w:val="0"/>
          <w:i w:val="0"/>
        </w:rPr>
        <w:t xml:space="preserve">A particular name might be “called upon” a person, city, or building. Jacob, when adopting Joseph's two sons, Ephraim and Manasseh, as his own, stated: </w:t>
      </w:r>
      <w:r>
        <w:rPr>
          <w:rFonts w:ascii="Garamond" w:hAnsi="Garamond" w:cs="Garamond" w:eastAsia="Garamond"/>
          <w:b w:val="0"/>
          <w:i/>
        </w:rPr>
        <w:t>“May they be called by my name and the names of my fathers Abraham and Isaac”</w:t>
      </w:r>
      <w:r>
        <w:rPr>
          <w:rFonts w:ascii="Garamond" w:hAnsi="Garamond" w:cs="Garamond" w:eastAsia="Garamond"/>
          <w:b w:val="0"/>
          <w:i w:val="0"/>
        </w:rPr>
        <w:t xml:space="preserve"> (Genesis 48:16).</w:t>
      </w:r>
    </w:p>
    <w:p>
      <w:pPr>
        <w:spacing w:after="60"/>
        <w:ind w:left="340" w:hanging="227"/>
        <w:jc w:val="both"/>
      </w:pPr>
      <w:r>
        <w:rPr>
          <w:rFonts w:ascii="Garamond" w:hAnsi="Garamond" w:cs="Garamond" w:eastAsia="Garamond"/>
          <w:b w:val="0"/>
          <w:i w:val="0"/>
        </w:rPr>
        <w:t xml:space="preserve">•  </w:t>
      </w:r>
      <w:r>
        <w:rPr>
          <w:rFonts w:ascii="Garamond" w:hAnsi="Garamond" w:cs="Garamond" w:eastAsia="Garamond"/>
          <w:b w:val="0"/>
          <w:i w:val="0"/>
        </w:rPr>
        <w:t>God's name being called on the Israelites indicated that they were His people (Deuteronomy 28:10; 2 Chronicles 7:14).</w:t>
      </w:r>
    </w:p>
    <w:p>
      <w:pPr>
        <w:spacing w:after="60"/>
        <w:ind w:left="340" w:hanging="227"/>
        <w:jc w:val="both"/>
      </w:pPr>
      <w:r>
        <w:rPr>
          <w:rFonts w:ascii="Garamond" w:hAnsi="Garamond" w:cs="Garamond" w:eastAsia="Garamond"/>
          <w:b w:val="0"/>
          <w:i w:val="0"/>
        </w:rPr>
        <w:t xml:space="preserve">•  </w:t>
      </w:r>
      <w:r>
        <w:rPr>
          <w:rFonts w:ascii="Garamond" w:hAnsi="Garamond" w:cs="Garamond" w:eastAsia="Garamond"/>
          <w:b w:val="0"/>
          <w:i w:val="0"/>
        </w:rPr>
        <w:t>God also placed His name in Jerusalem and the temple, thereby accepting them as the rightful centre of His worship (2 Kings 21:4, 7).</w:t>
      </w:r>
    </w:p>
    <w:p>
      <w:pPr>
        <w:spacing w:after="60"/>
        <w:ind w:left="340" w:hanging="227"/>
        <w:jc w:val="both"/>
      </w:pPr>
      <w:r>
        <w:rPr>
          <w:rFonts w:ascii="Garamond" w:hAnsi="Garamond" w:cs="Garamond" w:eastAsia="Garamond"/>
          <w:b w:val="0"/>
          <w:i w:val="0"/>
        </w:rPr>
        <w:t xml:space="preserve">•  </w:t>
      </w:r>
      <w:r>
        <w:rPr>
          <w:rFonts w:ascii="Garamond" w:hAnsi="Garamond" w:cs="Garamond" w:eastAsia="Garamond"/>
          <w:b w:val="0"/>
          <w:i w:val="0"/>
        </w:rPr>
        <w:t>A person dying without leaving behind male offspring had his name “taken away”, as it were (Numbers 27:4). To forestall this situation, brother-in-law marriage was given by the law (Deuteronomy 25:5-6).</w:t>
      </w:r>
    </w:p>
    <w:p>
      <w:pPr>
        <w:spacing w:after="60"/>
        <w:ind w:left="340" w:hanging="227"/>
        <w:jc w:val="both"/>
      </w:pPr>
      <w:r>
        <w:rPr>
          <w:rFonts w:ascii="Garamond" w:hAnsi="Garamond" w:cs="Garamond" w:eastAsia="Garamond"/>
          <w:b w:val="0"/>
          <w:i w:val="0"/>
        </w:rPr>
        <w:t xml:space="preserve">•  </w:t>
      </w:r>
      <w:r>
        <w:rPr>
          <w:rFonts w:ascii="Garamond" w:hAnsi="Garamond" w:cs="Garamond" w:eastAsia="Garamond"/>
          <w:b w:val="0"/>
          <w:i w:val="0"/>
        </w:rPr>
        <w:t>On the other hand, the destruction of a nation, people, or family meant the wiping out of their name (Deuteronomy 7:24; 9:14; 1 Samuel 24:21).</w:t>
      </w:r>
    </w:p>
    <w:p>
      <w:pPr>
        <w:spacing w:after="60"/>
        <w:ind w:left="340" w:hanging="227"/>
        <w:jc w:val="both"/>
      </w:pPr>
      <w:r>
        <w:rPr>
          <w:rFonts w:ascii="Garamond" w:hAnsi="Garamond" w:cs="Garamond" w:eastAsia="Garamond"/>
          <w:b w:val="0"/>
          <w:i w:val="0"/>
        </w:rPr>
        <w:t xml:space="preserve">•  </w:t>
      </w:r>
      <w:r>
        <w:rPr>
          <w:rFonts w:ascii="Garamond" w:hAnsi="Garamond" w:cs="Garamond" w:eastAsia="Garamond"/>
          <w:b w:val="0"/>
          <w:i w:val="0"/>
        </w:rPr>
        <w:t>To speak or to act “in the name of” another denoted doing so as a representative of that one (Deuteronomy 10:8; Exodus 5:23).</w:t>
      </w:r>
    </w:p>
    <w:p>
      <w:pPr>
        <w:spacing w:after="60"/>
        <w:ind w:left="340" w:hanging="227"/>
        <w:jc w:val="both"/>
      </w:pPr>
      <w:r>
        <w:rPr>
          <w:rFonts w:ascii="Garamond" w:hAnsi="Garamond" w:cs="Garamond" w:eastAsia="Garamond"/>
          <w:b w:val="0"/>
          <w:i w:val="0"/>
        </w:rPr>
        <w:t xml:space="preserve">•  </w:t>
      </w:r>
      <w:r>
        <w:rPr>
          <w:rFonts w:ascii="Garamond" w:hAnsi="Garamond" w:cs="Garamond" w:eastAsia="Garamond"/>
          <w:b w:val="0"/>
          <w:i w:val="0"/>
        </w:rPr>
        <w:t>Similarly, to receive a person in the name of someone would indicate recognition of that one. Therefore, to “receive a prophet in the name of a prophet” would signify receiving a prophet because of his being such (Matthew 10:41).</w:t>
      </w:r>
    </w:p>
    <w:p>
      <w:pPr>
        <w:spacing w:after="60"/>
        <w:ind w:left="340" w:hanging="227"/>
        <w:jc w:val="both"/>
      </w:pPr>
      <w:r>
        <w:rPr>
          <w:rFonts w:ascii="Garamond" w:hAnsi="Garamond" w:cs="Garamond" w:eastAsia="Garamond"/>
          <w:b w:val="0"/>
          <w:i w:val="0"/>
        </w:rPr>
        <w:t xml:space="preserve">•  </w:t>
      </w:r>
      <w:r>
        <w:rPr>
          <w:rFonts w:ascii="Garamond" w:hAnsi="Garamond" w:cs="Garamond" w:eastAsia="Garamond"/>
          <w:b w:val="0"/>
          <w:i w:val="0"/>
        </w:rPr>
        <w:t>And to baptize in the name of Jesus would mean in recognition of Jesus.</w:t>
      </w:r>
    </w:p>
    <w:p>
      <w:pPr>
        <w:spacing w:after="60"/>
        <w:ind w:left="340" w:hanging="227"/>
        <w:jc w:val="both"/>
      </w:pPr>
      <w:r>
        <w:rPr>
          <w:rFonts w:ascii="Garamond" w:hAnsi="Garamond" w:cs="Garamond" w:eastAsia="Garamond"/>
          <w:b w:val="0"/>
          <w:i w:val="0"/>
        </w:rPr>
        <w:t xml:space="preserve">•  </w:t>
      </w:r>
      <w:r>
        <w:rPr>
          <w:rFonts w:ascii="Garamond" w:hAnsi="Garamond" w:cs="Garamond" w:eastAsia="Garamond"/>
          <w:b w:val="0"/>
          <w:i w:val="0"/>
        </w:rPr>
        <w:t>And to baptize in the name of the Father, the Son and the Holy Spirit would mean in recognition of the Father, the Son and the Holy Spirit (Matthew 28:19).</w:t>
      </w:r>
    </w:p>
    <w:p>
      <w:pPr>
        <w:spacing w:before="160" w:after="80"/>
      </w:pPr>
      <w:r>
        <w:rPr>
          <w:rFonts w:ascii="Garamond" w:hAnsi="Garamond" w:cs="Garamond" w:eastAsia="Garamond"/>
          <w:b/>
          <w:i w:val="0"/>
          <w:sz w:val="26"/>
        </w:rPr>
        <w:t>Can one's name mean his fame or reputation?</w:t>
      </w:r>
    </w:p>
    <w:p>
      <w:pPr>
        <w:spacing w:after="60"/>
        <w:ind w:left="340" w:hanging="227"/>
        <w:jc w:val="both"/>
      </w:pPr>
      <w:r>
        <w:rPr>
          <w:rFonts w:ascii="Garamond" w:hAnsi="Garamond" w:cs="Garamond" w:eastAsia="Garamond"/>
          <w:b w:val="0"/>
          <w:i w:val="0"/>
        </w:rPr>
        <w:t xml:space="preserve">•  </w:t>
      </w:r>
      <w:r>
        <w:rPr>
          <w:rFonts w:ascii="Garamond" w:hAnsi="Garamond" w:cs="Garamond" w:eastAsia="Garamond"/>
          <w:b w:val="0"/>
          <w:i w:val="0"/>
        </w:rPr>
        <w:t>In scriptural usage, “name” often denotes fame or reputation (1 Chronicles 14:17).</w:t>
      </w:r>
    </w:p>
    <w:p>
      <w:pPr>
        <w:spacing w:after="60"/>
        <w:ind w:left="340" w:hanging="227"/>
        <w:jc w:val="both"/>
      </w:pPr>
      <w:r>
        <w:rPr>
          <w:rFonts w:ascii="Garamond" w:hAnsi="Garamond" w:cs="Garamond" w:eastAsia="Garamond"/>
          <w:b w:val="0"/>
          <w:i w:val="0"/>
        </w:rPr>
        <w:t xml:space="preserve">•  </w:t>
      </w:r>
      <w:r>
        <w:rPr>
          <w:rFonts w:ascii="Garamond" w:hAnsi="Garamond" w:cs="Garamond" w:eastAsia="Garamond"/>
          <w:b w:val="0"/>
          <w:i w:val="0"/>
        </w:rPr>
        <w:t>Bringing a bad name upon someone meant making a false accusation against that person, marring his reputation (Deuteronomy 22:19).</w:t>
      </w:r>
    </w:p>
    <w:p>
      <w:pPr>
        <w:spacing w:after="60"/>
        <w:ind w:left="340" w:hanging="227"/>
        <w:jc w:val="both"/>
      </w:pPr>
      <w:r>
        <w:rPr>
          <w:rFonts w:ascii="Garamond" w:hAnsi="Garamond" w:cs="Garamond" w:eastAsia="Garamond"/>
          <w:b w:val="0"/>
          <w:i w:val="0"/>
        </w:rPr>
        <w:t xml:space="preserve">•  </w:t>
      </w:r>
      <w:r>
        <w:rPr>
          <w:rFonts w:ascii="Garamond" w:hAnsi="Garamond" w:cs="Garamond" w:eastAsia="Garamond"/>
          <w:b w:val="0"/>
          <w:i w:val="0"/>
        </w:rPr>
        <w:t>To have one's name “cast out as wicked” would mean a loss of good reputation (Luke 6:22).</w:t>
      </w:r>
    </w:p>
    <w:p>
      <w:pPr>
        <w:spacing w:after="60"/>
        <w:ind w:left="340" w:hanging="227"/>
        <w:jc w:val="both"/>
      </w:pPr>
      <w:r>
        <w:rPr>
          <w:rFonts w:ascii="Garamond" w:hAnsi="Garamond" w:cs="Garamond" w:eastAsia="Garamond"/>
          <w:b w:val="0"/>
          <w:i w:val="0"/>
        </w:rPr>
        <w:t xml:space="preserve">•  </w:t>
      </w:r>
      <w:r>
        <w:rPr>
          <w:rFonts w:ascii="Garamond" w:hAnsi="Garamond" w:cs="Garamond" w:eastAsia="Garamond"/>
          <w:b w:val="0"/>
          <w:i w:val="0"/>
        </w:rPr>
        <w:t>It was to make a celebrated “name” for themselves, in defiance of God, that men began building a tower and a city after Noah's Flood (Genesis 11:3-4).</w:t>
      </w:r>
    </w:p>
    <w:p>
      <w:pPr>
        <w:spacing w:after="60"/>
        <w:ind w:left="340" w:hanging="227"/>
        <w:jc w:val="both"/>
      </w:pPr>
      <w:r>
        <w:rPr>
          <w:rFonts w:ascii="Garamond" w:hAnsi="Garamond" w:cs="Garamond" w:eastAsia="Garamond"/>
          <w:b w:val="0"/>
          <w:i w:val="0"/>
        </w:rPr>
        <w:t xml:space="preserve">•  </w:t>
      </w:r>
      <w:r>
        <w:rPr>
          <w:rFonts w:ascii="Garamond" w:hAnsi="Garamond" w:cs="Garamond" w:eastAsia="Garamond"/>
          <w:b w:val="0"/>
          <w:i w:val="0"/>
        </w:rPr>
        <w:t>On the other hand, God promised to make Abraham's name great if he would leave his country and relatives to go to another land (Genesis 12:1-2).</w:t>
      </w:r>
    </w:p>
    <w:p>
      <w:pPr>
        <w:spacing w:after="60"/>
        <w:ind w:left="340" w:hanging="227"/>
        <w:jc w:val="both"/>
      </w:pPr>
      <w:r>
        <w:rPr>
          <w:rFonts w:ascii="Garamond" w:hAnsi="Garamond" w:cs="Garamond" w:eastAsia="Garamond"/>
          <w:b w:val="0"/>
          <w:i w:val="0"/>
        </w:rPr>
        <w:t xml:space="preserve">•  </w:t>
      </w:r>
      <w:r>
        <w:rPr>
          <w:rFonts w:ascii="Garamond" w:hAnsi="Garamond" w:cs="Garamond" w:eastAsia="Garamond"/>
          <w:b w:val="0"/>
          <w:i w:val="0"/>
        </w:rPr>
        <w:t xml:space="preserve">At birth a person has no reputation, and therefore his name is little more than a label. That is why Ecclesiastes 7:1 says: </w:t>
      </w:r>
      <w:r>
        <w:rPr>
          <w:rFonts w:ascii="Garamond" w:hAnsi="Garamond" w:cs="Garamond" w:eastAsia="Garamond"/>
          <w:b w:val="0"/>
          <w:i/>
        </w:rPr>
        <w:t>“A good name is better than fine perfume, and the day of death better than the day of birth.”</w:t>
      </w:r>
    </w:p>
    <w:p>
      <w:pPr>
        <w:spacing w:after="60"/>
        <w:ind w:left="340" w:hanging="227"/>
        <w:jc w:val="both"/>
      </w:pPr>
      <w:r>
        <w:rPr>
          <w:rFonts w:ascii="Garamond" w:hAnsi="Garamond" w:cs="Garamond" w:eastAsia="Garamond"/>
          <w:b w:val="0"/>
          <w:i w:val="0"/>
        </w:rPr>
        <w:t xml:space="preserve">•  </w:t>
      </w:r>
      <w:r>
        <w:rPr>
          <w:rFonts w:ascii="Garamond" w:hAnsi="Garamond" w:cs="Garamond" w:eastAsia="Garamond"/>
          <w:b w:val="0"/>
          <w:i w:val="0"/>
        </w:rPr>
        <w:t>Not at birth, but during the full course of a person's life, does his “name” take on real meaning, in the sense of identifying him either as a person practising righteousness or as one practising wickedness (Proverbs 22:1).</w:t>
      </w:r>
    </w:p>
    <w:p>
      <w:pPr>
        <w:spacing w:after="60"/>
        <w:ind w:left="340" w:hanging="227"/>
        <w:jc w:val="both"/>
      </w:pPr>
      <w:r>
        <w:rPr>
          <w:rFonts w:ascii="Garamond" w:hAnsi="Garamond" w:cs="Garamond" w:eastAsia="Garamond"/>
          <w:b w:val="0"/>
          <w:i w:val="0"/>
        </w:rPr>
        <w:t xml:space="preserve">•  </w:t>
      </w:r>
      <w:r>
        <w:rPr>
          <w:rFonts w:ascii="Garamond" w:hAnsi="Garamond" w:cs="Garamond" w:eastAsia="Garamond"/>
          <w:b w:val="0"/>
          <w:i w:val="0"/>
        </w:rPr>
        <w:t>By Jesus' faithfulness until death, His name became the one name “given among men by which we must get saved”, and He “inherited a name more excellent” than that of the angels (Acts 4:12; Hebrews 1:3-4).</w:t>
      </w:r>
    </w:p>
    <w:p>
      <w:pPr>
        <w:spacing w:after="60"/>
        <w:ind w:left="340" w:hanging="227"/>
        <w:jc w:val="both"/>
      </w:pPr>
      <w:r>
        <w:rPr>
          <w:rFonts w:ascii="Garamond" w:hAnsi="Garamond" w:cs="Garamond" w:eastAsia="Garamond"/>
          <w:b w:val="0"/>
          <w:i w:val="0"/>
        </w:rPr>
        <w:t xml:space="preserve">•  </w:t>
      </w:r>
      <w:r>
        <w:rPr>
          <w:rFonts w:ascii="Garamond" w:hAnsi="Garamond" w:cs="Garamond" w:eastAsia="Garamond"/>
          <w:b w:val="0"/>
          <w:i w:val="0"/>
        </w:rPr>
        <w:t>But Solomon, for whom the hope was expressed that his name might become “more splendid” than David's, went into death with the name of a backslider as to true worship (1 Kings 1:47; 11:6, 9-11).</w:t>
      </w:r>
    </w:p>
    <w:p>
      <w:pPr>
        <w:spacing w:after="60"/>
        <w:ind w:left="340" w:hanging="227"/>
        <w:jc w:val="both"/>
      </w:pPr>
      <w:r>
        <w:rPr>
          <w:rFonts w:ascii="Garamond" w:hAnsi="Garamond" w:cs="Garamond" w:eastAsia="Garamond"/>
          <w:b w:val="0"/>
          <w:i w:val="0"/>
        </w:rPr>
        <w:t xml:space="preserve">•  </w:t>
      </w:r>
      <w:r>
        <w:rPr>
          <w:rFonts w:ascii="Garamond" w:hAnsi="Garamond" w:cs="Garamond" w:eastAsia="Garamond"/>
          <w:b w:val="0"/>
          <w:i w:val="0"/>
        </w:rPr>
        <w:t>“The very name of the wicked ones will rot”, or become an odious stench (Proverbs 10:7). For this reason, a good name “is to be chosen rather than abundant riches” (Proverbs 22:1).</w:t>
      </w:r>
    </w:p>
    <w:p>
      <w:pPr>
        <w:spacing w:before="160" w:after="80"/>
      </w:pPr>
      <w:r>
        <w:rPr>
          <w:rFonts w:ascii="Garamond" w:hAnsi="Garamond" w:cs="Garamond" w:eastAsia="Garamond"/>
          <w:b/>
          <w:i w:val="0"/>
          <w:sz w:val="26"/>
        </w:rPr>
        <w:t>How one's name is damaged</w:t>
      </w:r>
    </w:p>
    <w:p>
      <w:pPr>
        <w:jc w:val="both"/>
      </w:pPr>
      <w:r>
        <w:rPr>
          <w:rFonts w:ascii="Garamond" w:hAnsi="Garamond" w:cs="Garamond" w:eastAsia="Garamond"/>
          <w:b w:val="0"/>
          <w:i w:val="0"/>
        </w:rPr>
        <w:t>In the Bible, a person's name is damaged or ruined through sin, a bad reputation, wickedness, or having one's name “blotted out” from God's book of records or life.</w:t>
      </w:r>
    </w:p>
    <w:p>
      <w:pPr>
        <w:spacing w:after="60"/>
        <w:ind w:left="340" w:hanging="227"/>
        <w:jc w:val="both"/>
      </w:pPr>
      <w:r>
        <w:rPr>
          <w:rFonts w:ascii="Garamond" w:hAnsi="Garamond" w:cs="Garamond" w:eastAsia="Garamond"/>
          <w:b w:val="0"/>
          <w:i w:val="0"/>
        </w:rPr>
        <w:t xml:space="preserve">•  </w:t>
      </w:r>
      <w:r>
        <w:rPr>
          <w:rFonts w:ascii="Garamond" w:hAnsi="Garamond" w:cs="Garamond" w:eastAsia="Garamond"/>
          <w:b w:val="0"/>
          <w:i w:val="0"/>
        </w:rPr>
        <w:t>Wicked behaviour and foolish choices are a sure way to destroy one's name. Proverbs 10:7 states that “the name of the wicked will rot”, meaning that a bad life leaves behind a foul legacy.</w:t>
      </w:r>
    </w:p>
    <w:p>
      <w:pPr>
        <w:spacing w:after="60"/>
        <w:ind w:left="340" w:hanging="227"/>
        <w:jc w:val="both"/>
      </w:pPr>
      <w:r>
        <w:rPr>
          <w:rFonts w:ascii="Garamond" w:hAnsi="Garamond" w:cs="Garamond" w:eastAsia="Garamond"/>
          <w:b w:val="0"/>
          <w:i w:val="0"/>
        </w:rPr>
        <w:t xml:space="preserve">•  </w:t>
      </w:r>
      <w:r>
        <w:rPr>
          <w:rFonts w:ascii="Garamond" w:hAnsi="Garamond" w:cs="Garamond" w:eastAsia="Garamond"/>
          <w:b w:val="0"/>
          <w:i w:val="0"/>
        </w:rPr>
        <w:t>Scandal and poor actions like pride, laziness, dishonesty, or harming others destroy a “good name” (Proverbs 22:1).</w:t>
      </w:r>
    </w:p>
    <w:p>
      <w:pPr>
        <w:spacing w:after="60"/>
        <w:ind w:left="340" w:hanging="227"/>
        <w:jc w:val="both"/>
      </w:pPr>
      <w:r>
        <w:rPr>
          <w:rFonts w:ascii="Garamond" w:hAnsi="Garamond" w:cs="Garamond" w:eastAsia="Garamond"/>
          <w:b w:val="0"/>
          <w:i w:val="0"/>
        </w:rPr>
        <w:t xml:space="preserve">•  </w:t>
      </w:r>
      <w:r>
        <w:rPr>
          <w:rFonts w:ascii="Garamond" w:hAnsi="Garamond" w:cs="Garamond" w:eastAsia="Garamond"/>
          <w:b w:val="0"/>
          <w:i w:val="0"/>
        </w:rPr>
        <w:t>Past sins: even figures like the apostle Paul faced a damaged reputation initially, because his past name was synonymous with persecuting Christians.</w:t>
      </w:r>
    </w:p>
    <w:sectPr w:rsidR="00FC693F" w:rsidRPr="0006063C" w:rsidSect="00034616">
      <w:footerReference w:type="default" r:id="rId9"/>
      <w:pgSz w:w="8391" w:h="11906"/>
      <w:pgMar w:top="794" w:right="737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Garamond" w:hAnsi="Garamond" w:cs="Garamond" w:eastAsia="Garamond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