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3F" w:rsidRPr="00A22C6D" w:rsidRDefault="000A093F" w:rsidP="000A093F">
      <w:pPr>
        <w:pStyle w:val="Heading1"/>
        <w:jc w:val="center"/>
        <w:rPr>
          <w:rFonts w:ascii="微软雅黑" w:eastAsia="微软雅黑" w:hAnsi="微软雅黑" w:hint="eastAsia"/>
        </w:rPr>
      </w:pPr>
      <w:r w:rsidRPr="00A22C6D">
        <w:rPr>
          <w:rFonts w:ascii="微软雅黑" w:eastAsia="微软雅黑" w:hAnsi="微软雅黑" w:hint="eastAsia"/>
        </w:rPr>
        <w:t>Tech Blog</w:t>
      </w:r>
      <w:r>
        <w:rPr>
          <w:rFonts w:ascii="微软雅黑" w:eastAsia="微软雅黑" w:hAnsi="微软雅黑" w:hint="eastAsia"/>
        </w:rPr>
        <w:t>项目计划</w:t>
      </w:r>
      <w:r w:rsidRPr="00A22C6D">
        <w:rPr>
          <w:rFonts w:ascii="微软雅黑" w:eastAsia="微软雅黑" w:hAnsi="微软雅黑" w:hint="eastAsia"/>
        </w:rPr>
        <w:t>文档</w:t>
      </w:r>
    </w:p>
    <w:p w:rsidR="000A093F" w:rsidRPr="00A22C6D" w:rsidRDefault="000A093F" w:rsidP="000A093F">
      <w:pPr>
        <w:pStyle w:val="Heading3"/>
        <w:jc w:val="center"/>
        <w:rPr>
          <w:rFonts w:ascii="微软雅黑" w:eastAsia="微软雅黑" w:hAnsi="微软雅黑" w:hint="eastAsia"/>
        </w:rPr>
      </w:pPr>
      <w:r w:rsidRPr="00A22C6D">
        <w:rPr>
          <w:rFonts w:ascii="微软雅黑" w:eastAsia="微软雅黑" w:hAnsi="微软雅黑" w:hint="eastAsia"/>
        </w:rPr>
        <w:t xml:space="preserve">Tech Blog </w:t>
      </w:r>
      <w:r w:rsidR="00D549A9">
        <w:rPr>
          <w:rFonts w:ascii="微软雅黑" w:eastAsia="微软雅黑" w:hAnsi="微软雅黑" w:hint="eastAsia"/>
        </w:rPr>
        <w:t>Planning</w:t>
      </w:r>
      <w:r w:rsidRPr="00A22C6D">
        <w:rPr>
          <w:rFonts w:ascii="微软雅黑" w:eastAsia="微软雅黑" w:hAnsi="微软雅黑" w:hint="eastAsia"/>
        </w:rPr>
        <w:t xml:space="preserve"> Document</w:t>
      </w:r>
    </w:p>
    <w:p w:rsidR="00644937" w:rsidRDefault="002E0DBA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>
      <w:pPr>
        <w:rPr>
          <w:rFonts w:hint="eastAsia"/>
        </w:rPr>
      </w:pPr>
    </w:p>
    <w:p w:rsidR="00B171C3" w:rsidRDefault="00B171C3" w:rsidP="002E0DBA">
      <w:pPr>
        <w:pStyle w:val="Heading2"/>
        <w:spacing w:line="413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版本计划</w:t>
      </w:r>
      <w:r w:rsidRPr="00A22C6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Version Planning</w:t>
      </w:r>
    </w:p>
    <w:tbl>
      <w:tblPr>
        <w:tblStyle w:val="LightGrid-Accent5"/>
        <w:tblW w:w="10348" w:type="dxa"/>
        <w:tblInd w:w="-601" w:type="dxa"/>
        <w:tblLook w:val="04A0"/>
      </w:tblPr>
      <w:tblGrid>
        <w:gridCol w:w="1702"/>
        <w:gridCol w:w="4394"/>
        <w:gridCol w:w="2126"/>
        <w:gridCol w:w="2126"/>
      </w:tblGrid>
      <w:tr w:rsidR="00B171C3" w:rsidTr="007B4644">
        <w:trPr>
          <w:cnfStyle w:val="100000000000"/>
        </w:trPr>
        <w:tc>
          <w:tcPr>
            <w:cnfStyle w:val="001000000000"/>
            <w:tcW w:w="1702" w:type="dxa"/>
          </w:tcPr>
          <w:p w:rsidR="00B171C3" w:rsidRDefault="00B171C3" w:rsidP="00B171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394" w:type="dxa"/>
          </w:tcPr>
          <w:p w:rsidR="00B171C3" w:rsidRDefault="00B171C3" w:rsidP="00B171C3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版本功能需求</w:t>
            </w:r>
          </w:p>
        </w:tc>
        <w:tc>
          <w:tcPr>
            <w:tcW w:w="4252" w:type="dxa"/>
            <w:gridSpan w:val="2"/>
          </w:tcPr>
          <w:p w:rsidR="00B171C3" w:rsidRDefault="00B171C3" w:rsidP="00B171C3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排期</w:t>
            </w:r>
          </w:p>
        </w:tc>
      </w:tr>
      <w:tr w:rsidR="00B171C3" w:rsidTr="007B4644">
        <w:trPr>
          <w:cnfStyle w:val="000000100000"/>
          <w:trHeight w:val="105"/>
        </w:trPr>
        <w:tc>
          <w:tcPr>
            <w:cnfStyle w:val="001000000000"/>
            <w:tcW w:w="1702" w:type="dxa"/>
            <w:vMerge w:val="restart"/>
          </w:tcPr>
          <w:p w:rsidR="002E65F2" w:rsidRDefault="002E65F2" w:rsidP="002E65F2">
            <w:pPr>
              <w:jc w:val="center"/>
              <w:rPr>
                <w:rFonts w:hint="eastAsia"/>
              </w:rPr>
            </w:pPr>
          </w:p>
          <w:p w:rsidR="002E65F2" w:rsidRDefault="002E65F2" w:rsidP="002E65F2">
            <w:pPr>
              <w:jc w:val="center"/>
              <w:rPr>
                <w:rFonts w:hint="eastAsia"/>
              </w:rPr>
            </w:pPr>
          </w:p>
          <w:p w:rsidR="00B171C3" w:rsidRDefault="00B171C3" w:rsidP="002E65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4394" w:type="dxa"/>
            <w:vMerge w:val="restart"/>
          </w:tcPr>
          <w:p w:rsidR="00B171C3" w:rsidRDefault="00B171C3" w:rsidP="007B4644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实现博文浏览、回复、后台管理模块</w:t>
            </w:r>
          </w:p>
        </w:tc>
        <w:tc>
          <w:tcPr>
            <w:tcW w:w="2126" w:type="dxa"/>
          </w:tcPr>
          <w:p w:rsidR="00B171C3" w:rsidRPr="00B171C3" w:rsidRDefault="00B171C3" w:rsidP="00B171C3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2126" w:type="dxa"/>
          </w:tcPr>
          <w:p w:rsidR="00B171C3" w:rsidRPr="00B171C3" w:rsidRDefault="00B171C3" w:rsidP="007B4644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2013-</w:t>
            </w:r>
            <w:r w:rsidR="007B4644">
              <w:rPr>
                <w:rFonts w:hint="eastAsia"/>
              </w:rPr>
              <w:t>10</w:t>
            </w:r>
            <w:r>
              <w:rPr>
                <w:rFonts w:hint="eastAsia"/>
              </w:rPr>
              <w:t>-15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2013-10-</w:t>
            </w:r>
            <w:r w:rsidR="007B4644"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</w:tr>
      <w:tr w:rsidR="00B171C3" w:rsidTr="007B4644">
        <w:trPr>
          <w:cnfStyle w:val="000000010000"/>
          <w:trHeight w:val="105"/>
        </w:trPr>
        <w:tc>
          <w:tcPr>
            <w:cnfStyle w:val="001000000000"/>
            <w:tcW w:w="1702" w:type="dxa"/>
            <w:vMerge/>
            <w:shd w:val="clear" w:color="auto" w:fill="D2EAF1" w:themeFill="accent5" w:themeFillTint="3F"/>
          </w:tcPr>
          <w:p w:rsidR="00B171C3" w:rsidRDefault="00B171C3" w:rsidP="00B171C3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Merge/>
            <w:shd w:val="clear" w:color="auto" w:fill="D2EAF1" w:themeFill="accent5" w:themeFillTint="3F"/>
          </w:tcPr>
          <w:p w:rsidR="00B171C3" w:rsidRDefault="00B171C3" w:rsidP="00B171C3">
            <w:pPr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D2EAF1" w:themeFill="accent5" w:themeFillTint="3F"/>
          </w:tcPr>
          <w:p w:rsidR="00B171C3" w:rsidRPr="00B171C3" w:rsidRDefault="00B171C3" w:rsidP="00B171C3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2126" w:type="dxa"/>
            <w:shd w:val="clear" w:color="auto" w:fill="D2EAF1" w:themeFill="accent5" w:themeFillTint="3F"/>
          </w:tcPr>
          <w:p w:rsidR="00B171C3" w:rsidRPr="00B171C3" w:rsidRDefault="00B171C3" w:rsidP="007B4644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2013-1</w:t>
            </w:r>
            <w:r w:rsidR="007B4644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7B4644">
              <w:rPr>
                <w:rFonts w:hint="eastAsia"/>
              </w:rPr>
              <w:t>04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2013-</w:t>
            </w:r>
            <w:r w:rsidR="007B4644">
              <w:rPr>
                <w:rFonts w:hint="eastAsia"/>
              </w:rPr>
              <w:t>12-31</w:t>
            </w:r>
          </w:p>
        </w:tc>
      </w:tr>
      <w:tr w:rsidR="00B171C3" w:rsidTr="007B4644">
        <w:trPr>
          <w:cnfStyle w:val="000000100000"/>
          <w:trHeight w:val="105"/>
        </w:trPr>
        <w:tc>
          <w:tcPr>
            <w:cnfStyle w:val="001000000000"/>
            <w:tcW w:w="1702" w:type="dxa"/>
            <w:vMerge/>
            <w:tcBorders>
              <w:bottom w:val="none" w:sz="0" w:space="0" w:color="auto"/>
            </w:tcBorders>
          </w:tcPr>
          <w:p w:rsidR="00B171C3" w:rsidRDefault="00B171C3" w:rsidP="00B171C3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Merge/>
            <w:tcBorders>
              <w:bottom w:val="none" w:sz="0" w:space="0" w:color="auto"/>
            </w:tcBorders>
          </w:tcPr>
          <w:p w:rsidR="00B171C3" w:rsidRDefault="00B171C3" w:rsidP="00B171C3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126" w:type="dxa"/>
          </w:tcPr>
          <w:p w:rsidR="00B171C3" w:rsidRPr="00B171C3" w:rsidRDefault="00B171C3" w:rsidP="00B171C3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26" w:type="dxa"/>
          </w:tcPr>
          <w:p w:rsidR="00B171C3" w:rsidRPr="00B171C3" w:rsidRDefault="00B171C3" w:rsidP="007B4644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2013-</w:t>
            </w:r>
            <w:r w:rsidR="007B4644">
              <w:rPr>
                <w:rFonts w:hint="eastAsia"/>
              </w:rPr>
              <w:t>01-01</w:t>
            </w:r>
          </w:p>
        </w:tc>
      </w:tr>
      <w:tr w:rsidR="007B4644" w:rsidTr="00E4795F">
        <w:trPr>
          <w:cnfStyle w:val="000000010000"/>
          <w:trHeight w:val="105"/>
        </w:trPr>
        <w:tc>
          <w:tcPr>
            <w:cnfStyle w:val="001000000000"/>
            <w:tcW w:w="1702" w:type="dxa"/>
            <w:vMerge w:val="restart"/>
            <w:shd w:val="clear" w:color="auto" w:fill="D2EAF1" w:themeFill="accent5" w:themeFillTint="3F"/>
          </w:tcPr>
          <w:p w:rsidR="007B4644" w:rsidRDefault="007B4644" w:rsidP="002E1DDF">
            <w:pPr>
              <w:jc w:val="center"/>
              <w:rPr>
                <w:rFonts w:hint="eastAsia"/>
              </w:rPr>
            </w:pPr>
          </w:p>
          <w:p w:rsidR="007B4644" w:rsidRDefault="007B4644" w:rsidP="002E1DDF">
            <w:pPr>
              <w:jc w:val="center"/>
              <w:rPr>
                <w:rFonts w:hint="eastAsia"/>
              </w:rPr>
            </w:pPr>
          </w:p>
          <w:p w:rsidR="007B4644" w:rsidRDefault="007B4644" w:rsidP="00D75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 w:rsidR="00D75BF8">
              <w:rPr>
                <w:rFonts w:hint="eastAsia"/>
              </w:rPr>
              <w:t>1</w:t>
            </w:r>
          </w:p>
        </w:tc>
        <w:tc>
          <w:tcPr>
            <w:tcW w:w="4394" w:type="dxa"/>
            <w:vMerge w:val="restart"/>
            <w:shd w:val="clear" w:color="auto" w:fill="D2EAF1" w:themeFill="accent5" w:themeFillTint="3F"/>
          </w:tcPr>
          <w:p w:rsidR="007B4644" w:rsidRDefault="007B4644" w:rsidP="007B4644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资源浏览、下载、后台上传、管理模块</w:t>
            </w:r>
          </w:p>
        </w:tc>
        <w:tc>
          <w:tcPr>
            <w:tcW w:w="2126" w:type="dxa"/>
            <w:shd w:val="clear" w:color="auto" w:fill="D2EAF1" w:themeFill="accent5" w:themeFillTint="3F"/>
          </w:tcPr>
          <w:p w:rsidR="007B4644" w:rsidRPr="00B171C3" w:rsidRDefault="007B4644" w:rsidP="002E1DDF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2126" w:type="dxa"/>
            <w:shd w:val="clear" w:color="auto" w:fill="D2EAF1" w:themeFill="accent5" w:themeFillTint="3F"/>
          </w:tcPr>
          <w:p w:rsidR="007B4644" w:rsidRPr="00B171C3" w:rsidRDefault="007B4644" w:rsidP="007B4644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01-27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01-30</w:t>
            </w:r>
          </w:p>
        </w:tc>
      </w:tr>
      <w:tr w:rsidR="007B4644" w:rsidTr="00E4795F">
        <w:trPr>
          <w:cnfStyle w:val="000000100000"/>
          <w:trHeight w:val="105"/>
        </w:trPr>
        <w:tc>
          <w:tcPr>
            <w:cnfStyle w:val="001000000000"/>
            <w:tcW w:w="1702" w:type="dxa"/>
            <w:vMerge/>
          </w:tcPr>
          <w:p w:rsidR="007B4644" w:rsidRDefault="007B4644" w:rsidP="002E1DDF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Merge/>
          </w:tcPr>
          <w:p w:rsidR="007B4644" w:rsidRDefault="007B4644" w:rsidP="002E1DDF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126" w:type="dxa"/>
          </w:tcPr>
          <w:p w:rsidR="007B4644" w:rsidRPr="00B171C3" w:rsidRDefault="007B4644" w:rsidP="002E1DDF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2126" w:type="dxa"/>
          </w:tcPr>
          <w:p w:rsidR="007B4644" w:rsidRPr="00B171C3" w:rsidRDefault="007B4644" w:rsidP="007B4644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01-31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02-06</w:t>
            </w:r>
          </w:p>
        </w:tc>
      </w:tr>
      <w:tr w:rsidR="007B4644" w:rsidTr="007B4644">
        <w:trPr>
          <w:cnfStyle w:val="000000010000"/>
          <w:trHeight w:val="105"/>
        </w:trPr>
        <w:tc>
          <w:tcPr>
            <w:cnfStyle w:val="001000000000"/>
            <w:tcW w:w="1702" w:type="dxa"/>
            <w:vMerge/>
            <w:shd w:val="clear" w:color="auto" w:fill="D2EAF1" w:themeFill="accent5" w:themeFillTint="3F"/>
          </w:tcPr>
          <w:p w:rsidR="007B4644" w:rsidRDefault="007B4644" w:rsidP="002E1DDF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Merge/>
            <w:shd w:val="clear" w:color="auto" w:fill="D2EAF1" w:themeFill="accent5" w:themeFillTint="3F"/>
          </w:tcPr>
          <w:p w:rsidR="007B4644" w:rsidRDefault="007B4644" w:rsidP="002E1DDF">
            <w:pPr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D2EAF1" w:themeFill="accent5" w:themeFillTint="3F"/>
          </w:tcPr>
          <w:p w:rsidR="007B4644" w:rsidRPr="00B171C3" w:rsidRDefault="007B4644" w:rsidP="002E1DDF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26" w:type="dxa"/>
            <w:shd w:val="clear" w:color="auto" w:fill="D2EAF1" w:themeFill="accent5" w:themeFillTint="3F"/>
          </w:tcPr>
          <w:p w:rsidR="007B4644" w:rsidRPr="00B171C3" w:rsidRDefault="007B4644" w:rsidP="007B4644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02-07</w:t>
            </w:r>
          </w:p>
        </w:tc>
      </w:tr>
    </w:tbl>
    <w:p w:rsidR="00B171C3" w:rsidRPr="00B171C3" w:rsidRDefault="00B171C3" w:rsidP="00B171C3">
      <w:pPr>
        <w:rPr>
          <w:rFonts w:hint="eastAsia"/>
        </w:rPr>
      </w:pPr>
    </w:p>
    <w:p w:rsidR="00B171C3" w:rsidRDefault="00B171C3"/>
    <w:sectPr w:rsidR="00B171C3" w:rsidSect="00ED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093F"/>
    <w:rsid w:val="000A093F"/>
    <w:rsid w:val="002C6F9C"/>
    <w:rsid w:val="002E0DBA"/>
    <w:rsid w:val="002E65F2"/>
    <w:rsid w:val="007B4644"/>
    <w:rsid w:val="00A63092"/>
    <w:rsid w:val="00B171C3"/>
    <w:rsid w:val="00D549A9"/>
    <w:rsid w:val="00D75BF8"/>
    <w:rsid w:val="00ED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3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0A093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1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093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93F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0A093F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1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17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171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B171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B171C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B171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B171C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Shading-Accent1">
    <w:name w:val="Colorful Shading Accent 1"/>
    <w:basedOn w:val="TableNormal"/>
    <w:uiPriority w:val="71"/>
    <w:rsid w:val="00B171C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B171C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B171C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171C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1">
    <w:name w:val="Medium List 2 Accent 1"/>
    <w:basedOn w:val="TableNormal"/>
    <w:uiPriority w:val="66"/>
    <w:rsid w:val="00B171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265</Characters>
  <Application>Microsoft Office Word</Application>
  <DocSecurity>0</DocSecurity>
  <Lines>2</Lines>
  <Paragraphs>1</Paragraphs>
  <ScaleCrop>false</ScaleCrop>
  <Company>Oracle Corporation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9</cp:revision>
  <dcterms:created xsi:type="dcterms:W3CDTF">2014-01-15T05:49:00Z</dcterms:created>
  <dcterms:modified xsi:type="dcterms:W3CDTF">2014-01-15T06:02:00Z</dcterms:modified>
</cp:coreProperties>
</file>