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346C" w14:textId="7E93F7C7" w:rsidR="009C5E79" w:rsidRDefault="0058276C">
      <w:r>
        <w:t>This is the 1</w:t>
      </w:r>
      <w:r w:rsidRPr="0058276C">
        <w:rPr>
          <w:vertAlign w:val="superscript"/>
        </w:rPr>
        <w:t>st</w:t>
      </w:r>
      <w:r>
        <w:t xml:space="preserve"> test</w:t>
      </w:r>
    </w:p>
    <w:sectPr w:rsidR="009C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79"/>
    <w:rsid w:val="0058276C"/>
    <w:rsid w:val="009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B856"/>
  <w15:chartTrackingRefBased/>
  <w15:docId w15:val="{9472E047-6F2C-4153-9580-9E686FDD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2020-11-11T15:54:00Z</cp:lastPrinted>
  <dcterms:created xsi:type="dcterms:W3CDTF">2020-11-11T15:53:00Z</dcterms:created>
  <dcterms:modified xsi:type="dcterms:W3CDTF">2020-11-11T15:54:00Z</dcterms:modified>
</cp:coreProperties>
</file>