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name="_Hlk138085680" w:id="0"/>
    <w:p w:rsidRPr="00F250E4" w:rsidR="00F250E4" w:rsidP="005521B5" w:rsidRDefault="00000000" w14:paraId="183FD955" w14:textId="7F1E61A8">
      <w:pPr>
        <w:pStyle w:val="paragraph"/>
        <w:spacing w:before="0" w:beforeAutospacing="0" w:after="0" w:afterAutospacing="0"/>
        <w:textAlignment w:val="baseline"/>
        <w:rPr>
          <w:rStyle w:val="normaltextrun"/>
          <w:rFonts w:asciiTheme="minorHAnsi" w:hAnsiTheme="minorHAnsi" w:cstheme="minorHAnsi"/>
          <w:b/>
          <w:bCs/>
          <w:sz w:val="22"/>
          <w:szCs w:val="22"/>
          <w:highlight w:val="yellow"/>
        </w:rPr>
      </w:pPr>
      <w:sdt>
        <w:sdtPr>
          <w:rPr>
            <w:rStyle w:val="normaltextrun"/>
            <w:rFonts w:asciiTheme="minorHAnsi" w:hAnsiTheme="minorHAnsi" w:cstheme="minorHAnsi"/>
            <w:sz w:val="22"/>
            <w:szCs w:val="22"/>
            <w:highlight w:val="yellow"/>
          </w:rPr>
          <w:id w:val="-578369986"/>
          <w:placeholder>
            <w:docPart w:val="DefaultPlaceholder_-1854013440"/>
          </w:placeholder>
          <w15:dataBinding w:prefixMappings="xmlns:ns0='urn:microsoft-dynamics-nav/reports/Grant_Closeout_Report/50018/' " w:xpath="/ns0:NavWordReportXmlPart[1]/ns0:SubAward[1]/ns0:SubAwardeeName[1]" w:storeItemID="{D7C78C42-2EF1-47A1-9866-5C5D7482D02C}" w16sdtdh:storeItemChecksum="1XAFYw=="/>
        </w:sdtPr>
        <w:sdtEndPr>
          <w:rPr>
            <w:rStyle w:val="normaltextrun"/>
            <w:b/>
            <w:bCs/>
          </w:rPr>
        </w:sdtEndPr>
        <w:sdtContent>
          <w:proofErr w:type="spellStart"/>
          <w:r w:rsidR="00D64530">
            <w:rPr>
              <w:rStyle w:val="normaltextrun"/>
              <w:rFonts w:asciiTheme="minorHAnsi" w:hAnsiTheme="minorHAnsi" w:cstheme="minorHAnsi"/>
              <w:sz w:val="22"/>
              <w:szCs w:val="22"/>
              <w:highlight w:val="yellow"/>
            </w:rPr>
            <w:t>SubAwardeeName</w:t>
          </w:r>
          <w:proofErr w:type="spellEnd"/>
        </w:sdtContent>
      </w:sdt>
    </w:p>
    <w:p w:rsidRPr="0073413E" w:rsidR="005521B5" w:rsidP="005521B5" w:rsidRDefault="005521B5" w14:paraId="0260CFB3" w14:textId="1A328324">
      <w:pPr>
        <w:pStyle w:val="paragraph"/>
        <w:spacing w:before="0" w:beforeAutospacing="0" w:after="0" w:afterAutospacing="0"/>
        <w:textAlignment w:val="baseline"/>
        <w:rPr>
          <w:rFonts w:asciiTheme="minorHAnsi" w:hAnsiTheme="minorHAnsi" w:cstheme="minorHAnsi"/>
          <w:sz w:val="22"/>
          <w:szCs w:val="22"/>
          <w:highlight w:val="yellow"/>
        </w:rPr>
      </w:pPr>
      <w:r w:rsidRPr="0073413E">
        <w:rPr>
          <w:rStyle w:val="normaltextrun"/>
          <w:rFonts w:asciiTheme="minorHAnsi" w:hAnsiTheme="minorHAnsi" w:cstheme="minorHAnsi"/>
          <w:sz w:val="22"/>
          <w:szCs w:val="22"/>
          <w:highlight w:val="yellow"/>
        </w:rPr>
        <w:t>Attn: </w:t>
      </w:r>
      <w:sdt>
        <w:sdtPr>
          <w:rPr>
            <w:rStyle w:val="normaltextrun"/>
            <w:rFonts w:asciiTheme="minorHAnsi" w:hAnsiTheme="minorHAnsi" w:cstheme="minorHAnsi"/>
            <w:sz w:val="22"/>
            <w:szCs w:val="22"/>
            <w:highlight w:val="yellow"/>
          </w:rPr>
          <w:id w:val="1470247646"/>
          <w:placeholder>
            <w:docPart w:val="DefaultPlaceholder_-1854013440"/>
          </w:placeholder>
          <w15:dataBinding w:prefixMappings="xmlns:ns0='urn:microsoft-dynamics-nav/reports/Grant_Closeout_Report/50018/' " w:xpath="/ns0:NavWordReportXmlPart[1]/ns0:SubAward[1]/ns0:Contact[1]" w:storeItemID="{D7C78C42-2EF1-47A1-9866-5C5D7482D02C}" w16sdtdh:storeItemChecksum="1XAFYw=="/>
        </w:sdtPr>
        <w:sdtContent>
          <w:r w:rsidR="00D64530">
            <w:rPr>
              <w:rStyle w:val="normaltextrun"/>
              <w:rFonts w:asciiTheme="minorHAnsi" w:hAnsiTheme="minorHAnsi" w:cstheme="minorHAnsi"/>
              <w:sz w:val="22"/>
              <w:szCs w:val="22"/>
              <w:highlight w:val="yellow"/>
            </w:rPr>
            <w:t>Contact</w:t>
          </w:r>
        </w:sdtContent>
      </w:sdt>
    </w:p>
    <w:p w:rsidRPr="006C4EED" w:rsidR="005521B5" w:rsidP="005521B5" w:rsidRDefault="005521B5" w14:paraId="570CB335" w14:textId="77777777">
      <w:pPr>
        <w:pStyle w:val="paragraph"/>
        <w:spacing w:before="0" w:beforeAutospacing="0" w:after="0" w:afterAutospacing="0"/>
        <w:textAlignment w:val="baseline"/>
        <w:rPr>
          <w:rFonts w:asciiTheme="minorHAnsi" w:hAnsiTheme="minorHAnsi" w:cstheme="minorHAnsi"/>
          <w:sz w:val="22"/>
          <w:szCs w:val="22"/>
        </w:rPr>
      </w:pPr>
      <w:proofErr w:type="spellStart"/>
      <w:r w:rsidRPr="0073413E">
        <w:rPr>
          <w:rFonts w:asciiTheme="minorHAnsi" w:hAnsiTheme="minorHAnsi" w:cstheme="minorHAnsi"/>
          <w:sz w:val="22"/>
          <w:szCs w:val="22"/>
          <w:highlight w:val="yellow"/>
          <w:shd w:val="clear" w:color="auto" w:fill="FFFFFF"/>
        </w:rPr>
        <w:t>Tarr</w:t>
      </w:r>
      <w:proofErr w:type="spellEnd"/>
      <w:r w:rsidRPr="0073413E">
        <w:rPr>
          <w:rFonts w:asciiTheme="minorHAnsi" w:hAnsiTheme="minorHAnsi" w:cstheme="minorHAnsi"/>
          <w:sz w:val="22"/>
          <w:szCs w:val="22"/>
          <w:highlight w:val="yellow"/>
          <w:shd w:val="clear" w:color="auto" w:fill="FFFFFF"/>
        </w:rPr>
        <w:t xml:space="preserve"> Town, Old Road</w:t>
      </w:r>
      <w:r w:rsidRPr="0073413E">
        <w:rPr>
          <w:rFonts w:asciiTheme="minorHAnsi" w:hAnsiTheme="minorHAnsi" w:cstheme="minorHAnsi"/>
          <w:sz w:val="22"/>
          <w:szCs w:val="22"/>
          <w:highlight w:val="yellow"/>
        </w:rPr>
        <w:br/>
      </w:r>
      <w:r w:rsidRPr="0073413E">
        <w:rPr>
          <w:rFonts w:asciiTheme="minorHAnsi" w:hAnsiTheme="minorHAnsi" w:cstheme="minorHAnsi"/>
          <w:sz w:val="22"/>
          <w:szCs w:val="22"/>
          <w:highlight w:val="yellow"/>
          <w:shd w:val="clear" w:color="auto" w:fill="FFFFFF"/>
        </w:rPr>
        <w:t>Congo Town</w:t>
      </w:r>
      <w:r w:rsidRPr="0073413E">
        <w:rPr>
          <w:rFonts w:asciiTheme="minorHAnsi" w:hAnsiTheme="minorHAnsi" w:cstheme="minorHAnsi"/>
          <w:sz w:val="22"/>
          <w:szCs w:val="22"/>
          <w:highlight w:val="yellow"/>
        </w:rPr>
        <w:br/>
      </w:r>
      <w:r w:rsidRPr="0073413E">
        <w:rPr>
          <w:rFonts w:asciiTheme="minorHAnsi" w:hAnsiTheme="minorHAnsi" w:cstheme="minorHAnsi"/>
          <w:sz w:val="22"/>
          <w:szCs w:val="22"/>
          <w:highlight w:val="yellow"/>
          <w:shd w:val="clear" w:color="auto" w:fill="FFFFFF"/>
        </w:rPr>
        <w:t>Monrovia, Liberia</w:t>
      </w:r>
      <w:r w:rsidRPr="0073413E">
        <w:rPr>
          <w:rStyle w:val="normaltextrun"/>
          <w:rFonts w:asciiTheme="minorHAnsi" w:hAnsiTheme="minorHAnsi" w:cstheme="minorHAnsi"/>
          <w:sz w:val="22"/>
          <w:szCs w:val="22"/>
          <w:highlight w:val="yellow"/>
        </w:rPr>
        <w:t>.</w:t>
      </w:r>
      <w:r w:rsidRPr="006C4EED">
        <w:rPr>
          <w:rStyle w:val="normaltextrun"/>
          <w:rFonts w:asciiTheme="minorHAnsi" w:hAnsiTheme="minorHAnsi" w:cstheme="minorHAnsi"/>
          <w:sz w:val="22"/>
          <w:szCs w:val="22"/>
        </w:rPr>
        <w:t> </w:t>
      </w:r>
      <w:r w:rsidRPr="006C4EED">
        <w:rPr>
          <w:rStyle w:val="eop"/>
          <w:rFonts w:asciiTheme="minorHAnsi" w:hAnsiTheme="minorHAnsi" w:cstheme="minorHAnsi"/>
          <w:sz w:val="22"/>
          <w:szCs w:val="22"/>
        </w:rPr>
        <w:t> </w:t>
      </w:r>
    </w:p>
    <w:p w:rsidRPr="006C4EED" w:rsidR="005521B5" w:rsidP="005521B5" w:rsidRDefault="005521B5" w14:paraId="1D43E667" w14:textId="77777777">
      <w:pPr>
        <w:shd w:val="clear" w:color="auto" w:fill="FFFFFF"/>
        <w:jc w:val="both"/>
        <w:rPr>
          <w:rFonts w:eastAsia="Times New Roman" w:cstheme="minorHAnsi"/>
          <w:color w:val="222222"/>
        </w:rPr>
      </w:pPr>
    </w:p>
    <w:p w:rsidRPr="006C4EED" w:rsidR="005521B5" w:rsidP="005521B5" w:rsidRDefault="005521B5" w14:paraId="50EAC858" w14:textId="77777777">
      <w:pPr>
        <w:shd w:val="clear" w:color="auto" w:fill="FFFFFF"/>
        <w:jc w:val="both"/>
        <w:rPr>
          <w:rFonts w:eastAsia="Times New Roman" w:cstheme="minorHAnsi"/>
          <w:color w:val="222222"/>
        </w:rPr>
      </w:pPr>
      <w:r w:rsidRPr="006C4EED">
        <w:rPr>
          <w:rFonts w:eastAsia="Times New Roman" w:cstheme="minorHAnsi"/>
          <w:color w:val="222222"/>
        </w:rPr>
        <w:t> </w:t>
      </w:r>
    </w:p>
    <w:p w:rsidRPr="009C7782" w:rsidR="005521B5" w:rsidP="005521B5" w:rsidRDefault="005521B5" w14:paraId="5A14CA62" w14:textId="52FEB735">
      <w:pPr>
        <w:shd w:val="clear" w:color="auto" w:fill="FFFFFF"/>
        <w:jc w:val="both"/>
        <w:rPr>
          <w:rFonts w:eastAsia="Times New Roman" w:cstheme="minorHAnsi"/>
          <w:b/>
          <w:bCs/>
          <w:color w:val="222222"/>
        </w:rPr>
      </w:pPr>
      <w:r w:rsidRPr="006C4EED">
        <w:rPr>
          <w:rFonts w:eastAsia="Times New Roman" w:cstheme="minorHAnsi"/>
          <w:b/>
          <w:bCs/>
          <w:color w:val="222222"/>
        </w:rPr>
        <w:t xml:space="preserve">         </w:t>
      </w:r>
      <w:r>
        <w:rPr>
          <w:rFonts w:eastAsia="Times New Roman" w:cstheme="minorHAnsi"/>
          <w:b/>
          <w:bCs/>
          <w:color w:val="222222"/>
        </w:rPr>
        <w:t xml:space="preserve">      </w:t>
      </w:r>
      <w:r w:rsidRPr="006C4EED">
        <w:rPr>
          <w:rFonts w:eastAsia="Times New Roman" w:cstheme="minorHAnsi"/>
          <w:b/>
          <w:bCs/>
          <w:color w:val="222222"/>
        </w:rPr>
        <w:t xml:space="preserve">  Reference:</w:t>
      </w:r>
      <w:r w:rsidRPr="00D87247">
        <w:rPr>
          <w:rStyle w:val="normaltextrun"/>
          <w:rFonts w:ascii="Lato" w:hAnsi="Lato"/>
          <w:b/>
          <w:bCs/>
          <w:color w:val="000000"/>
          <w:shd w:val="clear" w:color="auto" w:fill="FFFFFF"/>
        </w:rPr>
        <w:t xml:space="preserve"> </w:t>
      </w:r>
      <w:sdt>
        <w:sdtPr>
          <w:rPr>
            <w:rStyle w:val="normaltextrun"/>
            <w:rFonts w:ascii="Lato" w:hAnsi="Lato"/>
            <w:b/>
            <w:bCs/>
            <w:color w:val="000000"/>
            <w:shd w:val="clear" w:color="auto" w:fill="FFFFFF"/>
          </w:rPr>
          <w:id w:val="-1665235831"/>
          <w:placeholder>
            <w:docPart w:val="DefaultPlaceholder_-1854013440"/>
          </w:placeholder>
          <w15:dataBinding w:prefixMappings="xmlns:ns0='urn:microsoft-dynamics-nav/reports/Grant_Closeout_Report/50018/' " w:xpath="/ns0:NavWordReportXmlPart[1]/ns0:SubAward[1]/ns0:ProjectTitle[1]" w:storeItemID="{D7C78C42-2EF1-47A1-9866-5C5D7482D02C}" w16sdtdh:storeItemChecksum="1XAFYw=="/>
        </w:sdtPr>
        <w:sdtContent>
          <w:r w:rsidR="00D64530">
            <w:rPr>
              <w:rStyle w:val="normaltextrun"/>
              <w:rFonts w:ascii="Lato" w:hAnsi="Lato"/>
              <w:b/>
              <w:bCs/>
              <w:color w:val="000000"/>
              <w:shd w:val="clear" w:color="auto" w:fill="FFFFFF"/>
            </w:rPr>
            <w:t>ProjectTitle</w:t>
          </w:r>
        </w:sdtContent>
      </w:sdt>
      <w:r w:rsidR="008615B2">
        <w:rPr>
          <w:rStyle w:val="normaltextrun"/>
          <w:rFonts w:ascii="Lato" w:hAnsi="Lato"/>
          <w:b/>
          <w:bCs/>
          <w:color w:val="000000"/>
          <w:shd w:val="clear" w:color="auto" w:fill="FFFFFF"/>
          <w:lang w:val="en-US"/>
        </w:rPr>
        <w:t xml:space="preserve"> </w:t>
      </w:r>
      <w:r>
        <w:rPr>
          <w:rFonts w:ascii="Lato" w:hAnsi="Lato"/>
          <w:b/>
          <w:bCs/>
          <w:color w:val="000000"/>
          <w:shd w:val="clear" w:color="auto" w:fill="FFFFFF"/>
        </w:rPr>
        <w:t xml:space="preserve">- </w:t>
      </w:r>
      <w:sdt>
        <w:sdtPr>
          <w:rPr>
            <w:rFonts w:ascii="Lato" w:hAnsi="Lato"/>
            <w:b/>
            <w:bCs/>
            <w:color w:val="000000"/>
            <w:shd w:val="clear" w:color="auto" w:fill="FFFFFF"/>
          </w:rPr>
          <w:id w:val="-551532715"/>
          <w:placeholder>
            <w:docPart w:val="DefaultPlaceholder_-1854013440"/>
          </w:placeholder>
          <w15:dataBinding w:prefixMappings="xmlns:ns0='urn:microsoft-dynamics-nav/reports/Grant_Closeout_Report/50018/' " w:xpath="/ns0:NavWordReportXmlPart[1]/ns0:SubAward[1]/ns0:PFCNo[1]" w:storeItemID="{D7C78C42-2EF1-47A1-9866-5C5D7482D02C}" w16sdtdh:storeItemChecksum="1XAFYw=="/>
        </w:sdtPr>
        <w:sdtContent>
          <w:r w:rsidR="00D64530">
            <w:rPr>
              <w:rFonts w:ascii="Lato" w:hAnsi="Lato"/>
              <w:b/>
              <w:bCs/>
              <w:color w:val="000000"/>
              <w:shd w:val="clear" w:color="auto" w:fill="FFFFFF"/>
            </w:rPr>
            <w:t>PFCNo</w:t>
          </w:r>
        </w:sdtContent>
      </w:sdt>
    </w:p>
    <w:p w:rsidRPr="009C7782" w:rsidR="005521B5" w:rsidP="005521B5" w:rsidRDefault="005521B5" w14:paraId="6AA4F973" w14:textId="77777777">
      <w:pPr>
        <w:shd w:val="clear" w:color="auto" w:fill="FFFFFF"/>
        <w:ind w:left="1440"/>
        <w:jc w:val="both"/>
        <w:rPr>
          <w:rFonts w:eastAsia="Times New Roman" w:cstheme="minorHAnsi"/>
          <w:b/>
          <w:bCs/>
          <w:color w:val="222222"/>
        </w:rPr>
      </w:pPr>
      <w:r w:rsidRPr="009C7782">
        <w:rPr>
          <w:rFonts w:eastAsia="Times New Roman" w:cstheme="minorHAnsi"/>
          <w:b/>
          <w:bCs/>
          <w:color w:val="222222"/>
        </w:rPr>
        <w:t> </w:t>
      </w:r>
    </w:p>
    <w:p w:rsidRPr="006C4EED" w:rsidR="005521B5" w:rsidP="005521B5" w:rsidRDefault="005521B5" w14:paraId="5602A78A" w14:textId="6F968FB6">
      <w:pPr>
        <w:shd w:val="clear" w:color="auto" w:fill="FFFFFF"/>
        <w:ind w:left="810"/>
        <w:jc w:val="both"/>
        <w:rPr>
          <w:rFonts w:eastAsia="Times New Roman" w:cstheme="minorHAnsi"/>
          <w:color w:val="222222"/>
        </w:rPr>
      </w:pPr>
      <w:r w:rsidRPr="006C4EED">
        <w:rPr>
          <w:rFonts w:eastAsia="Times New Roman" w:cstheme="minorHAnsi"/>
          <w:b/>
          <w:bCs/>
          <w:color w:val="222222"/>
        </w:rPr>
        <w:t xml:space="preserve">Subject: Close Out of Subgrant </w:t>
      </w:r>
      <w:sdt>
        <w:sdtPr>
          <w:rPr>
            <w:rFonts w:eastAsia="Times New Roman" w:cstheme="minorHAnsi"/>
            <w:b/>
            <w:bCs/>
            <w:color w:val="222222"/>
          </w:rPr>
          <w:id w:val="1838576993"/>
          <w:placeholder>
            <w:docPart w:val="DefaultPlaceholder_-1854013440"/>
          </w:placeholder>
          <w15:dataBinding w:prefixMappings="xmlns:ns0='urn:microsoft-dynamics-nav/reports/Grant_Closeout_Report/50018/' " w:xpath="/ns0:NavWordReportXmlPart[1]/ns0:SubAward[1]/ns0:PFCNo[1]" w:storeItemID="{D7C78C42-2EF1-47A1-9866-5C5D7482D02C}" w16sdtdh:storeItemChecksum="1XAFYw=="/>
        </w:sdtPr>
        <w:sdtContent>
          <w:r w:rsidR="00D64530">
            <w:rPr>
              <w:rFonts w:eastAsia="Times New Roman" w:cstheme="minorHAnsi"/>
              <w:b/>
              <w:bCs/>
              <w:color w:val="222222"/>
            </w:rPr>
            <w:t>PFCNo</w:t>
          </w:r>
        </w:sdtContent>
      </w:sdt>
    </w:p>
    <w:p w:rsidRPr="006C4EED" w:rsidR="005521B5" w:rsidP="005521B5" w:rsidRDefault="005521B5" w14:paraId="3EE22F27" w14:textId="77777777">
      <w:pPr>
        <w:shd w:val="clear" w:color="auto" w:fill="FFFFFF"/>
        <w:jc w:val="both"/>
        <w:rPr>
          <w:rFonts w:eastAsia="Times New Roman" w:cstheme="minorHAnsi"/>
          <w:color w:val="222222"/>
        </w:rPr>
      </w:pPr>
      <w:r w:rsidRPr="006C4EED">
        <w:rPr>
          <w:rFonts w:eastAsia="Times New Roman" w:cstheme="minorHAnsi"/>
          <w:color w:val="222222"/>
        </w:rPr>
        <w:t> </w:t>
      </w:r>
    </w:p>
    <w:p w:rsidRPr="006C4EED" w:rsidR="005521B5" w:rsidP="005521B5" w:rsidRDefault="005521B5" w14:paraId="0637B2BA" w14:textId="2ED4E8C6">
      <w:pPr>
        <w:shd w:val="clear" w:color="auto" w:fill="FFFFFF"/>
        <w:jc w:val="both"/>
        <w:rPr>
          <w:rFonts w:eastAsia="Times New Roman" w:cstheme="minorHAnsi"/>
          <w:color w:val="222222"/>
        </w:rPr>
      </w:pPr>
      <w:r w:rsidRPr="006C4EED">
        <w:rPr>
          <w:rFonts w:eastAsia="Times New Roman" w:cstheme="minorHAnsi"/>
          <w:color w:val="222222"/>
        </w:rPr>
        <w:t>Dear </w:t>
      </w:r>
      <w:sdt>
        <w:sdtPr>
          <w:rPr>
            <w:rFonts w:eastAsia="Times New Roman" w:cstheme="minorHAnsi"/>
            <w:color w:val="222222"/>
          </w:rPr>
          <w:id w:val="-1004429664"/>
          <w:placeholder>
            <w:docPart w:val="DefaultPlaceholder_-1854013440"/>
          </w:placeholder>
          <w15:dataBinding w:prefixMappings="xmlns:ns0='urn:microsoft-dynamics-nav/reports/Grant_Closeout_Report/50018/' " w:xpath="/ns0:NavWordReportXmlPart[1]/ns0:SubAward[1]/ns0:Contact[1]" w:storeItemID="{D7C78C42-2EF1-47A1-9866-5C5D7482D02C}" w16sdtdh:storeItemChecksum="1XAFYw=="/>
        </w:sdtPr>
        <w:sdtContent>
          <w:r w:rsidR="00D64530">
            <w:rPr>
              <w:rFonts w:eastAsia="Times New Roman" w:cstheme="minorHAnsi"/>
              <w:color w:val="222222"/>
            </w:rPr>
            <w:t>Contact</w:t>
          </w:r>
        </w:sdtContent>
      </w:sdt>
      <w:r w:rsidRPr="006C4EED">
        <w:rPr>
          <w:rFonts w:eastAsia="Times New Roman" w:cstheme="minorHAnsi"/>
          <w:color w:val="222222"/>
        </w:rPr>
        <w:t>,</w:t>
      </w:r>
    </w:p>
    <w:p w:rsidRPr="006C4EED" w:rsidR="005521B5" w:rsidP="005521B5" w:rsidRDefault="005521B5" w14:paraId="21D04EF5" w14:textId="77777777">
      <w:pPr>
        <w:shd w:val="clear" w:color="auto" w:fill="FFFFFF"/>
        <w:jc w:val="both"/>
        <w:rPr>
          <w:rFonts w:eastAsia="Times New Roman" w:cstheme="minorHAnsi"/>
          <w:color w:val="222222"/>
        </w:rPr>
      </w:pPr>
      <w:r w:rsidRPr="006C4EED">
        <w:rPr>
          <w:rFonts w:eastAsia="Times New Roman" w:cstheme="minorHAnsi"/>
          <w:color w:val="222222"/>
        </w:rPr>
        <w:t> </w:t>
      </w:r>
    </w:p>
    <w:p w:rsidRPr="003D060E" w:rsidR="005521B5" w:rsidP="005521B5" w:rsidRDefault="005521B5" w14:paraId="4F71C81F" w14:textId="014B9094">
      <w:pPr>
        <w:shd w:val="clear" w:color="auto" w:fill="FFFFFF"/>
        <w:jc w:val="both"/>
        <w:rPr>
          <w:rFonts w:eastAsia="Times New Roman" w:cstheme="minorHAnsi"/>
          <w:color w:val="222222"/>
        </w:rPr>
      </w:pPr>
      <w:r w:rsidRPr="00DC62BB">
        <w:rPr>
          <w:rFonts w:eastAsia="Times New Roman" w:cstheme="minorHAnsi"/>
          <w:b/>
          <w:bCs/>
          <w:color w:val="222222"/>
        </w:rPr>
        <w:t>A</w:t>
      </w:r>
      <w:r w:rsidRPr="006C4EED">
        <w:rPr>
          <w:rFonts w:eastAsia="Times New Roman" w:cstheme="minorHAnsi"/>
          <w:color w:val="222222"/>
        </w:rPr>
        <w:t xml:space="preserve">frica </w:t>
      </w:r>
      <w:r w:rsidRPr="005A3894">
        <w:rPr>
          <w:rFonts w:eastAsia="Times New Roman" w:cstheme="minorHAnsi"/>
          <w:b/>
          <w:bCs/>
          <w:color w:val="222222"/>
          <w:sz w:val="24"/>
          <w:szCs w:val="24"/>
        </w:rPr>
        <w:t>P</w:t>
      </w:r>
      <w:r w:rsidRPr="006C4EED">
        <w:rPr>
          <w:rFonts w:eastAsia="Times New Roman" w:cstheme="minorHAnsi"/>
          <w:color w:val="222222"/>
        </w:rPr>
        <w:t xml:space="preserve">ublic </w:t>
      </w:r>
      <w:r w:rsidRPr="005A3894">
        <w:rPr>
          <w:rFonts w:eastAsia="Times New Roman" w:cstheme="minorHAnsi"/>
          <w:b/>
          <w:bCs/>
          <w:color w:val="222222"/>
        </w:rPr>
        <w:t>H</w:t>
      </w:r>
      <w:r w:rsidRPr="006C4EED">
        <w:rPr>
          <w:rFonts w:eastAsia="Times New Roman" w:cstheme="minorHAnsi"/>
          <w:color w:val="222222"/>
        </w:rPr>
        <w:t xml:space="preserve">ealth </w:t>
      </w:r>
      <w:r w:rsidRPr="005A3894">
        <w:rPr>
          <w:rFonts w:eastAsia="Times New Roman" w:cstheme="minorHAnsi"/>
          <w:b/>
          <w:bCs/>
          <w:color w:val="222222"/>
        </w:rPr>
        <w:t>F</w:t>
      </w:r>
      <w:r w:rsidRPr="006C4EED">
        <w:rPr>
          <w:rFonts w:eastAsia="Times New Roman" w:cstheme="minorHAnsi"/>
          <w:color w:val="222222"/>
        </w:rPr>
        <w:t>oundation (APHF) would like to thank </w:t>
      </w:r>
      <w:sdt>
        <w:sdtPr>
          <w:rPr>
            <w:rFonts w:eastAsia="Times New Roman" w:cstheme="minorHAnsi"/>
            <w:color w:val="222222"/>
          </w:rPr>
          <w:id w:val="-1263685213"/>
          <w:placeholder>
            <w:docPart w:val="DefaultPlaceholder_-1854013440"/>
          </w:placeholder>
          <w15:dataBinding w:prefixMappings="xmlns:ns0='urn:microsoft-dynamics-nav/reports/Grant_Closeout_Report/50018/' " w:xpath="/ns0:NavWordReportXmlPart[1]/ns0:SubAward[1]/ns0:SubAwardeeName[1]" w:storeItemID="{D7C78C42-2EF1-47A1-9866-5C5D7482D02C}" w16sdtdh:storeItemChecksum="1XAFYw=="/>
        </w:sdtPr>
        <w:sdtContent>
          <w:r w:rsidR="00D64530">
            <w:rPr>
              <w:rFonts w:eastAsia="Times New Roman" w:cstheme="minorHAnsi"/>
              <w:color w:val="222222"/>
            </w:rPr>
            <w:t>SubAwardeeName</w:t>
          </w:r>
        </w:sdtContent>
      </w:sdt>
      <w:r w:rsidRPr="006C4EED">
        <w:rPr>
          <w:rFonts w:eastAsia="Times New Roman" w:cstheme="minorHAnsi"/>
          <w:b/>
          <w:bCs/>
          <w:color w:val="222222"/>
        </w:rPr>
        <w:t xml:space="preserve"> </w:t>
      </w:r>
      <w:r w:rsidRPr="006C4EED">
        <w:rPr>
          <w:rFonts w:eastAsia="Times New Roman" w:cstheme="minorHAnsi"/>
          <w:color w:val="222222"/>
        </w:rPr>
        <w:t>for your partnership in implementing </w:t>
      </w:r>
      <w:sdt>
        <w:sdtPr>
          <w:rPr>
            <w:rFonts w:eastAsia="Times New Roman" w:cstheme="minorHAnsi"/>
            <w:color w:val="222222"/>
          </w:rPr>
          <w:id w:val="-1606113267"/>
          <w:placeholder>
            <w:docPart w:val="DefaultPlaceholder_-1854013440"/>
          </w:placeholder>
          <w15:dataBinding w:prefixMappings="xmlns:ns0='urn:microsoft-dynamics-nav/reports/Grant_Closeout_Report/50018/' " w:xpath="/ns0:NavWordReportXmlPart[1]/ns0:SubAward[1]/ns0:ProjectTitle[1]" w:storeItemID="{D7C78C42-2EF1-47A1-9866-5C5D7482D02C}" w16sdtdh:storeItemChecksum="1XAFYw=="/>
        </w:sdtPr>
        <w:sdtContent>
          <w:r w:rsidR="00D64530">
            <w:rPr>
              <w:rFonts w:eastAsia="Times New Roman" w:cstheme="minorHAnsi"/>
              <w:color w:val="222222"/>
            </w:rPr>
            <w:t>ProjectTitle</w:t>
          </w:r>
        </w:sdtContent>
      </w:sdt>
      <w:r w:rsidRPr="003D060E">
        <w:rPr>
          <w:rStyle w:val="eop"/>
          <w:rFonts w:cstheme="minorHAnsi"/>
          <w:color w:val="000000"/>
          <w:shd w:val="clear" w:color="auto" w:fill="FFFFFF"/>
        </w:rPr>
        <w:t>.</w:t>
      </w:r>
    </w:p>
    <w:p w:rsidRPr="003D060E" w:rsidR="005521B5" w:rsidP="005521B5" w:rsidRDefault="005521B5" w14:paraId="5B17332A" w14:textId="77777777">
      <w:pPr>
        <w:shd w:val="clear" w:color="auto" w:fill="FFFFFF"/>
        <w:jc w:val="both"/>
        <w:rPr>
          <w:rFonts w:eastAsia="Times New Roman" w:cstheme="minorHAnsi"/>
          <w:color w:val="222222"/>
        </w:rPr>
      </w:pPr>
      <w:r w:rsidRPr="003D060E">
        <w:rPr>
          <w:rFonts w:eastAsia="Times New Roman" w:cstheme="minorHAnsi"/>
          <w:color w:val="222222"/>
        </w:rPr>
        <w:t> </w:t>
      </w:r>
    </w:p>
    <w:p w:rsidRPr="006C4EED" w:rsidR="005521B5" w:rsidP="005521B5" w:rsidRDefault="005521B5" w14:paraId="2412AD4C" w14:textId="1A5E0045">
      <w:pPr>
        <w:shd w:val="clear" w:color="auto" w:fill="FFFFFF"/>
        <w:jc w:val="both"/>
        <w:rPr>
          <w:rFonts w:eastAsia="Times New Roman" w:cstheme="minorHAnsi"/>
          <w:color w:val="222222"/>
        </w:rPr>
      </w:pPr>
      <w:r w:rsidRPr="003D060E">
        <w:rPr>
          <w:rFonts w:eastAsia="Times New Roman" w:cstheme="minorHAnsi"/>
          <w:color w:val="222222"/>
        </w:rPr>
        <w:t>As you know, the subgrant</w:t>
      </w:r>
      <w:r w:rsidRPr="006C4EED">
        <w:rPr>
          <w:rFonts w:eastAsia="Times New Roman" w:cstheme="minorHAnsi"/>
          <w:color w:val="222222"/>
        </w:rPr>
        <w:t xml:space="preserve"> agreement between </w:t>
      </w:r>
      <w:r w:rsidRPr="006C4EED">
        <w:rPr>
          <w:rFonts w:eastAsia="Times New Roman" w:cstheme="minorHAnsi"/>
          <w:b/>
          <w:bCs/>
          <w:color w:val="222222"/>
        </w:rPr>
        <w:t xml:space="preserve">APHF </w:t>
      </w:r>
      <w:r w:rsidRPr="006C4EED">
        <w:rPr>
          <w:rFonts w:eastAsia="Times New Roman" w:cstheme="minorHAnsi"/>
          <w:color w:val="222222"/>
        </w:rPr>
        <w:t>and </w:t>
      </w:r>
      <w:sdt>
        <w:sdtPr>
          <w:rPr>
            <w:rFonts w:eastAsia="Times New Roman" w:cstheme="minorHAnsi"/>
            <w:color w:val="222222"/>
          </w:rPr>
          <w:id w:val="1520897083"/>
          <w:placeholder>
            <w:docPart w:val="DefaultPlaceholder_-1854013440"/>
          </w:placeholder>
          <w15:dataBinding w:prefixMappings="xmlns:ns0='urn:microsoft-dynamics-nav/reports/Grant_Closeout_Report/50018/' " w:xpath="/ns0:NavWordReportXmlPart[1]/ns0:SubAward[1]/ns0:SubAwardeeName[1]" w:storeItemID="{D7C78C42-2EF1-47A1-9866-5C5D7482D02C}" w16sdtdh:storeItemChecksum="1XAFYw=="/>
        </w:sdtPr>
        <w:sdtContent>
          <w:r w:rsidR="00D64530">
            <w:rPr>
              <w:rFonts w:eastAsia="Times New Roman" w:cstheme="minorHAnsi"/>
              <w:color w:val="222222"/>
            </w:rPr>
            <w:t>SubAwardeeName</w:t>
          </w:r>
        </w:sdtContent>
      </w:sdt>
      <w:r w:rsidRPr="006C4EED">
        <w:rPr>
          <w:rFonts w:eastAsia="Times New Roman" w:cstheme="minorHAnsi"/>
          <w:b/>
          <w:bCs/>
          <w:color w:val="222222"/>
        </w:rPr>
        <w:t xml:space="preserve"> </w:t>
      </w:r>
      <w:r w:rsidRPr="006C4EED">
        <w:rPr>
          <w:rFonts w:eastAsia="Times New Roman" w:cstheme="minorHAnsi"/>
          <w:color w:val="222222"/>
        </w:rPr>
        <w:t>ended on </w:t>
      </w:r>
      <w:sdt>
        <w:sdtPr>
          <w:rPr>
            <w:rFonts w:eastAsia="Times New Roman" w:cstheme="minorHAnsi"/>
            <w:color w:val="222222"/>
          </w:rPr>
          <w:id w:val="-1226826349"/>
          <w:placeholder>
            <w:docPart w:val="DefaultPlaceholder_-1854013440"/>
          </w:placeholder>
          <w15:dataBinding w:prefixMappings="xmlns:ns0='urn:microsoft-dynamics-nav/reports/Grant_Closeout_Report/50018/' " w:xpath="/ns0:NavWordReportXmlPart[1]/ns0:SubAward[1]/ns0:SubawardEndDate[1]" w:storeItemID="{D7C78C42-2EF1-47A1-9866-5C5D7482D02C}" w16sdtdh:storeItemChecksum="1XAFYw=="/>
        </w:sdtPr>
        <w:sdtContent>
          <w:r w:rsidR="00D64530">
            <w:rPr>
              <w:rFonts w:eastAsia="Times New Roman" w:cstheme="minorHAnsi"/>
              <w:color w:val="222222"/>
            </w:rPr>
            <w:t>SubawardEndDate</w:t>
          </w:r>
        </w:sdtContent>
      </w:sdt>
      <w:r w:rsidRPr="006C4EED">
        <w:rPr>
          <w:rFonts w:eastAsia="Times New Roman" w:cstheme="minorHAnsi"/>
          <w:color w:val="222222"/>
        </w:rPr>
        <w:t>. The purpose of this letter is:</w:t>
      </w:r>
    </w:p>
    <w:p w:rsidRPr="006C4EED" w:rsidR="005521B5" w:rsidP="005521B5" w:rsidRDefault="005521B5" w14:paraId="7B8F0AAE" w14:textId="77777777">
      <w:pPr>
        <w:shd w:val="clear" w:color="auto" w:fill="FFFFFF"/>
        <w:jc w:val="both"/>
        <w:rPr>
          <w:rFonts w:eastAsia="Times New Roman" w:cstheme="minorHAnsi"/>
          <w:color w:val="222222"/>
        </w:rPr>
      </w:pPr>
    </w:p>
    <w:p w:rsidRPr="006C4EED" w:rsidR="005521B5" w:rsidP="005521B5" w:rsidRDefault="005521B5" w14:paraId="3999BFC1" w14:textId="77777777">
      <w:pPr>
        <w:pStyle w:val="ListParagraph"/>
        <w:numPr>
          <w:ilvl w:val="0"/>
          <w:numId w:val="2"/>
        </w:numPr>
        <w:shd w:val="clear" w:color="auto" w:fill="FFFFFF"/>
        <w:jc w:val="both"/>
        <w:rPr>
          <w:rFonts w:eastAsia="Times New Roman" w:asciiTheme="minorHAnsi" w:hAnsiTheme="minorHAnsi" w:cstheme="minorHAnsi"/>
          <w:color w:val="222222"/>
          <w:sz w:val="22"/>
          <w:szCs w:val="22"/>
        </w:rPr>
      </w:pPr>
      <w:r w:rsidRPr="006C4EED">
        <w:rPr>
          <w:rFonts w:eastAsia="Times New Roman" w:asciiTheme="minorHAnsi" w:hAnsiTheme="minorHAnsi" w:cstheme="minorHAnsi"/>
          <w:color w:val="222222"/>
          <w:sz w:val="22"/>
          <w:szCs w:val="22"/>
        </w:rPr>
        <w:t>To formally close out the subgrant.</w:t>
      </w:r>
    </w:p>
    <w:p w:rsidRPr="006C4EED" w:rsidR="005521B5" w:rsidP="005521B5" w:rsidRDefault="005521B5" w14:paraId="5A5E2368" w14:textId="77777777">
      <w:pPr>
        <w:shd w:val="clear" w:color="auto" w:fill="FFFFFF"/>
        <w:jc w:val="both"/>
        <w:rPr>
          <w:rFonts w:eastAsia="Times New Roman" w:cstheme="minorHAnsi"/>
          <w:color w:val="222222"/>
        </w:rPr>
      </w:pPr>
    </w:p>
    <w:p w:rsidRPr="006C4EED" w:rsidR="005521B5" w:rsidP="005521B5" w:rsidRDefault="005521B5" w14:paraId="688133E1" w14:textId="148B0ED1">
      <w:pPr>
        <w:widowControl w:val="0"/>
        <w:numPr>
          <w:ilvl w:val="0"/>
          <w:numId w:val="1"/>
        </w:numPr>
        <w:tabs>
          <w:tab w:val="left" w:pos="-720"/>
        </w:tabs>
        <w:autoSpaceDE w:val="0"/>
        <w:autoSpaceDN w:val="0"/>
        <w:adjustRightInd w:val="0"/>
        <w:spacing w:after="0" w:line="240" w:lineRule="auto"/>
        <w:jc w:val="both"/>
        <w:rPr>
          <w:rFonts w:eastAsia="Times New Roman" w:cstheme="minorHAnsi"/>
        </w:rPr>
      </w:pPr>
      <w:r w:rsidRPr="006C4EED">
        <w:rPr>
          <w:rFonts w:eastAsia="Times New Roman" w:cstheme="minorHAnsi"/>
          <w:color w:val="222222"/>
        </w:rPr>
        <w:t>Deobligate unused funds by </w:t>
      </w:r>
      <w:r w:rsidRPr="006C4EED">
        <w:rPr>
          <w:rFonts w:eastAsia="Times New Roman" w:cstheme="minorHAnsi"/>
        </w:rPr>
        <w:t xml:space="preserve">decreasing the Total Ceiling and Total Obligated funds by </w:t>
      </w:r>
      <w:r w:rsidRPr="0073413E">
        <w:rPr>
          <w:rFonts w:eastAsia="Times New Roman" w:cstheme="minorHAnsi"/>
          <w:b/>
          <w:bCs/>
          <w:highlight w:val="yellow"/>
        </w:rPr>
        <w:t>$</w:t>
      </w:r>
      <w:sdt>
        <w:sdtPr>
          <w:rPr>
            <w:rFonts w:eastAsia="Times New Roman" w:cstheme="minorHAnsi"/>
            <w:b/>
            <w:bCs/>
            <w:highlight w:val="yellow"/>
          </w:rPr>
          <w:id w:val="-288664278"/>
          <w:placeholder>
            <w:docPart w:val="DefaultPlaceholder_-1854013440"/>
          </w:placeholder>
          <w15:dataBinding w:prefixMappings="xmlns:ns0='urn:microsoft-dynamics-nav/reports/Grant_Closeout_Report/50018/' " w:xpath="/ns0:NavWordReportXmlPart[1]/ns0:SubAward[1]/ns0:DeObligatedFunds_SubAward[1]" w:storeItemID="{D7C78C42-2EF1-47A1-9866-5C5D7482D02C}" w16sdtdh:storeItemChecksum="1XAFYw=="/>
        </w:sdtPr>
        <w:sdtContent>
          <w:r w:rsidR="00D64530">
            <w:rPr>
              <w:rFonts w:eastAsia="Times New Roman" w:cstheme="minorHAnsi"/>
              <w:b/>
              <w:bCs/>
              <w:highlight w:val="yellow"/>
            </w:rPr>
            <w:t>DeObligatedFunds_SubAward</w:t>
          </w:r>
        </w:sdtContent>
      </w:sdt>
      <w:r w:rsidR="00145005">
        <w:rPr>
          <w:rFonts w:eastAsia="Times New Roman" w:cstheme="minorHAnsi"/>
          <w:b/>
          <w:bCs/>
          <w:lang w:val="en-US"/>
        </w:rPr>
        <w:t xml:space="preserve"> </w:t>
      </w:r>
      <w:r w:rsidRPr="006C4EED">
        <w:rPr>
          <w:rFonts w:eastAsia="Times New Roman" w:cstheme="minorHAnsi"/>
        </w:rPr>
        <w:t xml:space="preserve">from </w:t>
      </w:r>
      <w:r w:rsidRPr="0073413E">
        <w:rPr>
          <w:rFonts w:eastAsia="Times New Roman" w:cstheme="minorHAnsi"/>
          <w:b/>
          <w:bCs/>
          <w:highlight w:val="yellow"/>
        </w:rPr>
        <w:t>$</w:t>
      </w:r>
      <w:sdt>
        <w:sdtPr>
          <w:rPr>
            <w:rFonts w:eastAsia="Times New Roman" w:cstheme="minorHAnsi"/>
            <w:b/>
            <w:bCs/>
            <w:highlight w:val="yellow"/>
          </w:rPr>
          <w:id w:val="674699827"/>
          <w:placeholder>
            <w:docPart w:val="DefaultPlaceholder_-1854013440"/>
          </w:placeholder>
          <w15:dataBinding w:prefixMappings="xmlns:ns0='urn:microsoft-dynamics-nav/reports/Grant_Closeout_Report/50018/' " w:xpath="/ns0:NavWordReportXmlPart[1]/ns0:SubAward[1]/ns0:ApprovedAmountLCY[1]" w:storeItemID="{D7C78C42-2EF1-47A1-9866-5C5D7482D02C}" w16sdtdh:storeItemChecksum="1XAFYw=="/>
        </w:sdtPr>
        <w:sdtContent>
          <w:r w:rsidR="00D64530">
            <w:rPr>
              <w:rFonts w:eastAsia="Times New Roman" w:cstheme="minorHAnsi"/>
              <w:b/>
              <w:bCs/>
              <w:highlight w:val="yellow"/>
            </w:rPr>
            <w:t>ApprovedAmountLCY</w:t>
          </w:r>
        </w:sdtContent>
      </w:sdt>
      <w:r w:rsidR="00145005">
        <w:rPr>
          <w:rFonts w:eastAsia="Times New Roman" w:cstheme="minorHAnsi"/>
          <w:b/>
          <w:bCs/>
          <w:lang w:val="en-US"/>
        </w:rPr>
        <w:t xml:space="preserve"> </w:t>
      </w:r>
      <w:r w:rsidRPr="006C4EED">
        <w:rPr>
          <w:rFonts w:eastAsia="Times New Roman" w:cstheme="minorHAnsi"/>
        </w:rPr>
        <w:t xml:space="preserve">to </w:t>
      </w:r>
      <w:r w:rsidRPr="0073413E">
        <w:rPr>
          <w:rFonts w:eastAsia="Times New Roman" w:cstheme="minorHAnsi"/>
          <w:b/>
          <w:bCs/>
          <w:highlight w:val="yellow"/>
        </w:rPr>
        <w:t>$</w:t>
      </w:r>
      <w:sdt>
        <w:sdtPr>
          <w:rPr>
            <w:rFonts w:eastAsia="Times New Roman" w:cstheme="minorHAnsi"/>
            <w:b/>
            <w:bCs/>
            <w:highlight w:val="yellow"/>
          </w:rPr>
          <w:id w:val="2116246340"/>
          <w:placeholder>
            <w:docPart w:val="DefaultPlaceholder_-1854013440"/>
          </w:placeholder>
          <w15:dataBinding w:prefixMappings="xmlns:ns0='urn:microsoft-dynamics-nav/reports/Grant_Closeout_Report/50018/' " w:xpath="/ns0:NavWordReportXmlPart[1]/ns0:SubAward[1]/ns0:ActualSpent_SubAward[1]" w:storeItemID="{D7C78C42-2EF1-47A1-9866-5C5D7482D02C}" w16sdtdh:storeItemChecksum="1XAFYw=="/>
        </w:sdtPr>
        <w:sdtContent>
          <w:r w:rsidR="00D64530">
            <w:rPr>
              <w:rFonts w:eastAsia="Times New Roman" w:cstheme="minorHAnsi"/>
              <w:b/>
              <w:bCs/>
              <w:highlight w:val="yellow"/>
            </w:rPr>
            <w:t>ActualSpent_SubAward</w:t>
          </w:r>
        </w:sdtContent>
      </w:sdt>
      <w:r w:rsidR="00145005">
        <w:rPr>
          <w:rFonts w:eastAsia="Times New Roman" w:cstheme="minorHAnsi"/>
          <w:b/>
          <w:bCs/>
          <w:lang w:val="en-US"/>
        </w:rPr>
        <w:t xml:space="preserve"> </w:t>
      </w:r>
      <w:r w:rsidRPr="006C4EED">
        <w:rPr>
          <w:rFonts w:eastAsia="Times New Roman" w:cstheme="minorHAnsi"/>
        </w:rPr>
        <w:t>as per your final financial report.</w:t>
      </w:r>
    </w:p>
    <w:p w:rsidRPr="006C4EED" w:rsidR="005521B5" w:rsidP="005521B5" w:rsidRDefault="005521B5" w14:paraId="3FB03C8B" w14:textId="77777777">
      <w:pPr>
        <w:widowControl w:val="0"/>
        <w:tabs>
          <w:tab w:val="left" w:pos="-720"/>
        </w:tabs>
        <w:autoSpaceDE w:val="0"/>
        <w:autoSpaceDN w:val="0"/>
        <w:adjustRightInd w:val="0"/>
        <w:jc w:val="both"/>
        <w:rPr>
          <w:rFonts w:eastAsia="Times New Roman" w:cstheme="minorHAnsi"/>
        </w:rPr>
      </w:pPr>
      <w:r>
        <w:rPr>
          <w:rFonts w:eastAsia="Times New Roman" w:cstheme="minorHAnsi"/>
        </w:rPr>
        <w:t>90</w:t>
      </w:r>
    </w:p>
    <w:p w:rsidRPr="006C4EED" w:rsidR="005521B5" w:rsidP="005521B5" w:rsidRDefault="005521B5" w14:paraId="670F795C" w14:textId="202B6643">
      <w:pPr>
        <w:widowControl w:val="0"/>
        <w:numPr>
          <w:ilvl w:val="0"/>
          <w:numId w:val="1"/>
        </w:numPr>
        <w:tabs>
          <w:tab w:val="left" w:pos="-720"/>
        </w:tabs>
        <w:autoSpaceDE w:val="0"/>
        <w:autoSpaceDN w:val="0"/>
        <w:adjustRightInd w:val="0"/>
        <w:spacing w:after="0" w:line="240" w:lineRule="auto"/>
        <w:jc w:val="both"/>
        <w:rPr>
          <w:rFonts w:eastAsia="Times New Roman" w:cstheme="minorHAnsi"/>
        </w:rPr>
      </w:pPr>
      <w:r w:rsidRPr="006C4EED">
        <w:rPr>
          <w:rFonts w:eastAsia="Times New Roman" w:cstheme="minorHAnsi"/>
        </w:rPr>
        <w:t xml:space="preserve">Confirms a total cumulative payment of </w:t>
      </w:r>
      <w:r w:rsidRPr="0073413E">
        <w:rPr>
          <w:rFonts w:eastAsia="Times New Roman" w:cstheme="minorHAnsi"/>
          <w:b/>
          <w:bCs/>
          <w:highlight w:val="yellow"/>
        </w:rPr>
        <w:t>$</w:t>
      </w:r>
      <w:sdt>
        <w:sdtPr>
          <w:rPr>
            <w:rFonts w:eastAsia="Times New Roman" w:cstheme="minorHAnsi"/>
            <w:b/>
            <w:bCs/>
            <w:highlight w:val="yellow"/>
          </w:rPr>
          <w:id w:val="-947394647"/>
          <w:placeholder>
            <w:docPart w:val="DefaultPlaceholder_-1854013440"/>
          </w:placeholder>
          <w15:dataBinding w:prefixMappings="xmlns:ns0='urn:microsoft-dynamics-nav/reports/Grant_Closeout_Report/50018/' " w:xpath="/ns0:NavWordReportXmlPart[1]/ns0:SubAward[1]/ns0:ActualSpent_SubAward[1]" w:storeItemID="{D7C78C42-2EF1-47A1-9866-5C5D7482D02C}" w16sdtdh:storeItemChecksum="1XAFYw=="/>
        </w:sdtPr>
        <w:sdtContent>
          <w:r w:rsidR="00D64530">
            <w:rPr>
              <w:rFonts w:eastAsia="Times New Roman" w:cstheme="minorHAnsi"/>
              <w:b/>
              <w:bCs/>
              <w:highlight w:val="yellow"/>
            </w:rPr>
            <w:t>ActualSpent_SubAward</w:t>
          </w:r>
        </w:sdtContent>
      </w:sdt>
      <w:r w:rsidR="00145005">
        <w:rPr>
          <w:rFonts w:eastAsia="Times New Roman" w:cstheme="minorHAnsi"/>
          <w:b/>
          <w:bCs/>
          <w:lang w:val="en-US"/>
        </w:rPr>
        <w:t xml:space="preserve"> </w:t>
      </w:r>
      <w:r w:rsidRPr="006C4EED">
        <w:rPr>
          <w:rFonts w:eastAsia="Times New Roman" w:cstheme="minorHAnsi"/>
        </w:rPr>
        <w:t xml:space="preserve">the grant balance of </w:t>
      </w:r>
      <w:r w:rsidRPr="0073413E">
        <w:rPr>
          <w:rFonts w:eastAsia="Times New Roman" w:cstheme="minorHAnsi"/>
          <w:b/>
          <w:bCs/>
          <w:highlight w:val="yellow"/>
        </w:rPr>
        <w:t>$</w:t>
      </w:r>
      <w:sdt>
        <w:sdtPr>
          <w:rPr>
            <w:rFonts w:eastAsia="Times New Roman" w:cstheme="minorHAnsi"/>
            <w:b/>
            <w:bCs/>
            <w:highlight w:val="yellow"/>
          </w:rPr>
          <w:id w:val="-1102802786"/>
          <w:placeholder>
            <w:docPart w:val="DefaultPlaceholder_-1854013440"/>
          </w:placeholder>
          <w15:dataBinding w:prefixMappings="xmlns:ns0='urn:microsoft-dynamics-nav/reports/Grant_Closeout_Report/50018/' " w:xpath="/ns0:NavWordReportXmlPart[1]/ns0:SubAward[1]/ns0:DeObligatedFunds_SubAward[1]" w:storeItemID="{D7C78C42-2EF1-47A1-9866-5C5D7482D02C}" w16sdtdh:storeItemChecksum="1XAFYw=="/>
        </w:sdtPr>
        <w:sdtContent>
          <w:r w:rsidR="00D64530">
            <w:rPr>
              <w:rFonts w:eastAsia="Times New Roman" w:cstheme="minorHAnsi"/>
              <w:b/>
              <w:bCs/>
              <w:highlight w:val="yellow"/>
            </w:rPr>
            <w:t>DeObligatedFunds_SubAward</w:t>
          </w:r>
        </w:sdtContent>
      </w:sdt>
      <w:r>
        <w:rPr>
          <w:rFonts w:eastAsia="Times New Roman" w:cstheme="minorHAnsi"/>
          <w:b/>
          <w:bCs/>
        </w:rPr>
        <w:t xml:space="preserve"> </w:t>
      </w:r>
      <w:r w:rsidRPr="006C4EED">
        <w:rPr>
          <w:rFonts w:eastAsia="Times New Roman" w:cstheme="minorHAnsi"/>
        </w:rPr>
        <w:t>should be transferred to APHF bank account.</w:t>
      </w:r>
    </w:p>
    <w:p w:rsidRPr="006C4EED" w:rsidR="005521B5" w:rsidP="005521B5" w:rsidRDefault="005521B5" w14:paraId="57AFA898" w14:textId="77777777">
      <w:pPr>
        <w:widowControl w:val="0"/>
        <w:tabs>
          <w:tab w:val="left" w:pos="-720"/>
        </w:tabs>
        <w:autoSpaceDE w:val="0"/>
        <w:autoSpaceDN w:val="0"/>
        <w:adjustRightInd w:val="0"/>
        <w:jc w:val="both"/>
        <w:rPr>
          <w:rFonts w:eastAsia="Times New Roman" w:cstheme="minorHAnsi"/>
        </w:rPr>
      </w:pPr>
    </w:p>
    <w:p w:rsidRPr="006C4EED" w:rsidR="005521B5" w:rsidP="005521B5" w:rsidRDefault="005521B5" w14:paraId="08E3B7D3" w14:textId="77777777">
      <w:pPr>
        <w:widowControl w:val="0"/>
        <w:numPr>
          <w:ilvl w:val="0"/>
          <w:numId w:val="1"/>
        </w:numPr>
        <w:tabs>
          <w:tab w:val="left" w:pos="-720"/>
        </w:tabs>
        <w:autoSpaceDE w:val="0"/>
        <w:autoSpaceDN w:val="0"/>
        <w:adjustRightInd w:val="0"/>
        <w:spacing w:after="0" w:line="240" w:lineRule="auto"/>
        <w:jc w:val="both"/>
        <w:rPr>
          <w:rFonts w:eastAsia="Times New Roman" w:cstheme="minorHAnsi"/>
        </w:rPr>
      </w:pPr>
      <w:r w:rsidRPr="006C4EED">
        <w:rPr>
          <w:rFonts w:eastAsia="Times New Roman" w:cstheme="minorHAnsi"/>
        </w:rPr>
        <w:t xml:space="preserve">The </w:t>
      </w:r>
      <w:r w:rsidRPr="006C4EED">
        <w:rPr>
          <w:rFonts w:eastAsia="Times New Roman" w:cstheme="minorHAnsi"/>
          <w:bCs/>
        </w:rPr>
        <w:t xml:space="preserve">Grantee </w:t>
      </w:r>
      <w:r w:rsidRPr="006C4EED">
        <w:rPr>
          <w:rFonts w:eastAsia="Times New Roman" w:cstheme="minorHAnsi"/>
        </w:rPr>
        <w:t xml:space="preserve">hereby certifies that it has complied with all terms and conditions of the contract; that all required deliverables have been submitted to APHF; </w:t>
      </w:r>
      <w:r w:rsidRPr="006C4EED">
        <w:rPr>
          <w:rFonts w:cstheme="minorHAnsi"/>
        </w:rPr>
        <w:t xml:space="preserve">that there are no outstanding programmatic or financial issues pending or any further obligations of APHF to </w:t>
      </w:r>
      <w:r w:rsidRPr="006C4EED">
        <w:rPr>
          <w:rFonts w:eastAsia="Times New Roman" w:cstheme="minorHAnsi"/>
        </w:rPr>
        <w:t xml:space="preserve">Grantee </w:t>
      </w:r>
      <w:r w:rsidRPr="006C4EED">
        <w:rPr>
          <w:rFonts w:cstheme="minorHAnsi"/>
        </w:rPr>
        <w:t xml:space="preserve">with respect to this contract. </w:t>
      </w:r>
    </w:p>
    <w:p w:rsidRPr="006C4EED" w:rsidR="005521B5" w:rsidP="005521B5" w:rsidRDefault="005521B5" w14:paraId="230FBCA5" w14:textId="77777777">
      <w:pPr>
        <w:widowControl w:val="0"/>
        <w:tabs>
          <w:tab w:val="left" w:pos="-720"/>
        </w:tabs>
        <w:autoSpaceDE w:val="0"/>
        <w:autoSpaceDN w:val="0"/>
        <w:adjustRightInd w:val="0"/>
        <w:ind w:left="720"/>
        <w:jc w:val="both"/>
        <w:rPr>
          <w:rFonts w:eastAsia="Times New Roman" w:cstheme="minorHAnsi"/>
        </w:rPr>
      </w:pPr>
    </w:p>
    <w:p w:rsidRPr="006C4EED" w:rsidR="005521B5" w:rsidP="005521B5" w:rsidRDefault="005521B5" w14:paraId="2DC4D91D" w14:textId="77777777">
      <w:pPr>
        <w:shd w:val="clear" w:color="auto" w:fill="FFFFFF"/>
        <w:jc w:val="both"/>
        <w:rPr>
          <w:rFonts w:eastAsia="Times New Roman" w:cstheme="minorHAnsi"/>
          <w:color w:val="222222"/>
        </w:rPr>
      </w:pPr>
      <w:r w:rsidRPr="006C4EED">
        <w:rPr>
          <w:rFonts w:eastAsia="Times New Roman" w:cstheme="minorHAnsi"/>
        </w:rPr>
        <w:t xml:space="preserve">Please also note that the closeout of an award does not affect APHF's right to disallow costs and recover funds based on a later audit or other review, nor does it remove your obligation to return any funds due as a result of later refunds, corrections, or other transactions. </w:t>
      </w:r>
    </w:p>
    <w:p w:rsidRPr="006C4EED" w:rsidR="005521B5" w:rsidP="005521B5" w:rsidRDefault="005521B5" w14:paraId="73C9F8D6" w14:textId="77777777">
      <w:pPr>
        <w:shd w:val="clear" w:color="auto" w:fill="FFFFFF"/>
        <w:jc w:val="both"/>
        <w:rPr>
          <w:rFonts w:eastAsia="Times New Roman" w:cstheme="minorHAnsi"/>
          <w:color w:val="222222"/>
        </w:rPr>
      </w:pPr>
    </w:p>
    <w:p w:rsidR="005521B5" w:rsidP="005521B5" w:rsidRDefault="005521B5" w14:paraId="265C18A3" w14:textId="77777777">
      <w:pPr>
        <w:shd w:val="clear" w:color="auto" w:fill="FFFFFF"/>
        <w:jc w:val="both"/>
        <w:rPr>
          <w:rFonts w:eastAsia="Times New Roman" w:cstheme="minorHAnsi"/>
        </w:rPr>
      </w:pPr>
      <w:r w:rsidRPr="006C4EED">
        <w:rPr>
          <w:rFonts w:eastAsia="Times New Roman" w:cstheme="minorHAnsi"/>
          <w:color w:val="222222"/>
        </w:rPr>
        <w:lastRenderedPageBreak/>
        <w:t>In the event a final audit has not been performed prior to the closeout of an award, APHF retains the right to recover an appropriate amount after fully considering the recommendations on disallowed costs resulting from the final audit.</w:t>
      </w:r>
      <w:r w:rsidRPr="006C4EED">
        <w:rPr>
          <w:rFonts w:eastAsia="Times New Roman" w:cstheme="minorHAnsi"/>
        </w:rPr>
        <w:t xml:space="preserve"> Finally, please remember that all records pertinent to your award must be retained as per </w:t>
      </w:r>
      <w:r w:rsidRPr="006C4EED">
        <w:rPr>
          <w:rFonts w:eastAsia="Times New Roman" w:cstheme="minorHAnsi"/>
          <w:u w:val="single"/>
        </w:rPr>
        <w:t xml:space="preserve">clause 8 </w:t>
      </w:r>
      <w:r w:rsidRPr="006C4EED">
        <w:rPr>
          <w:rFonts w:eastAsia="Times New Roman" w:cstheme="minorHAnsi"/>
        </w:rPr>
        <w:t>of the initial agreement</w:t>
      </w:r>
      <w:r>
        <w:rPr>
          <w:rFonts w:eastAsia="Times New Roman" w:cstheme="minorHAnsi"/>
        </w:rPr>
        <w:t xml:space="preserve"> and stated below</w:t>
      </w:r>
      <w:r w:rsidRPr="006C4EED">
        <w:rPr>
          <w:rFonts w:eastAsia="Times New Roman" w:cstheme="minorHAnsi"/>
        </w:rPr>
        <w:t>.</w:t>
      </w:r>
    </w:p>
    <w:p w:rsidR="005521B5" w:rsidP="005521B5" w:rsidRDefault="005521B5" w14:paraId="3629F876" w14:textId="77777777">
      <w:pPr>
        <w:shd w:val="clear" w:color="auto" w:fill="FFFFFF"/>
        <w:jc w:val="both"/>
        <w:rPr>
          <w:rFonts w:eastAsia="Times New Roman" w:cstheme="minorHAnsi"/>
        </w:rPr>
      </w:pPr>
    </w:p>
    <w:p w:rsidRPr="00E57955" w:rsidR="005521B5" w:rsidP="005521B5" w:rsidRDefault="005521B5" w14:paraId="032D9924" w14:textId="77777777">
      <w:pPr>
        <w:shd w:val="clear" w:color="auto" w:fill="FFFFFF"/>
        <w:jc w:val="both"/>
        <w:rPr>
          <w:rFonts w:eastAsia="Times New Roman" w:cstheme="minorHAnsi"/>
          <w:color w:val="222222"/>
        </w:rPr>
      </w:pPr>
      <w:r w:rsidRPr="00E57955">
        <w:rPr>
          <w:rStyle w:val="normaltextrun"/>
          <w:rFonts w:cstheme="minorHAnsi"/>
          <w:b/>
          <w:bCs/>
          <w:color w:val="000000"/>
          <w:shd w:val="clear" w:color="auto" w:fill="FFFFFF"/>
          <w:lang w:val="en-GB"/>
        </w:rPr>
        <w:t>Clause 8</w:t>
      </w:r>
      <w:r>
        <w:rPr>
          <w:rStyle w:val="normaltextrun"/>
          <w:rFonts w:cstheme="minorHAnsi"/>
          <w:b/>
          <w:bCs/>
          <w:color w:val="000000"/>
          <w:shd w:val="clear" w:color="auto" w:fill="FFFFFF"/>
          <w:lang w:val="en-GB"/>
        </w:rPr>
        <w:t>:</w:t>
      </w:r>
      <w:r w:rsidRPr="00E57955">
        <w:rPr>
          <w:rStyle w:val="normaltextrun"/>
          <w:rFonts w:cstheme="minorHAnsi"/>
          <w:b/>
          <w:bCs/>
          <w:color w:val="000000"/>
          <w:shd w:val="clear" w:color="auto" w:fill="FFFFFF"/>
          <w:lang w:val="en-GB"/>
        </w:rPr>
        <w:t xml:space="preserve"> Recordkeeping.</w:t>
      </w:r>
      <w:r w:rsidRPr="00E57955">
        <w:rPr>
          <w:rStyle w:val="normaltextrun"/>
          <w:rFonts w:cstheme="minorHAnsi"/>
          <w:color w:val="000000"/>
          <w:shd w:val="clear" w:color="auto" w:fill="FFFFFF"/>
          <w:lang w:val="en-GB"/>
        </w:rPr>
        <w:t xml:space="preserve">  All expenditures by Implementing Partner made in furtherance of the Services shall be charged off against the Sub-grant Funds and shall appear on Implementing Partner’s books.  Implementing Partner shall (a) keep adequate records and receipts to substantiate its expenditure of Sub-grant Funds; (b) make its books and </w:t>
      </w:r>
      <w:proofErr w:type="gramStart"/>
      <w:r w:rsidRPr="00E57955">
        <w:rPr>
          <w:rStyle w:val="normaltextrun"/>
          <w:rFonts w:cstheme="minorHAnsi"/>
          <w:color w:val="000000"/>
          <w:shd w:val="clear" w:color="auto" w:fill="FFFFFF"/>
          <w:lang w:val="en-GB"/>
        </w:rPr>
        <w:t>records available to APHF at all times</w:t>
      </w:r>
      <w:proofErr w:type="gramEnd"/>
      <w:r w:rsidRPr="00E57955">
        <w:rPr>
          <w:rStyle w:val="normaltextrun"/>
          <w:rFonts w:cstheme="minorHAnsi"/>
          <w:color w:val="000000"/>
          <w:shd w:val="clear" w:color="auto" w:fill="FFFFFF"/>
          <w:lang w:val="en-GB"/>
        </w:rPr>
        <w:t xml:space="preserve"> upon reasonable notice by APHF; and (c) keep copies of all relevant books and records and all reports to APHF for at least four (4) years after the date on which Implementing Partner has fully expended the Sub-grant Funds. </w:t>
      </w:r>
      <w:r w:rsidRPr="00E57955">
        <w:rPr>
          <w:rStyle w:val="eop"/>
          <w:rFonts w:cstheme="minorHAnsi"/>
          <w:color w:val="000000"/>
          <w:shd w:val="clear" w:color="auto" w:fill="FFFFFF"/>
        </w:rPr>
        <w:t> </w:t>
      </w:r>
    </w:p>
    <w:p w:rsidRPr="00F250E4" w:rsidR="005521B5" w:rsidP="005521B5" w:rsidRDefault="005521B5" w14:paraId="6388087B" w14:textId="492AD612">
      <w:pPr>
        <w:tabs>
          <w:tab w:val="left" w:pos="-720"/>
        </w:tabs>
        <w:autoSpaceDE w:val="0"/>
        <w:autoSpaceDN w:val="0"/>
        <w:adjustRightInd w:val="0"/>
        <w:spacing w:after="240"/>
        <w:jc w:val="both"/>
        <w:rPr>
          <w:rFonts w:ascii="Times New Roman" w:hAnsi="Times New Roman" w:eastAsia="Times New Roman" w:cs="Times New Roman"/>
          <w:color w:val="222222"/>
          <w:sz w:val="24"/>
          <w:szCs w:val="24"/>
        </w:rPr>
      </w:pPr>
    </w:p>
    <w:p w:rsidRPr="006C4EED" w:rsidR="005521B5" w:rsidP="005521B5" w:rsidRDefault="005521B5" w14:paraId="74BA47AC" w14:textId="77777777">
      <w:pPr>
        <w:tabs>
          <w:tab w:val="left" w:pos="-720"/>
        </w:tabs>
        <w:autoSpaceDE w:val="0"/>
        <w:autoSpaceDN w:val="0"/>
        <w:adjustRightInd w:val="0"/>
        <w:spacing w:after="240"/>
        <w:jc w:val="both"/>
        <w:rPr>
          <w:rFonts w:eastAsia="Times New Roman" w:cstheme="minorHAnsi"/>
          <w:b/>
          <w:bCs/>
        </w:rPr>
      </w:pPr>
      <w:r w:rsidRPr="006C4EED">
        <w:rPr>
          <w:rFonts w:eastAsia="Times New Roman" w:cstheme="minorHAnsi"/>
          <w:b/>
          <w:bCs/>
        </w:rPr>
        <w:t xml:space="preserve">All other terms and conditions of the subcontract remain in effect. </w:t>
      </w:r>
    </w:p>
    <w:p w:rsidRPr="006C4EED" w:rsidR="005521B5" w:rsidP="005521B5" w:rsidRDefault="005521B5" w14:paraId="295C8E64" w14:textId="4532F01C">
      <w:pPr>
        <w:shd w:val="clear" w:color="auto" w:fill="FFFFFF"/>
        <w:jc w:val="both"/>
        <w:rPr>
          <w:rFonts w:eastAsia="Times New Roman" w:cstheme="minorHAnsi"/>
          <w:color w:val="222222"/>
        </w:rPr>
      </w:pPr>
      <w:r w:rsidRPr="006C4EED">
        <w:rPr>
          <w:rFonts w:eastAsia="Times New Roman" w:cstheme="minorHAnsi"/>
        </w:rPr>
        <w:t xml:space="preserve">The </w:t>
      </w:r>
      <w:r w:rsidRPr="006C4EED">
        <w:rPr>
          <w:rFonts w:eastAsia="Times New Roman" w:cstheme="minorHAnsi"/>
          <w:bCs/>
        </w:rPr>
        <w:t xml:space="preserve">Grantee </w:t>
      </w:r>
      <w:r w:rsidRPr="006C4EED">
        <w:rPr>
          <w:rFonts w:eastAsia="Times New Roman" w:cstheme="minorHAnsi"/>
        </w:rPr>
        <w:t xml:space="preserve">does remise, release and discharge APHF, Africa CDC and </w:t>
      </w:r>
      <w:sdt>
        <w:sdtPr>
          <w:rPr>
            <w:rFonts w:eastAsia="Times New Roman" w:cstheme="minorHAnsi"/>
          </w:rPr>
          <w:id w:val="2057120369"/>
          <w:placeholder>
            <w:docPart w:val="DefaultPlaceholder_-1854013440"/>
          </w:placeholder>
          <w15:dataBinding w:prefixMappings="xmlns:ns0='urn:microsoft-dynamics-nav/reports/Grant_Closeout_Report/50018/' " w:xpath="/ns0:NavWordReportXmlPart[1]/ns0:SubAward[1]/ns0:Donor[1]" w:storeItemID="{D7C78C42-2EF1-47A1-9866-5C5D7482D02C}" w16sdtdh:storeItemChecksum="1XAFYw=="/>
        </w:sdtPr>
        <w:sdtContent>
          <w:r w:rsidR="00D64530">
            <w:rPr>
              <w:rFonts w:eastAsia="Times New Roman" w:cstheme="minorHAnsi"/>
            </w:rPr>
            <w:t>Donor</w:t>
          </w:r>
        </w:sdtContent>
      </w:sdt>
      <w:r w:rsidRPr="006C4EED">
        <w:rPr>
          <w:rFonts w:eastAsia="Times New Roman" w:cstheme="minorHAnsi"/>
        </w:rPr>
        <w:t>from all liabilities, obligations, claims and demands whatsoever under or arising from this Grant Contract.</w:t>
      </w:r>
    </w:p>
    <w:p w:rsidRPr="006C4EED" w:rsidR="005521B5" w:rsidP="005521B5" w:rsidRDefault="005521B5" w14:paraId="5ECF6460" w14:textId="77777777">
      <w:pPr>
        <w:tabs>
          <w:tab w:val="center" w:pos="5234"/>
        </w:tabs>
        <w:suppressAutoHyphens/>
        <w:spacing w:before="90" w:after="54"/>
        <w:jc w:val="both"/>
        <w:rPr>
          <w:rFonts w:eastAsia="Times New Roman" w:cstheme="minorHAnsi"/>
          <w:color w:val="222222"/>
          <w:sz w:val="24"/>
          <w:szCs w:val="24"/>
        </w:rPr>
      </w:pPr>
    </w:p>
    <w:p w:rsidR="005521B5" w:rsidP="00145005" w:rsidRDefault="00145005" w14:paraId="554A8CBE" w14:textId="73252CB3">
      <w:pPr>
        <w:tabs>
          <w:tab w:val="left" w:pos="7200"/>
        </w:tabs>
        <w:suppressAutoHyphens/>
        <w:spacing w:before="90" w:after="54"/>
        <w:jc w:val="both"/>
        <w:rPr>
          <w:rFonts w:ascii="Times New Roman" w:hAnsi="Times New Roman"/>
        </w:rPr>
      </w:pPr>
      <w:r>
        <w:rPr>
          <w:rFonts w:ascii="Times New Roman" w:hAnsi="Times New Roman"/>
        </w:rPr>
        <w:tab/>
      </w:r>
    </w:p>
    <w:p w:rsidR="005521B5" w:rsidP="005521B5" w:rsidRDefault="005521B5" w14:paraId="28063502" w14:textId="77777777">
      <w:pPr>
        <w:tabs>
          <w:tab w:val="center" w:pos="5234"/>
        </w:tabs>
        <w:suppressAutoHyphens/>
        <w:spacing w:before="90" w:after="54"/>
        <w:jc w:val="both"/>
        <w:rPr>
          <w:rFonts w:ascii="Times New Roman" w:hAnsi="Times New Roman" w:eastAsia="Times New Roman" w:cs="Times New Roman"/>
          <w:color w:val="222222"/>
          <w:sz w:val="24"/>
          <w:szCs w:val="24"/>
        </w:rPr>
      </w:pPr>
    </w:p>
    <w:p w:rsidR="005521B5" w:rsidP="005521B5" w:rsidRDefault="005521B5" w14:paraId="112C5B5B" w14:textId="77777777">
      <w:pPr>
        <w:tabs>
          <w:tab w:val="center" w:pos="5234"/>
        </w:tabs>
        <w:suppressAutoHyphens/>
        <w:spacing w:before="90" w:after="54"/>
        <w:jc w:val="both"/>
        <w:rPr>
          <w:rFonts w:ascii="Times New Roman" w:hAnsi="Times New Roman"/>
        </w:rPr>
      </w:pPr>
      <w:r>
        <w:rPr>
          <w:rFonts w:ascii="Times New Roman" w:hAnsi="Times New Roman"/>
        </w:rPr>
        <w:t xml:space="preserve">                                                   </w:t>
      </w:r>
      <w:r w:rsidRPr="00BE3B62">
        <w:rPr>
          <w:rFonts w:ascii="Times New Roman" w:hAnsi="Times New Roman"/>
        </w:rPr>
        <w:t>Agreed and Accepted By</w:t>
      </w:r>
    </w:p>
    <w:p w:rsidR="005521B5" w:rsidP="005521B5" w:rsidRDefault="005521B5" w14:paraId="6DB96C6D" w14:textId="77777777">
      <w:pPr>
        <w:tabs>
          <w:tab w:val="center" w:pos="5234"/>
        </w:tabs>
        <w:suppressAutoHyphens/>
        <w:spacing w:before="90" w:after="54"/>
        <w:jc w:val="both"/>
        <w:rPr>
          <w:rFonts w:ascii="Times New Roman" w:hAnsi="Times New Roman"/>
        </w:rPr>
      </w:pPr>
    </w:p>
    <w:p w:rsidR="005521B5" w:rsidP="005521B5" w:rsidRDefault="005521B5" w14:paraId="7D817E8A" w14:textId="17FF27A9">
      <w:pPr>
        <w:tabs>
          <w:tab w:val="center" w:pos="5234"/>
        </w:tabs>
        <w:suppressAutoHyphens/>
        <w:spacing w:before="90" w:after="54"/>
        <w:jc w:val="both"/>
        <w:rPr>
          <w:rFonts w:ascii="Times New Roman" w:hAnsi="Times New Roman"/>
        </w:rPr>
      </w:pPr>
      <w:r>
        <w:rPr>
          <w:rFonts w:ascii="Times New Roman" w:hAnsi="Times New Roman"/>
        </w:rPr>
        <w:t>For</w:t>
      </w:r>
      <w:r w:rsidR="00145005">
        <w:rPr>
          <w:rFonts w:ascii="Times New Roman" w:hAnsi="Times New Roman"/>
          <w:lang w:val="en-US"/>
        </w:rPr>
        <w:t xml:space="preserve"> </w:t>
      </w:r>
      <w:sdt>
        <w:sdtPr>
          <w:rPr>
            <w:rFonts w:ascii="Times New Roman" w:hAnsi="Times New Roman"/>
            <w:lang w:val="en-US"/>
          </w:rPr>
          <w:id w:val="1548180762"/>
          <w:placeholder>
            <w:docPart w:val="DefaultPlaceholder_-1854013440"/>
          </w:placeholder>
          <w15:dataBinding w:prefixMappings="xmlns:ns0='urn:microsoft-dynamics-nav/reports/Grant_Closeout_Report/50018/' " w:xpath="/ns0:NavWordReportXmlPart[1]/ns0:SubAward[1]/ns0:SubAwardeeName[1]" w:storeItemID="{D7C78C42-2EF1-47A1-9866-5C5D7482D02C}" w16sdtdh:storeItemChecksum="1XAFYw=="/>
        </w:sdtPr>
        <w:sdtContent>
          <w:proofErr w:type="spellStart"/>
          <w:r w:rsidR="00D64530">
            <w:rPr>
              <w:rFonts w:ascii="Times New Roman" w:hAnsi="Times New Roman"/>
              <w:lang w:val="en-US"/>
            </w:rPr>
            <w:t>SubAwardeeName</w:t>
          </w:r>
          <w:proofErr w:type="spellEnd"/>
        </w:sdtContent>
      </w:sdt>
      <w:r>
        <w:rPr>
          <w:rFonts w:ascii="Times New Roman" w:hAnsi="Times New Roman"/>
        </w:rPr>
        <w:t>:                                                    For APHF:</w:t>
      </w:r>
    </w:p>
    <w:p w:rsidR="005521B5" w:rsidP="005521B5" w:rsidRDefault="005521B5" w14:paraId="6BE07887" w14:textId="77777777">
      <w:pPr>
        <w:tabs>
          <w:tab w:val="center" w:pos="5234"/>
        </w:tabs>
        <w:suppressAutoHyphens/>
        <w:spacing w:before="90" w:after="54"/>
        <w:jc w:val="both"/>
        <w:rPr>
          <w:rFonts w:ascii="Times New Roman" w:hAnsi="Times New Roman"/>
        </w:rPr>
      </w:pPr>
    </w:p>
    <w:p w:rsidR="005521B5" w:rsidP="005521B5" w:rsidRDefault="005521B5" w14:paraId="1D7CD1C0" w14:textId="77777777">
      <w:pPr>
        <w:tabs>
          <w:tab w:val="center" w:pos="5234"/>
        </w:tabs>
        <w:suppressAutoHyphens/>
        <w:spacing w:before="90" w:after="54"/>
        <w:jc w:val="both"/>
        <w:rPr>
          <w:rFonts w:ascii="Times New Roman" w:hAnsi="Times New Roman"/>
        </w:rPr>
      </w:pPr>
    </w:p>
    <w:p w:rsidR="005521B5" w:rsidP="005521B5" w:rsidRDefault="005521B5" w14:paraId="58876C38" w14:textId="77777777">
      <w:pPr>
        <w:tabs>
          <w:tab w:val="center" w:pos="5234"/>
        </w:tabs>
        <w:suppressAutoHyphens/>
        <w:spacing w:before="90" w:after="54"/>
        <w:jc w:val="both"/>
        <w:rPr>
          <w:rFonts w:ascii="Times New Roman" w:hAnsi="Times New Roman"/>
        </w:rPr>
      </w:pPr>
    </w:p>
    <w:p w:rsidR="005521B5" w:rsidP="005521B5" w:rsidRDefault="005521B5" w14:paraId="5E4F8665" w14:textId="77777777">
      <w:pPr>
        <w:tabs>
          <w:tab w:val="center" w:pos="5234"/>
        </w:tabs>
        <w:suppressAutoHyphens/>
        <w:spacing w:before="90" w:after="54"/>
        <w:jc w:val="both"/>
        <w:rPr>
          <w:rFonts w:ascii="Times New Roman" w:hAnsi="Times New Roman"/>
        </w:rPr>
      </w:pPr>
      <w:r>
        <w:rPr>
          <w:rFonts w:ascii="Times New Roman" w:hAnsi="Times New Roman"/>
        </w:rPr>
        <w:t>Name: __________________________________            Name: ______________________________________</w:t>
      </w:r>
    </w:p>
    <w:p w:rsidR="005521B5" w:rsidP="005521B5" w:rsidRDefault="005521B5" w14:paraId="2BE3B9AB" w14:textId="77777777">
      <w:pPr>
        <w:tabs>
          <w:tab w:val="center" w:pos="5234"/>
        </w:tabs>
        <w:suppressAutoHyphens/>
        <w:spacing w:before="90" w:after="54"/>
        <w:jc w:val="both"/>
        <w:rPr>
          <w:rFonts w:ascii="Times New Roman" w:hAnsi="Times New Roman"/>
        </w:rPr>
      </w:pPr>
    </w:p>
    <w:p w:rsidR="005521B5" w:rsidP="005521B5" w:rsidRDefault="005521B5" w14:paraId="5A569AF4" w14:textId="77777777">
      <w:pPr>
        <w:tabs>
          <w:tab w:val="center" w:pos="5234"/>
        </w:tabs>
        <w:suppressAutoHyphens/>
        <w:spacing w:before="90" w:after="54"/>
        <w:jc w:val="both"/>
        <w:rPr>
          <w:rFonts w:ascii="Times New Roman" w:hAnsi="Times New Roman"/>
        </w:rPr>
      </w:pPr>
      <w:r>
        <w:rPr>
          <w:rFonts w:ascii="Times New Roman" w:hAnsi="Times New Roman"/>
        </w:rPr>
        <w:t>Title: ___________________________________            Title: _______________________________________</w:t>
      </w:r>
    </w:p>
    <w:p w:rsidR="005521B5" w:rsidP="005521B5" w:rsidRDefault="005521B5" w14:paraId="47836792" w14:textId="77777777">
      <w:pPr>
        <w:tabs>
          <w:tab w:val="center" w:pos="5234"/>
        </w:tabs>
        <w:suppressAutoHyphens/>
        <w:spacing w:before="90" w:after="54"/>
        <w:jc w:val="both"/>
        <w:rPr>
          <w:rFonts w:ascii="Times New Roman" w:hAnsi="Times New Roman"/>
        </w:rPr>
      </w:pPr>
    </w:p>
    <w:p w:rsidR="005521B5" w:rsidP="005521B5" w:rsidRDefault="005521B5" w14:paraId="17291938" w14:textId="77777777">
      <w:pPr>
        <w:tabs>
          <w:tab w:val="center" w:pos="5234"/>
        </w:tabs>
        <w:suppressAutoHyphens/>
        <w:spacing w:before="90" w:after="54"/>
        <w:jc w:val="both"/>
        <w:rPr>
          <w:rFonts w:ascii="Times New Roman" w:hAnsi="Times New Roman"/>
        </w:rPr>
      </w:pPr>
      <w:r>
        <w:rPr>
          <w:rFonts w:ascii="Times New Roman" w:hAnsi="Times New Roman"/>
        </w:rPr>
        <w:t>Signature: _________________________________         Signature: ___________________________________</w:t>
      </w:r>
    </w:p>
    <w:p w:rsidR="005521B5" w:rsidP="005521B5" w:rsidRDefault="005521B5" w14:paraId="1EB93045" w14:textId="77777777">
      <w:pPr>
        <w:tabs>
          <w:tab w:val="center" w:pos="5234"/>
        </w:tabs>
        <w:suppressAutoHyphens/>
        <w:spacing w:before="90" w:after="54"/>
        <w:jc w:val="both"/>
        <w:rPr>
          <w:rFonts w:ascii="Times New Roman" w:hAnsi="Times New Roman"/>
        </w:rPr>
      </w:pPr>
    </w:p>
    <w:p w:rsidR="005521B5" w:rsidP="005521B5" w:rsidRDefault="005521B5" w14:paraId="417D8003" w14:textId="77777777">
      <w:pPr>
        <w:tabs>
          <w:tab w:val="center" w:pos="5234"/>
        </w:tabs>
        <w:suppressAutoHyphens/>
        <w:spacing w:before="90" w:after="54"/>
        <w:jc w:val="both"/>
        <w:rPr>
          <w:rFonts w:ascii="Times New Roman" w:hAnsi="Times New Roman"/>
        </w:rPr>
      </w:pPr>
      <w:r>
        <w:rPr>
          <w:rFonts w:ascii="Times New Roman" w:hAnsi="Times New Roman"/>
        </w:rPr>
        <w:t>Date: __________________________________               Date: _______________________________________</w:t>
      </w:r>
    </w:p>
    <w:p w:rsidRPr="00BE3B62" w:rsidR="005521B5" w:rsidP="005521B5" w:rsidRDefault="005521B5" w14:paraId="06A4CEBB" w14:textId="77777777">
      <w:pPr>
        <w:tabs>
          <w:tab w:val="center" w:pos="5234"/>
        </w:tabs>
        <w:suppressAutoHyphens/>
        <w:spacing w:before="90" w:after="54"/>
        <w:jc w:val="both"/>
        <w:rPr>
          <w:rFonts w:ascii="Times New Roman" w:hAnsi="Times New Roman"/>
        </w:rPr>
      </w:pPr>
    </w:p>
    <w:p w:rsidRPr="00820DC7" w:rsidR="005521B5" w:rsidP="005521B5" w:rsidRDefault="005521B5" w14:paraId="7B9B9507" w14:textId="77777777">
      <w:pPr>
        <w:shd w:val="clear" w:color="auto" w:fill="FFFFFF"/>
        <w:jc w:val="both"/>
        <w:rPr>
          <w:rFonts w:eastAsia="Times New Roman" w:cs="Calibri"/>
          <w:color w:val="222222"/>
        </w:rPr>
      </w:pPr>
    </w:p>
    <w:bookmarkEnd w:id="0"/>
    <w:p w:rsidR="0055490F" w:rsidRDefault="00000000" w14:paraId="300E5B73" w14:textId="77777777"/>
    <w:sectPr w:rsidR="0055490F" w:rsidSect="00F250E4">
      <w:headerReference w:type="default" r:id="rId8"/>
      <w:footerReference w:type="default" r:id="rId9"/>
      <w:pgSz w:w="11906" w:h="16838"/>
      <w:pgMar w:top="1152" w:right="619" w:bottom="1440"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28A2" w:rsidP="005521B5" w:rsidRDefault="00F228A2" w14:paraId="55DAA58F" w14:textId="77777777">
      <w:pPr>
        <w:spacing w:after="0" w:line="240" w:lineRule="auto"/>
      </w:pPr>
      <w:r>
        <w:separator/>
      </w:r>
    </w:p>
  </w:endnote>
  <w:endnote w:type="continuationSeparator" w:id="0">
    <w:p w:rsidR="00F228A2" w:rsidP="005521B5" w:rsidRDefault="00F228A2" w14:paraId="008AE22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http://schemas.openxmlformats.org/drawingml/2006/main" xmlns:a14="http://schemas.microsoft.com/office/drawing/2010/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21B5" w:rsidRDefault="005521B5" w14:paraId="0D2743EB" w14:textId="7613FC7B">
    <w:pPr>
      <w:pStyle w:val="Footer"/>
    </w:pPr>
    <w:r>
      <w:rPr>
        <w:rFonts w:ascii="Century Gothic" w:hAnsi="Century Gothic" w:eastAsia="Century Gothic"/>
        <w:noProof/>
        <w:color w:val="003315"/>
        <w:sz w:val="24"/>
      </w:rPr>
      <mc:AlternateContent>
        <mc:Choice Requires="wps">
          <w:drawing>
            <wp:anchor distT="0" distB="0" distL="114300" distR="114300" simplePos="0" relativeHeight="251662336" behindDoc="0" locked="0" layoutInCell="1" allowOverlap="1" wp14:editId="707E54C7" wp14:anchorId="77C9FDBB">
              <wp:simplePos x="0" y="0"/>
              <wp:positionH relativeFrom="column">
                <wp:posOffset>1100455</wp:posOffset>
              </wp:positionH>
              <wp:positionV relativeFrom="paragraph">
                <wp:posOffset>137795</wp:posOffset>
              </wp:positionV>
              <wp:extent cx="3709035" cy="314960"/>
              <wp:effectExtent l="0" t="0" r="5715" b="8890"/>
              <wp:wrapNone/>
              <wp:docPr id="161053547" name="Text Box 1"/>
              <wp:cNvGraphicFramePr/>
              <a:graphic xmlns:a="http://schemas.openxmlformats.org/drawingml/2006/main">
                <a:graphicData uri="http://schemas.microsoft.com/office/word/2010/wordprocessingShape">
                  <wps:wsp>
                    <wps:cNvSpPr txBox="1"/>
                    <wps:spPr>
                      <a:xfrm>
                        <a:off x="0" y="0"/>
                        <a:ext cx="3709035" cy="314960"/>
                      </a:xfrm>
                      <a:prstGeom prst="rect">
                        <a:avLst/>
                      </a:prstGeom>
                      <a:solidFill>
                        <a:schemeClr val="lt1"/>
                      </a:solidFill>
                      <a:ln w="6350">
                        <a:noFill/>
                      </a:ln>
                    </wps:spPr>
                    <wps:txbx>
                      <w:txbxContent>
                        <w:p w:rsidRPr="00156D16" w:rsidR="005521B5" w:rsidP="005521B5" w:rsidRDefault="005521B5" w14:paraId="499A9E95" w14:textId="77777777">
                          <w:pPr>
                            <w:pStyle w:val="Footer"/>
                            <w:jc w:val="center"/>
                            <w:rPr>
                              <w:b/>
                              <w:bCs/>
                              <w:color w:val="385623"/>
                              <w:lang w:val="en-GB"/>
                            </w:rPr>
                          </w:pPr>
                          <w:r w:rsidRPr="00156D16">
                            <w:rPr>
                              <w:b/>
                              <w:bCs/>
                              <w:color w:val="385623"/>
                              <w:lang w:val="en-GB"/>
                            </w:rPr>
                            <w:t>Together for a healthy, prosperous Africa</w:t>
                          </w:r>
                        </w:p>
                        <w:p w:rsidR="005521B5" w:rsidRDefault="005521B5" w14:paraId="337E2923"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77C9FDBB">
              <v:stroke joinstyle="miter"/>
              <v:path gradientshapeok="t" o:connecttype="rect"/>
            </v:shapetype>
            <v:shape id="Text Box 1" style="position:absolute;margin-left:86.65pt;margin-top:10.85pt;width:292.05pt;height:24.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">
              <v:textbox>
                <w:txbxContent>
                  <w:p w:rsidRPr="00156D16" w:rsidR="005521B5" w:rsidP="005521B5" w:rsidRDefault="005521B5" w14:paraId="499A9E95" w14:textId="77777777">
                    <w:pPr>
                      <w:pStyle w:val="Footer"/>
                      <w:jc w:val="center"/>
                      <w:rPr>
                        <w:b/>
                        <w:bCs/>
                        <w:color w:val="385623"/>
                        <w:lang w:val="en-GB"/>
                      </w:rPr>
                    </w:pPr>
                    <w:r w:rsidRPr="00156D16">
                      <w:rPr>
                        <w:b/>
                        <w:bCs/>
                        <w:color w:val="385623"/>
                        <w:lang w:val="en-GB"/>
                      </w:rPr>
                      <w:t>Together for a healthy, prosperous Africa</w:t>
                    </w:r>
                  </w:p>
                  <w:p w:rsidR="005521B5" w:rsidRDefault="005521B5" w14:paraId="337E2923" w14:textId="77777777"/>
                </w:txbxContent>
              </v:textbox>
            </v:shape>
          </w:pict>
        </mc:Fallback>
      </mc:AlternateContent>
    </w:r>
    <w:r>
      <w:rPr>
        <w:rFonts w:ascii="Century Gothic" w:hAnsi="Century Gothic" w:eastAsia="Century Gothic"/>
        <w:noProof/>
        <w:color w:val="003315"/>
        <w:sz w:val="24"/>
      </w:rPr>
      <w:drawing>
        <wp:anchor distT="0" distB="0" distL="114300" distR="114300" simplePos="0" relativeHeight="251661312" behindDoc="1" locked="0" layoutInCell="1" allowOverlap="1" wp14:editId="2085171D" wp14:anchorId="68ECECFD">
          <wp:simplePos x="0" y="0"/>
          <wp:positionH relativeFrom="column">
            <wp:posOffset>5100955</wp:posOffset>
          </wp:positionH>
          <wp:positionV relativeFrom="paragraph">
            <wp:posOffset>175260</wp:posOffset>
          </wp:positionV>
          <wp:extent cx="1461706" cy="277484"/>
          <wp:effectExtent l="0" t="0" r="5715" b="889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1706" cy="277484"/>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Calibri"/>
        <w:noProof/>
      </w:rPr>
      <mc:AlternateContent>
        <mc:Choice Requires="wpg">
          <w:drawing>
            <wp:anchor distT="0" distB="0" distL="114300" distR="114300" simplePos="0" relativeHeight="251659264" behindDoc="1" locked="0" layoutInCell="1" allowOverlap="1" wp14:editId="6245D321" wp14:anchorId="62CC0D6E">
              <wp:simplePos x="0" y="0"/>
              <wp:positionH relativeFrom="column">
                <wp:posOffset>-883920</wp:posOffset>
              </wp:positionH>
              <wp:positionV relativeFrom="paragraph">
                <wp:posOffset>-224790</wp:posOffset>
              </wp:positionV>
              <wp:extent cx="7475855" cy="2540"/>
              <wp:effectExtent l="0" t="19050" r="29845" b="16510"/>
              <wp:wrapNone/>
              <wp:docPr id="1485365664" name="Group 2"/>
              <wp:cNvGraphicFramePr/>
              <a:graphic xmlns:a="http://schemas.openxmlformats.org/drawingml/2006/main">
                <a:graphicData uri="http://schemas.microsoft.com/office/word/2010/wordprocessingGroup">
                  <wpg:wgp>
                    <wpg:cNvGrpSpPr/>
                    <wpg:grpSpPr>
                      <a:xfrm>
                        <a:off x="0" y="0"/>
                        <a:ext cx="7475855" cy="2540"/>
                        <a:chOff x="0" y="0"/>
                        <a:chExt cx="7475855" cy="2540"/>
                      </a:xfrm>
                    </wpg:grpSpPr>
                    <wpg:grpSp>
                      <wpg:cNvPr id="2036726220" name="Group 1"/>
                      <wpg:cNvGrpSpPr/>
                      <wpg:grpSpPr>
                        <a:xfrm>
                          <a:off x="0" y="0"/>
                          <a:ext cx="1485900" cy="0"/>
                          <a:chOff x="0" y="0"/>
                          <a:chExt cx="1485900" cy="0"/>
                        </a:xfrm>
                      </wpg:grpSpPr>
                      <wps:wsp>
                        <wps:cNvPr id="17" name="Line 4"/>
                        <wps:cNvCnPr>
                          <a:cxnSpLocks noChangeShapeType="1"/>
                        </wps:cNvCnPr>
                        <wps:spPr bwMode="auto">
                          <a:xfrm>
                            <a:off x="0" y="0"/>
                            <a:ext cx="485140" cy="0"/>
                          </a:xfrm>
                          <a:prstGeom prst="line">
                            <a:avLst/>
                          </a:prstGeom>
                          <a:noFill/>
                          <a:ln w="46570">
                            <a:solidFill>
                              <a:srgbClr val="003315"/>
                            </a:solidFill>
                            <a:round/>
                            <a:headEnd/>
                            <a:tailEnd/>
                          </a:ln>
                          <a:extLst>
                            <a:ext uri="{909E8E84-426E-40DD-AFC4-6F175D3DCCD1}">
                              <a14:hiddenFill xmlns:a14="http://schemas.microsoft.com/office/drawing/2010/main">
                                <a:noFill/>
                              </a14:hiddenFill>
                            </a:ext>
                          </a:extLst>
                        </wps:spPr>
                        <wps:bodyPr/>
                      </wps:wsp>
                      <wps:wsp>
                        <wps:cNvPr id="20" name="Line 5"/>
                        <wps:cNvCnPr>
                          <a:cxnSpLocks noChangeShapeType="1"/>
                        </wps:cNvCnPr>
                        <wps:spPr bwMode="auto">
                          <a:xfrm>
                            <a:off x="502285" y="0"/>
                            <a:ext cx="483870" cy="0"/>
                          </a:xfrm>
                          <a:prstGeom prst="line">
                            <a:avLst/>
                          </a:prstGeom>
                          <a:noFill/>
                          <a:ln w="46570">
                            <a:solidFill>
                              <a:srgbClr val="8F002C"/>
                            </a:solidFill>
                            <a:round/>
                            <a:headEnd/>
                            <a:tailEnd/>
                          </a:ln>
                          <a:extLst>
                            <a:ext uri="{909E8E84-426E-40DD-AFC4-6F175D3DCCD1}">
                              <a14:hiddenFill xmlns:a14="http://schemas.microsoft.com/office/drawing/2010/main">
                                <a:noFill/>
                              </a14:hiddenFill>
                            </a:ext>
                          </a:extLst>
                        </wps:spPr>
                        <wps:bodyPr/>
                      </wps:wsp>
                      <wps:wsp>
                        <wps:cNvPr id="21" name="Line 6"/>
                        <wps:cNvCnPr>
                          <a:cxnSpLocks noChangeShapeType="1"/>
                        </wps:cNvCnPr>
                        <wps:spPr bwMode="auto">
                          <a:xfrm>
                            <a:off x="1001395" y="0"/>
                            <a:ext cx="484505" cy="0"/>
                          </a:xfrm>
                          <a:prstGeom prst="line">
                            <a:avLst/>
                          </a:prstGeom>
                          <a:noFill/>
                          <a:ln w="46570">
                            <a:solidFill>
                              <a:srgbClr val="C9AA6A"/>
                            </a:solidFill>
                            <a:round/>
                            <a:headEnd/>
                            <a:tailEnd/>
                          </a:ln>
                          <a:extLst>
                            <a:ext uri="{909E8E84-426E-40DD-AFC4-6F175D3DCCD1}">
                              <a14:hiddenFill xmlns:a14="http://schemas.microsoft.com/office/drawing/2010/main">
                                <a:noFill/>
                              </a14:hiddenFill>
                            </a:ext>
                          </a:extLst>
                        </wps:spPr>
                        <wps:bodyPr/>
                      </wps:wsp>
                    </wpg:grpSp>
                    <wps:wsp>
                      <wps:cNvPr id="22" name="Line 7"/>
                      <wps:cNvCnPr>
                        <a:cxnSpLocks noChangeShapeType="1"/>
                      </wps:cNvCnPr>
                      <wps:spPr bwMode="auto">
                        <a:xfrm>
                          <a:off x="1497965" y="2540"/>
                          <a:ext cx="485140" cy="0"/>
                        </a:xfrm>
                        <a:prstGeom prst="line">
                          <a:avLst/>
                        </a:prstGeom>
                        <a:noFill/>
                        <a:ln w="46570">
                          <a:solidFill>
                            <a:srgbClr val="003315"/>
                          </a:solidFill>
                          <a:round/>
                          <a:headEnd/>
                          <a:tailEnd/>
                        </a:ln>
                        <a:extLst>
                          <a:ext uri="{909E8E84-426E-40DD-AFC4-6F175D3DCCD1}">
                            <a14:hiddenFill xmlns:a14="http://schemas.microsoft.com/office/drawing/2010/main">
                              <a:noFill/>
                            </a14:hiddenFill>
                          </a:ext>
                        </a:extLst>
                      </wps:spPr>
                      <wps:bodyPr/>
                    </wps:wsp>
                    <wps:wsp>
                      <wps:cNvPr id="23" name="Line 8"/>
                      <wps:cNvCnPr>
                        <a:cxnSpLocks noChangeShapeType="1"/>
                      </wps:cNvCnPr>
                      <wps:spPr bwMode="auto">
                        <a:xfrm>
                          <a:off x="1997710" y="2540"/>
                          <a:ext cx="484505" cy="0"/>
                        </a:xfrm>
                        <a:prstGeom prst="line">
                          <a:avLst/>
                        </a:prstGeom>
                        <a:noFill/>
                        <a:ln w="46570">
                          <a:solidFill>
                            <a:srgbClr val="8F002C"/>
                          </a:solidFill>
                          <a:round/>
                          <a:headEnd/>
                          <a:tailEnd/>
                        </a:ln>
                        <a:extLst>
                          <a:ext uri="{909E8E84-426E-40DD-AFC4-6F175D3DCCD1}">
                            <a14:hiddenFill xmlns:a14="http://schemas.microsoft.com/office/drawing/2010/main">
                              <a:noFill/>
                            </a14:hiddenFill>
                          </a:ext>
                        </a:extLst>
                      </wps:spPr>
                      <wps:bodyPr/>
                    </wps:wsp>
                    <wps:wsp>
                      <wps:cNvPr id="24" name="Line 9"/>
                      <wps:cNvCnPr>
                        <a:cxnSpLocks noChangeShapeType="1"/>
                      </wps:cNvCnPr>
                      <wps:spPr bwMode="auto">
                        <a:xfrm>
                          <a:off x="2495550" y="2540"/>
                          <a:ext cx="484505" cy="0"/>
                        </a:xfrm>
                        <a:prstGeom prst="line">
                          <a:avLst/>
                        </a:prstGeom>
                        <a:noFill/>
                        <a:ln w="46570">
                          <a:solidFill>
                            <a:srgbClr val="C9AA6A"/>
                          </a:solidFill>
                          <a:round/>
                          <a:headEnd/>
                          <a:tailEnd/>
                        </a:ln>
                        <a:extLst>
                          <a:ext uri="{909E8E84-426E-40DD-AFC4-6F175D3DCCD1}">
                            <a14:hiddenFill xmlns:a14="http://schemas.microsoft.com/office/drawing/2010/main">
                              <a:noFill/>
                            </a14:hiddenFill>
                          </a:ext>
                        </a:extLst>
                      </wps:spPr>
                      <wps:bodyPr/>
                    </wps:wsp>
                    <wps:wsp>
                      <wps:cNvPr id="25" name="Line 10"/>
                      <wps:cNvCnPr>
                        <a:cxnSpLocks noChangeShapeType="1"/>
                      </wps:cNvCnPr>
                      <wps:spPr bwMode="auto">
                        <a:xfrm>
                          <a:off x="3002280" y="2540"/>
                          <a:ext cx="485140" cy="0"/>
                        </a:xfrm>
                        <a:prstGeom prst="line">
                          <a:avLst/>
                        </a:prstGeom>
                        <a:noFill/>
                        <a:ln w="46570">
                          <a:solidFill>
                            <a:srgbClr val="003315"/>
                          </a:solidFill>
                          <a:round/>
                          <a:headEnd/>
                          <a:tailEnd/>
                        </a:ln>
                        <a:extLst>
                          <a:ext uri="{909E8E84-426E-40DD-AFC4-6F175D3DCCD1}">
                            <a14:hiddenFill xmlns:a14="http://schemas.microsoft.com/office/drawing/2010/main">
                              <a:noFill/>
                            </a14:hiddenFill>
                          </a:ext>
                        </a:extLst>
                      </wps:spPr>
                      <wps:bodyPr/>
                    </wps:wsp>
                    <wps:wsp>
                      <wps:cNvPr id="26" name="Line 11"/>
                      <wps:cNvCnPr>
                        <a:cxnSpLocks noChangeShapeType="1"/>
                      </wps:cNvCnPr>
                      <wps:spPr bwMode="auto">
                        <a:xfrm>
                          <a:off x="3500120" y="2540"/>
                          <a:ext cx="484505" cy="0"/>
                        </a:xfrm>
                        <a:prstGeom prst="line">
                          <a:avLst/>
                        </a:prstGeom>
                        <a:noFill/>
                        <a:ln w="46570">
                          <a:solidFill>
                            <a:srgbClr val="8F002C"/>
                          </a:solidFill>
                          <a:round/>
                          <a:headEnd/>
                          <a:tailEnd/>
                        </a:ln>
                        <a:extLst>
                          <a:ext uri="{909E8E84-426E-40DD-AFC4-6F175D3DCCD1}">
                            <a14:hiddenFill xmlns:a14="http://schemas.microsoft.com/office/drawing/2010/main">
                              <a:noFill/>
                            </a14:hiddenFill>
                          </a:ext>
                        </a:extLst>
                      </wps:spPr>
                      <wps:bodyPr/>
                    </wps:wsp>
                    <wps:wsp>
                      <wps:cNvPr id="27" name="Line 12"/>
                      <wps:cNvCnPr>
                        <a:cxnSpLocks noChangeShapeType="1"/>
                      </wps:cNvCnPr>
                      <wps:spPr bwMode="auto">
                        <a:xfrm>
                          <a:off x="3999865" y="2540"/>
                          <a:ext cx="484505" cy="0"/>
                        </a:xfrm>
                        <a:prstGeom prst="line">
                          <a:avLst/>
                        </a:prstGeom>
                        <a:noFill/>
                        <a:ln w="46570">
                          <a:solidFill>
                            <a:srgbClr val="C9AA6A"/>
                          </a:solidFill>
                          <a:round/>
                          <a:headEnd/>
                          <a:tailEnd/>
                        </a:ln>
                        <a:extLst>
                          <a:ext uri="{909E8E84-426E-40DD-AFC4-6F175D3DCCD1}">
                            <a14:hiddenFill xmlns:a14="http://schemas.microsoft.com/office/drawing/2010/main">
                              <a:noFill/>
                            </a14:hiddenFill>
                          </a:ext>
                        </a:extLst>
                      </wps:spPr>
                      <wps:bodyPr/>
                    </wps:wsp>
                    <wps:wsp>
                      <wps:cNvPr id="28" name="Line 13"/>
                      <wps:cNvCnPr>
                        <a:cxnSpLocks noChangeShapeType="1"/>
                      </wps:cNvCnPr>
                      <wps:spPr bwMode="auto">
                        <a:xfrm>
                          <a:off x="4497070" y="2540"/>
                          <a:ext cx="485140" cy="0"/>
                        </a:xfrm>
                        <a:prstGeom prst="line">
                          <a:avLst/>
                        </a:prstGeom>
                        <a:noFill/>
                        <a:ln w="46570">
                          <a:solidFill>
                            <a:srgbClr val="003315"/>
                          </a:solidFill>
                          <a:round/>
                          <a:headEnd/>
                          <a:tailEnd/>
                        </a:ln>
                        <a:extLst>
                          <a:ext uri="{909E8E84-426E-40DD-AFC4-6F175D3DCCD1}">
                            <a14:hiddenFill xmlns:a14="http://schemas.microsoft.com/office/drawing/2010/main">
                              <a:noFill/>
                            </a14:hiddenFill>
                          </a:ext>
                        </a:extLst>
                      </wps:spPr>
                      <wps:bodyPr/>
                    </wps:wsp>
                    <wps:wsp>
                      <wps:cNvPr id="29" name="Line 14"/>
                      <wps:cNvCnPr>
                        <a:cxnSpLocks noChangeShapeType="1"/>
                      </wps:cNvCnPr>
                      <wps:spPr bwMode="auto">
                        <a:xfrm>
                          <a:off x="4996815" y="2540"/>
                          <a:ext cx="484505" cy="0"/>
                        </a:xfrm>
                        <a:prstGeom prst="line">
                          <a:avLst/>
                        </a:prstGeom>
                        <a:noFill/>
                        <a:ln w="46570">
                          <a:solidFill>
                            <a:srgbClr val="8F002C"/>
                          </a:solidFill>
                          <a:round/>
                          <a:headEnd/>
                          <a:tailEnd/>
                        </a:ln>
                        <a:extLst>
                          <a:ext uri="{909E8E84-426E-40DD-AFC4-6F175D3DCCD1}">
                            <a14:hiddenFill xmlns:a14="http://schemas.microsoft.com/office/drawing/2010/main">
                              <a:noFill/>
                            </a14:hiddenFill>
                          </a:ext>
                        </a:extLst>
                      </wps:spPr>
                      <wps:bodyPr/>
                    </wps:wsp>
                    <wps:wsp>
                      <wps:cNvPr id="30" name="Line 15"/>
                      <wps:cNvCnPr>
                        <a:cxnSpLocks noChangeShapeType="1"/>
                      </wps:cNvCnPr>
                      <wps:spPr bwMode="auto">
                        <a:xfrm>
                          <a:off x="5494655" y="2540"/>
                          <a:ext cx="484505" cy="0"/>
                        </a:xfrm>
                        <a:prstGeom prst="line">
                          <a:avLst/>
                        </a:prstGeom>
                        <a:noFill/>
                        <a:ln w="46570">
                          <a:solidFill>
                            <a:srgbClr val="C9AA6A"/>
                          </a:solidFill>
                          <a:round/>
                          <a:headEnd/>
                          <a:tailEnd/>
                        </a:ln>
                        <a:extLst>
                          <a:ext uri="{909E8E84-426E-40DD-AFC4-6F175D3DCCD1}">
                            <a14:hiddenFill xmlns:a14="http://schemas.microsoft.com/office/drawing/2010/main">
                              <a:noFill/>
                            </a14:hiddenFill>
                          </a:ext>
                        </a:extLst>
                      </wps:spPr>
                      <wps:bodyPr/>
                    </wps:wsp>
                    <wps:wsp>
                      <wps:cNvPr id="31" name="Line 16"/>
                      <wps:cNvCnPr>
                        <a:cxnSpLocks noChangeShapeType="1"/>
                      </wps:cNvCnPr>
                      <wps:spPr bwMode="auto">
                        <a:xfrm>
                          <a:off x="5993765" y="2540"/>
                          <a:ext cx="485140" cy="0"/>
                        </a:xfrm>
                        <a:prstGeom prst="line">
                          <a:avLst/>
                        </a:prstGeom>
                        <a:noFill/>
                        <a:ln w="46570">
                          <a:solidFill>
                            <a:srgbClr val="003315"/>
                          </a:solidFill>
                          <a:round/>
                          <a:headEnd/>
                          <a:tailEnd/>
                        </a:ln>
                        <a:extLst>
                          <a:ext uri="{909E8E84-426E-40DD-AFC4-6F175D3DCCD1}">
                            <a14:hiddenFill xmlns:a14="http://schemas.microsoft.com/office/drawing/2010/main">
                              <a:noFill/>
                            </a14:hiddenFill>
                          </a:ext>
                        </a:extLst>
                      </wps:spPr>
                      <wps:bodyPr/>
                    </wps:wsp>
                    <wps:wsp>
                      <wps:cNvPr id="32" name="Line 17"/>
                      <wps:cNvCnPr>
                        <a:cxnSpLocks noChangeShapeType="1"/>
                      </wps:cNvCnPr>
                      <wps:spPr bwMode="auto">
                        <a:xfrm>
                          <a:off x="6493510" y="2540"/>
                          <a:ext cx="484505" cy="0"/>
                        </a:xfrm>
                        <a:prstGeom prst="line">
                          <a:avLst/>
                        </a:prstGeom>
                        <a:noFill/>
                        <a:ln w="46570">
                          <a:solidFill>
                            <a:srgbClr val="8F002C"/>
                          </a:solidFill>
                          <a:round/>
                          <a:headEnd/>
                          <a:tailEnd/>
                        </a:ln>
                        <a:extLst>
                          <a:ext uri="{909E8E84-426E-40DD-AFC4-6F175D3DCCD1}">
                            <a14:hiddenFill xmlns:a14="http://schemas.microsoft.com/office/drawing/2010/main">
                              <a:noFill/>
                            </a14:hiddenFill>
                          </a:ext>
                        </a:extLst>
                      </wps:spPr>
                      <wps:bodyPr/>
                    </wps:wsp>
                    <wps:wsp>
                      <wps:cNvPr id="33" name="Line 18"/>
                      <wps:cNvCnPr>
                        <a:cxnSpLocks noChangeShapeType="1"/>
                      </wps:cNvCnPr>
                      <wps:spPr bwMode="auto">
                        <a:xfrm>
                          <a:off x="6991350" y="2540"/>
                          <a:ext cx="484505" cy="0"/>
                        </a:xfrm>
                        <a:prstGeom prst="line">
                          <a:avLst/>
                        </a:prstGeom>
                        <a:noFill/>
                        <a:ln w="46570">
                          <a:solidFill>
                            <a:srgbClr val="C9AA6A"/>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xmlns:a14="http://schemas.microsoft.com/office/drawing/2010/main" xmlns:pic="http://schemas.openxmlformats.org/drawingml/2006/picture" xmlns:a="http://schemas.openxmlformats.org/drawingml/2006/main">
          <w:pict>
            <v:group id="Group 2" style="position:absolute;margin-left:-69.6pt;margin-top:-17.7pt;width:588.65pt;height:.2pt;z-index:-251657216" coordsize="74758,2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" w14:anchorId="000AC44C">
              <v:group id="Group 1" style="position:absolute;width:14859;height:0" coordsize="14859,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">
                <v:line id="Line 4" style="position:absolute;visibility:visible;mso-wrap-style:square" o:spid="_x0000_s1028" strokecolor="#003315"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" from="0,0" to="4851,0"/>
                <v:line id="Line 5" style="position:absolute;visibility:visible;mso-wrap-style:square" o:spid="_x0000_s1029" strokecolor="#8f002c"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" from="5022,0" to="9861,0"/>
                <v:line id="Line 6" style="position:absolute;visibility:visible;mso-wrap-style:square" o:spid="_x0000_s1030" strokecolor="#c9aa6a"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" from="10013,0" to="14859,0"/>
              </v:group>
              <v:line id="Line 7" style="position:absolute;visibility:visible;mso-wrap-style:square" o:spid="_x0000_s1031" strokecolor="#003315"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" from="14979,25" to="19831,25"/>
              <v:line id="Line 8" style="position:absolute;visibility:visible;mso-wrap-style:square" o:spid="_x0000_s1032" strokecolor="#8f002c"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" from="19977,25" to="24822,25"/>
              <v:line id="Line 9" style="position:absolute;visibility:visible;mso-wrap-style:square" o:spid="_x0000_s1033" strokecolor="#c9aa6a"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" from="24955,25" to="29800,25"/>
              <v:line id="Line 10" style="position:absolute;visibility:visible;mso-wrap-style:square" o:spid="_x0000_s1034" strokecolor="#003315"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" from="30022,25" to="34874,25"/>
              <v:line id="Line 11" style="position:absolute;visibility:visible;mso-wrap-style:square" o:spid="_x0000_s1035" strokecolor="#8f002c"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" from="35001,25" to="39846,25"/>
              <v:line id="Line 12" style="position:absolute;visibility:visible;mso-wrap-style:square" o:spid="_x0000_s1036" strokecolor="#c9aa6a"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" from="39998,25" to="44843,25"/>
              <v:line id="Line 13" style="position:absolute;visibility:visible;mso-wrap-style:square" o:spid="_x0000_s1037" strokecolor="#003315"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" from="44970,25" to="49822,25"/>
              <v:line id="Line 14" style="position:absolute;visibility:visible;mso-wrap-style:square" o:spid="_x0000_s1038" strokecolor="#8f002c"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" from="49968,25" to="54813,25"/>
              <v:line id="Line 15" style="position:absolute;visibility:visible;mso-wrap-style:square" o:spid="_x0000_s1039" strokecolor="#c9aa6a"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" from="54946,25" to="59791,25"/>
              <v:line id="Line 16" style="position:absolute;visibility:visible;mso-wrap-style:square" o:spid="_x0000_s1040" strokecolor="#003315"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" from="59937,25" to="64789,25"/>
              <v:line id="Line 17" style="position:absolute;visibility:visible;mso-wrap-style:square" o:spid="_x0000_s1041" strokecolor="#8f002c"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" from="64935,25" to="69780,25"/>
              <v:line id="Line 18" style="position:absolute;visibility:visible;mso-wrap-style:square" o:spid="_x0000_s1042" strokecolor="#c9aa6a" strokeweight="1.2936mm"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" from="69913,25" to="74758,25"/>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28A2" w:rsidP="005521B5" w:rsidRDefault="00F228A2" w14:paraId="78A9BD89" w14:textId="77777777">
      <w:pPr>
        <w:spacing w:after="0" w:line="240" w:lineRule="auto"/>
      </w:pPr>
      <w:r>
        <w:separator/>
      </w:r>
    </w:p>
  </w:footnote>
  <w:footnote w:type="continuationSeparator" w:id="0">
    <w:p w:rsidR="00F228A2" w:rsidP="005521B5" w:rsidRDefault="00F228A2" w14:paraId="7FA06491"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015"/>
      <w:gridCol w:w="2335"/>
    </w:tblGrid>
    <w:tr w:rsidR="008615B2" w:rsidTr="004131D2" w14:paraId="7B4536D0" w14:textId="77777777">
      <w:trPr>
        <w:trHeight w:val="547"/>
      </w:trPr>
      <w:tc>
        <w:tcPr>
          <w:tcW w:w="7015" w:type="dxa"/>
          <w:vMerge w:val="restart"/>
        </w:tcPr>
        <w:p w:rsidR="008615B2" w:rsidP="008615B2" w:rsidRDefault="008615B2" w14:paraId="4F0E60D7" w14:textId="77777777">
          <w:pPr>
            <w:pStyle w:val="Header"/>
            <w:contextualSpacing/>
          </w:pPr>
          <w:r>
            <w:rPr>
              <w:noProof/>
            </w:rPr>
            <w:drawing>
              <wp:inline distT="0" distB="0" distL="0" distR="0" wp14:anchorId="38132CA0" wp14:editId="52A3BE81">
                <wp:extent cx="2247900" cy="674187"/>
                <wp:effectExtent l="0" t="0" r="0" b="0"/>
                <wp:docPr id="2" name="Picture 38" descr="A close 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8" descr="A close up of a logo&#10;&#10;Description automatically generated with low confidence"/>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256385" cy="676732"/>
                        </a:xfrm>
                        <a:prstGeom prst="rect">
                          <a:avLst/>
                        </a:prstGeom>
                        <a:noFill/>
                      </pic:spPr>
                    </pic:pic>
                  </a:graphicData>
                </a:graphic>
              </wp:inline>
            </w:drawing>
          </w:r>
        </w:p>
      </w:tc>
      <w:sdt>
        <w:sdtPr>
          <w:id w:val="-8147438"/>
          <w:placeholder>
            <w:docPart w:val="D189E4AFEE604136A1BEED9A23CFE65B"/>
          </w:placeholder>
          <w15:dataBinding w:prefixMappings="xmlns:ns0='urn:microsoft-dynamics-nav/reports/Sub_Grant_Agreement/50005/' " w:xpath="/ns0:NavWordReportXmlPart[1]/ns0:SubAward[1]/ns0:CompAdress[1]" w:storeItemID="{E257015E-7142-4B49-BC0D-397BB314F81E}"/>
        </w:sdtPr>
        <w:sdtContent>
          <w:tc>
            <w:tcPr>
              <w:tcW w:w="2335" w:type="dxa"/>
            </w:tcPr>
            <w:p w:rsidR="008615B2" w:rsidP="008615B2" w:rsidRDefault="008615B2" w14:paraId="75A5F8C3" w14:textId="77777777">
              <w:pPr>
                <w:pStyle w:val="Header"/>
                <w:contextualSpacing/>
              </w:pPr>
              <w:proofErr w:type="spellStart"/>
              <w:r>
                <w:t>CompAdress</w:t>
              </w:r>
              <w:proofErr w:type="spellEnd"/>
            </w:p>
          </w:tc>
        </w:sdtContent>
      </w:sdt>
    </w:tr>
    <w:tr w:rsidR="008615B2" w:rsidTr="004131D2" w14:paraId="21DD0B9C" w14:textId="77777777">
      <w:tc>
        <w:tcPr>
          <w:tcW w:w="7015" w:type="dxa"/>
          <w:vMerge/>
        </w:tcPr>
        <w:p w:rsidR="008615B2" w:rsidP="008615B2" w:rsidRDefault="008615B2" w14:paraId="2954D202" w14:textId="77777777">
          <w:pPr>
            <w:pStyle w:val="Header"/>
          </w:pPr>
        </w:p>
      </w:tc>
      <w:sdt>
        <w:sdtPr>
          <w:id w:val="1520510301"/>
          <w:placeholder>
            <w:docPart w:val="F78E43E21539421EB67579EC08F1ED4E"/>
          </w:placeholder>
          <w15:dataBinding w:prefixMappings="xmlns:ns0='urn:microsoft-dynamics-nav/reports/Sub_Grant_Agreement/50005/' " w:xpath="/ns0:NavWordReportXmlPart[1]/ns0:SubAward[1]/ns0:CompWebsite[1]" w:storeItemID="{E257015E-7142-4B49-BC0D-397BB314F81E}"/>
        </w:sdtPr>
        <w:sdtContent>
          <w:tc>
            <w:tcPr>
              <w:tcW w:w="2335" w:type="dxa"/>
            </w:tcPr>
            <w:p w:rsidR="008615B2" w:rsidP="008615B2" w:rsidRDefault="008615B2" w14:paraId="360967BA" w14:textId="77777777">
              <w:pPr>
                <w:pStyle w:val="Header"/>
              </w:pPr>
              <w:proofErr w:type="spellStart"/>
              <w:r>
                <w:t>CompWebsite</w:t>
              </w:r>
              <w:proofErr w:type="spellEnd"/>
            </w:p>
          </w:tc>
        </w:sdtContent>
      </w:sdt>
    </w:tr>
  </w:tbl>
  <w:p w:rsidR="008615B2" w:rsidRDefault="008615B2" w14:paraId="7B11305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C31E3"/>
    <w:multiLevelType w:val="hybridMultilevel"/>
    <w:tmpl w:val="21B6A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3C15F1"/>
    <w:multiLevelType w:val="hybridMultilevel"/>
    <w:tmpl w:val="D1E4B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1315281">
    <w:abstractNumId w:val="0"/>
  </w:num>
  <w:num w:numId="2" w16cid:durableId="1354107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1B5"/>
    <w:rsid w:val="00145005"/>
    <w:rsid w:val="00167892"/>
    <w:rsid w:val="005521B5"/>
    <w:rsid w:val="00824F9A"/>
    <w:rsid w:val="008615B2"/>
    <w:rsid w:val="00A24530"/>
    <w:rsid w:val="00AF0024"/>
    <w:rsid w:val="00D64530"/>
    <w:rsid w:val="00F228A2"/>
    <w:rsid w:val="00F250E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7AF02"/>
  <w15:docId w15:val="{1D42FFA0-C5EA-495E-96EE-4AD50CF17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521B5"/>
    <w:pPr>
      <w:spacing w:before="100" w:beforeAutospacing="1" w:after="100" w:afterAutospacing="1" w:line="240" w:lineRule="auto"/>
    </w:pPr>
    <w:rPr>
      <w:rFonts w:ascii="Times New Roman" w:eastAsia="Times New Roman" w:hAnsi="Times New Roman" w:cs="Times New Roman"/>
      <w:kern w:val="0"/>
      <w:sz w:val="24"/>
      <w:szCs w:val="24"/>
      <w:lang w:val="en-US" w:eastAsia="en-US"/>
      <w14:ligatures w14:val="none"/>
    </w:rPr>
  </w:style>
  <w:style w:type="character" w:customStyle="1" w:styleId="normaltextrun">
    <w:name w:val="normaltextrun"/>
    <w:basedOn w:val="DefaultParagraphFont"/>
    <w:rsid w:val="005521B5"/>
  </w:style>
  <w:style w:type="character" w:customStyle="1" w:styleId="eop">
    <w:name w:val="eop"/>
    <w:basedOn w:val="DefaultParagraphFont"/>
    <w:rsid w:val="005521B5"/>
  </w:style>
  <w:style w:type="paragraph" w:styleId="ListParagraph">
    <w:name w:val="List Paragraph"/>
    <w:basedOn w:val="Normal"/>
    <w:uiPriority w:val="34"/>
    <w:qFormat/>
    <w:rsid w:val="005521B5"/>
    <w:pPr>
      <w:spacing w:after="0" w:line="240" w:lineRule="auto"/>
      <w:ind w:left="720"/>
      <w:contextualSpacing/>
    </w:pPr>
    <w:rPr>
      <w:rFonts w:ascii="Calibri" w:eastAsia="Calibri" w:hAnsi="Calibri" w:cs="Arial"/>
      <w:kern w:val="0"/>
      <w:sz w:val="20"/>
      <w:szCs w:val="20"/>
      <w:lang w:val="en-US" w:eastAsia="en-US"/>
      <w14:ligatures w14:val="none"/>
    </w:rPr>
  </w:style>
  <w:style w:type="paragraph" w:styleId="Header">
    <w:name w:val="header"/>
    <w:basedOn w:val="Normal"/>
    <w:link w:val="HeaderChar"/>
    <w:unhideWhenUsed/>
    <w:rsid w:val="005521B5"/>
    <w:pPr>
      <w:tabs>
        <w:tab w:val="center" w:pos="4513"/>
        <w:tab w:val="right" w:pos="9026"/>
      </w:tabs>
      <w:spacing w:after="0" w:line="240" w:lineRule="auto"/>
    </w:pPr>
  </w:style>
  <w:style w:type="character" w:customStyle="1" w:styleId="HeaderChar">
    <w:name w:val="Header Char"/>
    <w:basedOn w:val="DefaultParagraphFont"/>
    <w:link w:val="Header"/>
    <w:rsid w:val="005521B5"/>
  </w:style>
  <w:style w:type="paragraph" w:styleId="Footer">
    <w:name w:val="footer"/>
    <w:basedOn w:val="Normal"/>
    <w:link w:val="FooterChar"/>
    <w:uiPriority w:val="99"/>
    <w:unhideWhenUsed/>
    <w:rsid w:val="00552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1B5"/>
  </w:style>
  <w:style w:type="table" w:styleId="TableGrid">
    <w:name w:val="Table Grid"/>
    <w:basedOn w:val="TableNormal"/>
    <w:uiPriority w:val="39"/>
    <w:rsid w:val="008615B2"/>
    <w:pPr>
      <w:spacing w:after="0" w:line="240" w:lineRule="auto"/>
    </w:pPr>
    <w:rPr>
      <w:rFonts w:eastAsiaTheme="minorHAnsi"/>
      <w:kern w:val="0"/>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615B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189E4AFEE604136A1BEED9A23CFE65B"/>
        <w:category>
          <w:name w:val="General"/>
          <w:gallery w:val="placeholder"/>
        </w:category>
        <w:types>
          <w:type w:val="bbPlcHdr"/>
        </w:types>
        <w:behaviors>
          <w:behavior w:val="content"/>
        </w:behaviors>
        <w:guid w:val="{55EE0832-C3BA-4E63-A603-52DDDCDD14E1}"/>
      </w:docPartPr>
      <w:docPartBody>
        <w:p w:rsidR="001547D0" w:rsidRDefault="003A67C8" w:rsidP="003A67C8">
          <w:pPr>
            <w:pStyle w:val="D189E4AFEE604136A1BEED9A23CFE65B"/>
          </w:pPr>
          <w:r w:rsidRPr="00E6453B">
            <w:rPr>
              <w:rStyle w:val="PlaceholderText"/>
            </w:rPr>
            <w:t>Click or tap here to enter text.</w:t>
          </w:r>
        </w:p>
      </w:docPartBody>
    </w:docPart>
    <w:docPart>
      <w:docPartPr>
        <w:name w:val="F78E43E21539421EB67579EC08F1ED4E"/>
        <w:category>
          <w:name w:val="General"/>
          <w:gallery w:val="placeholder"/>
        </w:category>
        <w:types>
          <w:type w:val="bbPlcHdr"/>
        </w:types>
        <w:behaviors>
          <w:behavior w:val="content"/>
        </w:behaviors>
        <w:guid w:val="{4813B004-EE5E-4560-856E-55E3EEB49F7A}"/>
      </w:docPartPr>
      <w:docPartBody>
        <w:p w:rsidR="001547D0" w:rsidRDefault="003A67C8" w:rsidP="003A67C8">
          <w:pPr>
            <w:pStyle w:val="F78E43E21539421EB67579EC08F1ED4E"/>
          </w:pPr>
          <w:r w:rsidRPr="00E6453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68AD3281-367D-44A0-B10A-2AAA5F195802}"/>
      </w:docPartPr>
      <w:docPartBody>
        <w:p w:rsidR="001547D0" w:rsidRDefault="003A67C8">
          <w:r w:rsidRPr="00A143A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7C8"/>
    <w:rsid w:val="001547D0"/>
    <w:rsid w:val="003A67C8"/>
    <w:rsid w:val="00603E57"/>
    <w:rsid w:val="009E7018"/>
    <w:rsid w:val="00BF0F0D"/>
    <w:rsid w:val="00E221A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67C8"/>
    <w:rPr>
      <w:color w:val="808080"/>
    </w:rPr>
  </w:style>
  <w:style w:type="paragraph" w:customStyle="1" w:styleId="D189E4AFEE604136A1BEED9A23CFE65B">
    <w:name w:val="D189E4AFEE604136A1BEED9A23CFE65B"/>
    <w:rsid w:val="003A67C8"/>
  </w:style>
  <w:style w:type="paragraph" w:customStyle="1" w:styleId="F78E43E21539421EB67579EC08F1ED4E">
    <w:name w:val="F78E43E21539421EB67579EC08F1ED4E"/>
    <w:rsid w:val="003A67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D7C78C42-2EF1-47A1-9866-5C5D7482D02C}">
  <ds:schemaRefs>
    <ds:schemaRef ds:uri="urn:microsoft-dynamics-nav/reports/Grant_Closeout_Report/50018/"/>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Kihumba</cp:lastModifiedBy>
  <cp:revision>6</cp:revision>
  <dcterms:created xsi:type="dcterms:W3CDTF">2023-06-19T13:47:00Z</dcterms:created>
  <dcterms:modified xsi:type="dcterms:W3CDTF">2023-06-20T09:20:00Z</dcterms:modified>
</cp:coreProperties>
</file>