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Warming Advantage</w:t>
      </w:r>
    </w:p>
    <w:p>
      <w:pPr>
        <w:pStyle w:val="HeadingFake"/>
      </w:pPr>
      <w:r>
        <w:t xml:space="preserve">AT: Adaptation Solves</w:t>
      </w:r>
    </w:p>
    <w:p>
      <w:pPr>
        <w:pStyle w:val="Heading411"/>
      </w:pPr>
      <w:r>
        <w:t xml:space="preserve">Adaptation fails in the agricultural sector</w:t>
      </w:r>
    </w:p>
    <w:p>
      <w:pPr>
        <w:pStyle w:val="Analytics"/>
      </w:pPr>
      <w:r>
        <w:t xml:space="preserve">Their author concedes this in the next paragraph.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outlineLvl w:val="0"/>
      <w:pageBreakBefore/>
      <w:keepNext/>
    </w:pPr>
    <w:rPr>
      <w:b/>
      <w:sz w:val="52"/>
    </w:rPr>
  </w:style>
  <w:style w:type="paragraph" w:styleId="Heading2">
    <w:name w:val="heading 2"/>
    <w:basedOn w:val="Normal"/>
    <w:next w:val="Normal"/>
    <w:pPr>
      <w:outlineLvl w:val="1"/>
      <w:pageBreakBefore/>
      <w:keepNext/>
    </w:pPr>
    <w:rPr>
      <w:b/>
      <w:sz w:val="44"/>
      <w:u w:val="double"/>
    </w:rPr>
  </w:style>
  <w:style w:type="paragraph" w:styleId="Heading3">
    <w:name w:val="heading 3"/>
    <w:basedOn w:val="Normal"/>
    <w:next w:val="Normal"/>
    <w:pPr>
      <w:outlineLvl w:val="2"/>
      <w:pageBreakBefore/>
      <w:keepNext/>
    </w:pPr>
    <w:rPr>
      <w:b/>
      <w:sz w:val="32"/>
      <w:u w:val="single"/>
    </w:rPr>
  </w:style>
  <w:style w:type="paragraph" w:styleId="Heading4">
    <w:name w:val="heading 4"/>
    <w:basedOn w:val="Normal"/>
    <w:next w:val="Normal"/>
    <w:pPr>
      <w:outlineLvl w:val="3"/>
      <w:keepNext/>
    </w:pPr>
    <w:rPr>
      <w:b/>
      <w:sz w:val="26"/>
    </w:rPr>
  </w:style>
  <w:style w:type="paragraph" w:styleId="Analytic">
    <w:name w:val="Analytic"/>
    <w:basedOn w:val="Heading4"/>
    <w:rPr>
      <w:color w:val="1F3864"/>
    </w:rPr>
  </w:style>
  <w:style w:type="paragraph" w:styleId="Undertag">
    <w:name w:val="Undertag"/>
    <w:basedOn w:val="Normal"/>
    <w:rPr>
      <w:rFonts w:ascii="Times New Roman" w:hAnsi="Times New Roman"/>
      <w:color w:val="385623"/>
      <w:sz w:val="24"/>
    </w:rPr>
  </w:style>
  <w:style w:type="character" w:styleId="Style13ptBold">
    <w:name w:val="Style 13 pt Bold"/>
    <w:basedOn w:val="DefaultParagraphFont"/>
    <w:rPr>
      <w:b/>
      <w:sz w:val="26"/>
      <w:u w:val="none"/>
    </w:rPr>
  </w:style>
  <w:style w:type="character" w:styleId="StyleUnderline">
    <w:name w:val="Style Underline"/>
    <w:basedOn w:val="DefaultParagraphFont"/>
    <w:rPr>
      <w:b w:val="0"/>
      <w:sz w:val="22"/>
      <w:u w:val="single"/>
    </w:rPr>
  </w:style>
  <w:style w:type="character" w:styleId="Emphasis">
    <w:name w:val="Emphasis"/>
    <w:basedOn w:val="DefaultParagraphFont"/>
    <w:rPr>
      <w:rFonts w:ascii="Times New Roman" w:hAnsi="Times New Roman"/>
      <w:sz w:val="22"/>
      <w:u w:val="single"/>
    </w:rPr>
  </w:style>
  <w:style w:type="paragraph" w:styleId="Heading411">
    <w:name w:val="Heading 411"/>
    <w:basedOn w:val="Heading1"/>
  </w:style>
  <w:style w:type="paragraph" w:styleId="HeadingFake">
    <w:name w:val="Heading Fake"/>
    <w:basedOn w:val="Heading3"/>
  </w:style>
  <w:style w:type="paragraph" w:styleId="Analytics">
    <w:name w:val="Analytics"/>
    <w:basedOn w:val="Heading4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