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6E4C5" w14:textId="01738B66" w:rsidR="00332085" w:rsidRDefault="00375880" w:rsidP="006B16E9">
      <w:pPr>
        <w:pStyle w:val="Heading1"/>
      </w:pPr>
      <w:r>
        <w:t xml:space="preserve">1. </w:t>
      </w:r>
      <w:r w:rsidR="00332085">
        <w:t>Macro</w:t>
      </w:r>
      <w:r w:rsidR="008343B4">
        <w:t>s</w:t>
      </w:r>
      <w:r w:rsidR="00332085">
        <w:t xml:space="preserve"> </w:t>
      </w:r>
      <w:r w:rsidR="00E73B2C">
        <w:t>and Loops</w:t>
      </w:r>
    </w:p>
    <w:p w14:paraId="266E5919" w14:textId="33E2938E" w:rsidR="00375880" w:rsidRPr="004A2FE7" w:rsidRDefault="00F74620" w:rsidP="00375880">
      <w:r>
        <w:t>There</w:t>
      </w:r>
      <w:r w:rsidR="00886D86">
        <w:t xml:space="preserve"> is a dataset </w:t>
      </w:r>
      <w:r w:rsidR="005F2E6A">
        <w:t xml:space="preserve">called CLAIMS </w:t>
      </w:r>
      <w:r w:rsidR="00886D86">
        <w:t xml:space="preserve">with </w:t>
      </w:r>
      <w:r w:rsidR="00DB55DF">
        <w:t xml:space="preserve">columns PTID (patient ID), </w:t>
      </w:r>
      <w:r w:rsidR="00AD6569">
        <w:t xml:space="preserve">CLMID (claim ID), and </w:t>
      </w:r>
      <w:r w:rsidR="00DB55DF">
        <w:t>STATE (USA state).</w:t>
      </w:r>
      <w:r w:rsidR="00AD6569">
        <w:t xml:space="preserve"> </w:t>
      </w:r>
      <w:r w:rsidR="00C7686D">
        <w:t xml:space="preserve">There is a </w:t>
      </w:r>
      <w:bookmarkStart w:id="0" w:name="_GoBack"/>
      <w:bookmarkEnd w:id="0"/>
      <w:r w:rsidR="004D7ECB">
        <w:t>function</w:t>
      </w:r>
      <w:r w:rsidR="00C70F0B">
        <w:t xml:space="preserve"> called </w:t>
      </w:r>
      <w:r w:rsidR="009C0E9B">
        <w:rPr>
          <w:i/>
          <w:iCs/>
        </w:rPr>
        <w:t>state_report(state=)</w:t>
      </w:r>
      <w:r w:rsidR="009C0E9B">
        <w:t xml:space="preserve"> that takes a USA state</w:t>
      </w:r>
      <w:r w:rsidR="00CB42D0">
        <w:t xml:space="preserve"> as input</w:t>
      </w:r>
      <w:r w:rsidR="00E324AD">
        <w:t>.</w:t>
      </w:r>
      <w:r w:rsidR="00CB42D0">
        <w:t xml:space="preserve"> </w:t>
      </w:r>
      <w:r w:rsidR="004A2FE7">
        <w:t xml:space="preserve">Create a variable </w:t>
      </w:r>
      <w:r w:rsidR="00E95E92">
        <w:t>with all the distinct states from the dataset</w:t>
      </w:r>
      <w:r w:rsidR="004A2FE7">
        <w:t xml:space="preserve">. Loop through the variable, running </w:t>
      </w:r>
      <w:r w:rsidR="004A2FE7">
        <w:rPr>
          <w:i/>
          <w:iCs/>
        </w:rPr>
        <w:t>state</w:t>
      </w:r>
      <w:r w:rsidR="004A2FE7">
        <w:rPr>
          <w:i/>
          <w:iCs/>
        </w:rPr>
        <w:softHyphen/>
        <w:t>_report()</w:t>
      </w:r>
      <w:r w:rsidR="004A2FE7">
        <w:t xml:space="preserve"> on each state from the </w:t>
      </w:r>
      <w:r w:rsidR="0077493A">
        <w:t>variable</w:t>
      </w:r>
      <w:r w:rsidR="004A2FE7">
        <w:t>.</w:t>
      </w:r>
    </w:p>
    <w:p w14:paraId="3368BF36" w14:textId="77777777" w:rsidR="00332085" w:rsidRDefault="003320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48FB751" w14:textId="644E859D" w:rsidR="00332085" w:rsidRDefault="00332085" w:rsidP="006B16E9">
      <w:pPr>
        <w:pStyle w:val="Heading1"/>
      </w:pPr>
      <w:r>
        <w:lastRenderedPageBreak/>
        <w:t>2. Feasibility Request</w:t>
      </w:r>
    </w:p>
    <w:p w14:paraId="451CB78F" w14:textId="228507FA" w:rsidR="006B16E9" w:rsidRPr="006B16E9" w:rsidRDefault="00FF6BA0" w:rsidP="00332085">
      <w:pPr>
        <w:pStyle w:val="Heading2"/>
      </w:pPr>
      <w:r>
        <w:t>Data Contents</w:t>
      </w:r>
    </w:p>
    <w:p w14:paraId="143FECCA" w14:textId="77777777" w:rsidR="00FF6BA0" w:rsidRDefault="00FC46C1" w:rsidP="00FF6BA0">
      <w:pPr>
        <w:spacing w:after="0" w:line="240" w:lineRule="auto"/>
        <w:rPr>
          <w:b/>
        </w:rPr>
      </w:pPr>
      <w:r w:rsidRPr="00E16639">
        <w:rPr>
          <w:b/>
        </w:rPr>
        <w:t>Diagnosis Table Contents</w:t>
      </w:r>
      <w:r w:rsidR="00FF6BA0">
        <w:rPr>
          <w:b/>
        </w:rPr>
        <w:t xml:space="preserve"> </w:t>
      </w:r>
    </w:p>
    <w:p w14:paraId="275E19C6" w14:textId="2C11C000" w:rsidR="00FF6BA0" w:rsidRPr="00E16639" w:rsidRDefault="00FF6BA0" w:rsidP="00FF6BA0">
      <w:pPr>
        <w:spacing w:after="0" w:line="240" w:lineRule="auto"/>
        <w:rPr>
          <w:b/>
        </w:rPr>
      </w:pPr>
      <w:r>
        <w:rPr>
          <w:b/>
        </w:rPr>
        <w:t>Data set name: dx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23"/>
        <w:gridCol w:w="3952"/>
        <w:gridCol w:w="1800"/>
        <w:gridCol w:w="1980"/>
      </w:tblGrid>
      <w:tr w:rsidR="00E16639" w14:paraId="27FE7752" w14:textId="008415F0" w:rsidTr="00E16639">
        <w:trPr>
          <w:trHeight w:val="282"/>
        </w:trPr>
        <w:tc>
          <w:tcPr>
            <w:tcW w:w="1623" w:type="dxa"/>
          </w:tcPr>
          <w:p w14:paraId="774D2D46" w14:textId="3FD8516C" w:rsidR="00E16639" w:rsidRDefault="00E16639" w:rsidP="00FC46C1">
            <w:r w:rsidRPr="00FC46C1">
              <w:rPr>
                <w:b/>
              </w:rPr>
              <w:t>Column Name</w:t>
            </w:r>
          </w:p>
        </w:tc>
        <w:tc>
          <w:tcPr>
            <w:tcW w:w="3952" w:type="dxa"/>
          </w:tcPr>
          <w:p w14:paraId="66CED641" w14:textId="68B8619E" w:rsidR="00E16639" w:rsidRDefault="00E16639" w:rsidP="00FC46C1">
            <w:r w:rsidRPr="00FC46C1">
              <w:rPr>
                <w:b/>
              </w:rPr>
              <w:t>Description</w:t>
            </w:r>
          </w:p>
        </w:tc>
        <w:tc>
          <w:tcPr>
            <w:tcW w:w="1800" w:type="dxa"/>
          </w:tcPr>
          <w:p w14:paraId="18F75383" w14:textId="5ADB7831" w:rsidR="00E16639" w:rsidRPr="00FC46C1" w:rsidRDefault="00E16639" w:rsidP="00FC46C1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1980" w:type="dxa"/>
          </w:tcPr>
          <w:p w14:paraId="3F0BB981" w14:textId="1E435A99" w:rsidR="00E16639" w:rsidRDefault="00E16639" w:rsidP="00FC46C1">
            <w:r w:rsidRPr="00FC46C1">
              <w:rPr>
                <w:b/>
              </w:rPr>
              <w:t>Example</w:t>
            </w:r>
            <w:r>
              <w:rPr>
                <w:b/>
              </w:rPr>
              <w:t>s</w:t>
            </w:r>
          </w:p>
        </w:tc>
      </w:tr>
      <w:tr w:rsidR="00E16639" w14:paraId="02412285" w14:textId="74F741A1" w:rsidTr="00E16639">
        <w:trPr>
          <w:trHeight w:val="282"/>
        </w:trPr>
        <w:tc>
          <w:tcPr>
            <w:tcW w:w="1623" w:type="dxa"/>
            <w:vAlign w:val="bottom"/>
          </w:tcPr>
          <w:p w14:paraId="68345A5B" w14:textId="74581678" w:rsidR="00E16639" w:rsidRDefault="00E16639" w:rsidP="00FC46C1">
            <w:r>
              <w:rPr>
                <w:rFonts w:ascii="Calibri" w:hAnsi="Calibri" w:cs="Calibri"/>
                <w:color w:val="000000"/>
              </w:rPr>
              <w:t>patid</w:t>
            </w:r>
          </w:p>
        </w:tc>
        <w:tc>
          <w:tcPr>
            <w:tcW w:w="3952" w:type="dxa"/>
          </w:tcPr>
          <w:p w14:paraId="3B7B3F88" w14:textId="6E2CAEFD" w:rsidR="00E16639" w:rsidRDefault="00E16639" w:rsidP="00FC46C1">
            <w:r>
              <w:t>Patient ID</w:t>
            </w:r>
            <w:r w:rsidR="003F00E6">
              <w:t xml:space="preserve"> (unique for each patient)</w:t>
            </w:r>
          </w:p>
        </w:tc>
        <w:tc>
          <w:tcPr>
            <w:tcW w:w="1800" w:type="dxa"/>
          </w:tcPr>
          <w:p w14:paraId="7DCF3328" w14:textId="3BA2EB49" w:rsidR="00E16639" w:rsidRDefault="00E16639" w:rsidP="00FC46C1">
            <w:r>
              <w:t>Character</w:t>
            </w:r>
          </w:p>
        </w:tc>
        <w:tc>
          <w:tcPr>
            <w:tcW w:w="1980" w:type="dxa"/>
          </w:tcPr>
          <w:p w14:paraId="4C9DA32A" w14:textId="490C741C" w:rsidR="00E16639" w:rsidRDefault="00E16639" w:rsidP="00FC46C1">
            <w:r>
              <w:t>BC4584024</w:t>
            </w:r>
          </w:p>
        </w:tc>
      </w:tr>
      <w:tr w:rsidR="00E16639" w14:paraId="13A0239B" w14:textId="716D9C6B" w:rsidTr="00E16639">
        <w:trPr>
          <w:trHeight w:val="282"/>
        </w:trPr>
        <w:tc>
          <w:tcPr>
            <w:tcW w:w="1623" w:type="dxa"/>
            <w:vAlign w:val="bottom"/>
          </w:tcPr>
          <w:p w14:paraId="774BC575" w14:textId="5941226D" w:rsidR="00E16639" w:rsidRDefault="00E16639" w:rsidP="00FC46C1">
            <w:r>
              <w:rPr>
                <w:rFonts w:ascii="Calibri" w:hAnsi="Calibri" w:cs="Calibri"/>
                <w:color w:val="000000"/>
              </w:rPr>
              <w:t>clmid</w:t>
            </w:r>
          </w:p>
        </w:tc>
        <w:tc>
          <w:tcPr>
            <w:tcW w:w="3952" w:type="dxa"/>
          </w:tcPr>
          <w:p w14:paraId="30E31B6E" w14:textId="2C30B7D2" w:rsidR="00E16639" w:rsidRDefault="00E16639" w:rsidP="00FC46C1">
            <w:r>
              <w:t>Claim ID</w:t>
            </w:r>
          </w:p>
        </w:tc>
        <w:tc>
          <w:tcPr>
            <w:tcW w:w="1800" w:type="dxa"/>
          </w:tcPr>
          <w:p w14:paraId="130F0BA6" w14:textId="5D595738" w:rsidR="00E16639" w:rsidRDefault="00E16639" w:rsidP="00FC46C1">
            <w:r>
              <w:t>Numeric</w:t>
            </w:r>
          </w:p>
        </w:tc>
        <w:tc>
          <w:tcPr>
            <w:tcW w:w="1980" w:type="dxa"/>
          </w:tcPr>
          <w:p w14:paraId="1516BA2C" w14:textId="69B9AC2C" w:rsidR="00E16639" w:rsidRDefault="00E16639" w:rsidP="00FC46C1">
            <w:r>
              <w:t>8745541</w:t>
            </w:r>
          </w:p>
        </w:tc>
      </w:tr>
      <w:tr w:rsidR="00E16639" w14:paraId="1140185D" w14:textId="6B3BC03A" w:rsidTr="00E16639">
        <w:trPr>
          <w:trHeight w:val="282"/>
        </w:trPr>
        <w:tc>
          <w:tcPr>
            <w:tcW w:w="1623" w:type="dxa"/>
            <w:vAlign w:val="bottom"/>
          </w:tcPr>
          <w:p w14:paraId="0182A038" w14:textId="32D28E15" w:rsidR="00E16639" w:rsidRDefault="00E16639" w:rsidP="00FC46C1">
            <w:r>
              <w:rPr>
                <w:rFonts w:ascii="Calibri" w:hAnsi="Calibri" w:cs="Calibri"/>
                <w:color w:val="000000"/>
              </w:rPr>
              <w:t>dx_ver</w:t>
            </w:r>
          </w:p>
        </w:tc>
        <w:tc>
          <w:tcPr>
            <w:tcW w:w="3952" w:type="dxa"/>
          </w:tcPr>
          <w:p w14:paraId="0B492C95" w14:textId="3BD18B76" w:rsidR="00E16639" w:rsidRDefault="00E16639" w:rsidP="00FC46C1">
            <w:r>
              <w:t>ICD Diagnosis Version</w:t>
            </w:r>
          </w:p>
        </w:tc>
        <w:tc>
          <w:tcPr>
            <w:tcW w:w="1800" w:type="dxa"/>
          </w:tcPr>
          <w:p w14:paraId="6B2331D1" w14:textId="023A5DE9" w:rsidR="00E16639" w:rsidRDefault="00E16639" w:rsidP="00FC46C1">
            <w:r>
              <w:t>Numeric</w:t>
            </w:r>
          </w:p>
        </w:tc>
        <w:tc>
          <w:tcPr>
            <w:tcW w:w="1980" w:type="dxa"/>
          </w:tcPr>
          <w:p w14:paraId="6E4A54A6" w14:textId="68D2696C" w:rsidR="00E16639" w:rsidRDefault="00E16639" w:rsidP="00FC46C1">
            <w:r>
              <w:t>9, 10</w:t>
            </w:r>
          </w:p>
        </w:tc>
      </w:tr>
      <w:tr w:rsidR="00E16639" w14:paraId="1CCAABFA" w14:textId="3813088C" w:rsidTr="00E16639">
        <w:trPr>
          <w:trHeight w:val="268"/>
        </w:trPr>
        <w:tc>
          <w:tcPr>
            <w:tcW w:w="1623" w:type="dxa"/>
            <w:vAlign w:val="bottom"/>
          </w:tcPr>
          <w:p w14:paraId="62F36AA8" w14:textId="52A19757" w:rsidR="00E16639" w:rsidRDefault="00E16639" w:rsidP="00FC46C1">
            <w:r>
              <w:rPr>
                <w:rFonts w:ascii="Calibri" w:hAnsi="Calibri" w:cs="Calibri"/>
                <w:color w:val="000000"/>
              </w:rPr>
              <w:t>diag</w:t>
            </w:r>
          </w:p>
        </w:tc>
        <w:tc>
          <w:tcPr>
            <w:tcW w:w="3952" w:type="dxa"/>
          </w:tcPr>
          <w:p w14:paraId="2F4FA070" w14:textId="4270A550" w:rsidR="00E16639" w:rsidRDefault="00E16639" w:rsidP="00FC46C1">
            <w:r>
              <w:t>ICD Diagnosis Code (no periods)</w:t>
            </w:r>
          </w:p>
        </w:tc>
        <w:tc>
          <w:tcPr>
            <w:tcW w:w="1800" w:type="dxa"/>
          </w:tcPr>
          <w:p w14:paraId="1EE0A1A9" w14:textId="587E2DAE" w:rsidR="00E16639" w:rsidRDefault="00E16639" w:rsidP="00FC46C1">
            <w:r>
              <w:t>Character</w:t>
            </w:r>
          </w:p>
        </w:tc>
        <w:tc>
          <w:tcPr>
            <w:tcW w:w="1980" w:type="dxa"/>
          </w:tcPr>
          <w:p w14:paraId="4D3BBE45" w14:textId="6C6CA41B" w:rsidR="00E16639" w:rsidRDefault="00E16639" w:rsidP="00FC46C1">
            <w:r>
              <w:t>54101, C415</w:t>
            </w:r>
          </w:p>
        </w:tc>
      </w:tr>
      <w:tr w:rsidR="00E16639" w14:paraId="266AC8F1" w14:textId="614A97C1" w:rsidTr="00E16639">
        <w:trPr>
          <w:trHeight w:val="282"/>
        </w:trPr>
        <w:tc>
          <w:tcPr>
            <w:tcW w:w="1623" w:type="dxa"/>
            <w:vAlign w:val="bottom"/>
          </w:tcPr>
          <w:p w14:paraId="276435D9" w14:textId="2374D75C" w:rsidR="00E16639" w:rsidRDefault="00E16639" w:rsidP="00FC46C1">
            <w:r>
              <w:rPr>
                <w:rFonts w:ascii="Calibri" w:hAnsi="Calibri" w:cs="Calibri"/>
                <w:color w:val="000000"/>
              </w:rPr>
              <w:t>dos</w:t>
            </w:r>
          </w:p>
        </w:tc>
        <w:tc>
          <w:tcPr>
            <w:tcW w:w="3952" w:type="dxa"/>
          </w:tcPr>
          <w:p w14:paraId="4A728525" w14:textId="2E1587CF" w:rsidR="00E16639" w:rsidRDefault="00E16639" w:rsidP="00FC46C1">
            <w:r>
              <w:t>Date of Service</w:t>
            </w:r>
          </w:p>
        </w:tc>
        <w:tc>
          <w:tcPr>
            <w:tcW w:w="1800" w:type="dxa"/>
          </w:tcPr>
          <w:p w14:paraId="1516F878" w14:textId="22DCDAD1" w:rsidR="00E16639" w:rsidRDefault="00E16639" w:rsidP="00FC46C1">
            <w:r>
              <w:t>Numeric (Date)</w:t>
            </w:r>
          </w:p>
        </w:tc>
        <w:tc>
          <w:tcPr>
            <w:tcW w:w="1980" w:type="dxa"/>
          </w:tcPr>
          <w:p w14:paraId="05ACA90C" w14:textId="2AE10203" w:rsidR="00E16639" w:rsidRDefault="00E16639" w:rsidP="00FC46C1">
            <w:r>
              <w:t>2020/12/14</w:t>
            </w:r>
          </w:p>
        </w:tc>
      </w:tr>
    </w:tbl>
    <w:p w14:paraId="5832C56B" w14:textId="06DC55FD" w:rsidR="00A64150" w:rsidRDefault="00A64150" w:rsidP="00A64150"/>
    <w:p w14:paraId="2ECC8E59" w14:textId="77777777" w:rsidR="00A64150" w:rsidRDefault="00A64150" w:rsidP="00A64150">
      <w:pPr>
        <w:spacing w:after="0" w:line="240" w:lineRule="auto"/>
        <w:rPr>
          <w:b/>
        </w:rPr>
      </w:pPr>
      <w:r w:rsidRPr="00E16639">
        <w:rPr>
          <w:b/>
        </w:rPr>
        <w:t>Procedure Table Contents</w:t>
      </w:r>
    </w:p>
    <w:tbl>
      <w:tblPr>
        <w:tblStyle w:val="TableGrid"/>
        <w:tblpPr w:leftFromText="180" w:rightFromText="180" w:vertAnchor="text" w:horzAnchor="margin" w:tblpY="296"/>
        <w:tblW w:w="9358" w:type="dxa"/>
        <w:tblLook w:val="04A0" w:firstRow="1" w:lastRow="0" w:firstColumn="1" w:lastColumn="0" w:noHBand="0" w:noVBand="1"/>
      </w:tblPr>
      <w:tblGrid>
        <w:gridCol w:w="1623"/>
        <w:gridCol w:w="3990"/>
        <w:gridCol w:w="1766"/>
        <w:gridCol w:w="1979"/>
      </w:tblGrid>
      <w:tr w:rsidR="001C36D7" w14:paraId="36907CB8" w14:textId="77777777" w:rsidTr="001C36D7">
        <w:trPr>
          <w:trHeight w:val="282"/>
        </w:trPr>
        <w:tc>
          <w:tcPr>
            <w:tcW w:w="1623" w:type="dxa"/>
          </w:tcPr>
          <w:p w14:paraId="732D1C32" w14:textId="77777777" w:rsidR="001C36D7" w:rsidRDefault="001C36D7" w:rsidP="001C36D7">
            <w:r w:rsidRPr="00FC46C1">
              <w:rPr>
                <w:b/>
              </w:rPr>
              <w:t>Column Name</w:t>
            </w:r>
          </w:p>
        </w:tc>
        <w:tc>
          <w:tcPr>
            <w:tcW w:w="3990" w:type="dxa"/>
          </w:tcPr>
          <w:p w14:paraId="249F99E2" w14:textId="77777777" w:rsidR="001C36D7" w:rsidRDefault="001C36D7" w:rsidP="001C36D7">
            <w:r w:rsidRPr="00FC46C1">
              <w:rPr>
                <w:b/>
              </w:rPr>
              <w:t>Description</w:t>
            </w:r>
          </w:p>
        </w:tc>
        <w:tc>
          <w:tcPr>
            <w:tcW w:w="1766" w:type="dxa"/>
          </w:tcPr>
          <w:p w14:paraId="19DF4659" w14:textId="77777777" w:rsidR="001C36D7" w:rsidRPr="00FC46C1" w:rsidRDefault="001C36D7" w:rsidP="001C36D7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1979" w:type="dxa"/>
          </w:tcPr>
          <w:p w14:paraId="259A969B" w14:textId="77777777" w:rsidR="001C36D7" w:rsidRDefault="001C36D7" w:rsidP="001C36D7">
            <w:r w:rsidRPr="00FC46C1">
              <w:rPr>
                <w:b/>
              </w:rPr>
              <w:t>Example</w:t>
            </w:r>
            <w:r>
              <w:rPr>
                <w:b/>
              </w:rPr>
              <w:t>s</w:t>
            </w:r>
          </w:p>
        </w:tc>
      </w:tr>
      <w:tr w:rsidR="001C36D7" w14:paraId="26222AAF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600D7276" w14:textId="77777777" w:rsidR="001C36D7" w:rsidRDefault="001C36D7" w:rsidP="001C36D7">
            <w:r>
              <w:rPr>
                <w:rFonts w:ascii="Calibri" w:hAnsi="Calibri" w:cs="Calibri"/>
                <w:color w:val="000000"/>
              </w:rPr>
              <w:t>patid</w:t>
            </w:r>
          </w:p>
        </w:tc>
        <w:tc>
          <w:tcPr>
            <w:tcW w:w="3990" w:type="dxa"/>
          </w:tcPr>
          <w:p w14:paraId="7EED0DFA" w14:textId="1F38AF2A" w:rsidR="001C36D7" w:rsidRDefault="001C36D7" w:rsidP="001C36D7">
            <w:r>
              <w:t>Patient ID</w:t>
            </w:r>
            <w:r w:rsidR="0058610D">
              <w:t xml:space="preserve"> (unique for each patient)</w:t>
            </w:r>
          </w:p>
        </w:tc>
        <w:tc>
          <w:tcPr>
            <w:tcW w:w="1766" w:type="dxa"/>
          </w:tcPr>
          <w:p w14:paraId="673E2C59" w14:textId="77777777" w:rsidR="001C36D7" w:rsidRDefault="001C36D7" w:rsidP="001C36D7">
            <w:r>
              <w:t>Character</w:t>
            </w:r>
          </w:p>
        </w:tc>
        <w:tc>
          <w:tcPr>
            <w:tcW w:w="1979" w:type="dxa"/>
          </w:tcPr>
          <w:p w14:paraId="57384E56" w14:textId="77777777" w:rsidR="001C36D7" w:rsidRDefault="001C36D7" w:rsidP="001C36D7">
            <w:r>
              <w:t>BC4584024</w:t>
            </w:r>
          </w:p>
        </w:tc>
      </w:tr>
      <w:tr w:rsidR="001C36D7" w14:paraId="14055F21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07CC5591" w14:textId="77777777" w:rsidR="001C36D7" w:rsidRDefault="001C36D7" w:rsidP="001C36D7">
            <w:r>
              <w:rPr>
                <w:rFonts w:ascii="Calibri" w:hAnsi="Calibri" w:cs="Calibri"/>
                <w:color w:val="000000"/>
              </w:rPr>
              <w:t>clmid</w:t>
            </w:r>
          </w:p>
        </w:tc>
        <w:tc>
          <w:tcPr>
            <w:tcW w:w="3990" w:type="dxa"/>
          </w:tcPr>
          <w:p w14:paraId="44FB54EC" w14:textId="77777777" w:rsidR="001C36D7" w:rsidRDefault="001C36D7" w:rsidP="001C36D7">
            <w:r>
              <w:t>Claim ID</w:t>
            </w:r>
          </w:p>
        </w:tc>
        <w:tc>
          <w:tcPr>
            <w:tcW w:w="1766" w:type="dxa"/>
          </w:tcPr>
          <w:p w14:paraId="78F5B2E1" w14:textId="77777777" w:rsidR="001C36D7" w:rsidRDefault="001C36D7" w:rsidP="001C36D7">
            <w:r>
              <w:t>Numeric</w:t>
            </w:r>
          </w:p>
        </w:tc>
        <w:tc>
          <w:tcPr>
            <w:tcW w:w="1979" w:type="dxa"/>
          </w:tcPr>
          <w:p w14:paraId="04DC5714" w14:textId="77777777" w:rsidR="001C36D7" w:rsidRDefault="001C36D7" w:rsidP="001C36D7">
            <w:r>
              <w:t>8745541</w:t>
            </w:r>
          </w:p>
        </w:tc>
      </w:tr>
      <w:tr w:rsidR="001C36D7" w14:paraId="7D2D1832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2D1F25B1" w14:textId="77777777" w:rsidR="001C36D7" w:rsidRDefault="001C36D7" w:rsidP="001C36D7">
            <w:r>
              <w:rPr>
                <w:rFonts w:ascii="Calibri" w:hAnsi="Calibri" w:cs="Calibri"/>
                <w:color w:val="000000"/>
              </w:rPr>
              <w:t>prx_ver</w:t>
            </w:r>
          </w:p>
        </w:tc>
        <w:tc>
          <w:tcPr>
            <w:tcW w:w="3990" w:type="dxa"/>
          </w:tcPr>
          <w:p w14:paraId="1EF5D3B1" w14:textId="77777777" w:rsidR="001C36D7" w:rsidRDefault="001C36D7" w:rsidP="001C36D7">
            <w:r>
              <w:t>ICD Diagnosis Version</w:t>
            </w:r>
          </w:p>
        </w:tc>
        <w:tc>
          <w:tcPr>
            <w:tcW w:w="1766" w:type="dxa"/>
          </w:tcPr>
          <w:p w14:paraId="57C6DF5A" w14:textId="77777777" w:rsidR="001C36D7" w:rsidRDefault="001C36D7" w:rsidP="001C36D7">
            <w:r>
              <w:t>Numeric</w:t>
            </w:r>
          </w:p>
        </w:tc>
        <w:tc>
          <w:tcPr>
            <w:tcW w:w="1979" w:type="dxa"/>
          </w:tcPr>
          <w:p w14:paraId="0373666D" w14:textId="77777777" w:rsidR="001C36D7" w:rsidRDefault="001C36D7" w:rsidP="001C36D7">
            <w:r>
              <w:t>9, 10</w:t>
            </w:r>
          </w:p>
        </w:tc>
      </w:tr>
      <w:tr w:rsidR="001C36D7" w14:paraId="20408165" w14:textId="77777777" w:rsidTr="001C36D7">
        <w:trPr>
          <w:trHeight w:val="268"/>
        </w:trPr>
        <w:tc>
          <w:tcPr>
            <w:tcW w:w="1623" w:type="dxa"/>
            <w:vAlign w:val="bottom"/>
          </w:tcPr>
          <w:p w14:paraId="460623A2" w14:textId="77777777" w:rsidR="001C36D7" w:rsidRDefault="001C36D7" w:rsidP="001C36D7">
            <w:r>
              <w:rPr>
                <w:rFonts w:ascii="Calibri" w:hAnsi="Calibri" w:cs="Calibri"/>
                <w:color w:val="000000"/>
              </w:rPr>
              <w:t>prx1</w:t>
            </w:r>
          </w:p>
        </w:tc>
        <w:tc>
          <w:tcPr>
            <w:tcW w:w="3990" w:type="dxa"/>
          </w:tcPr>
          <w:p w14:paraId="7491E639" w14:textId="77777777" w:rsidR="001C36D7" w:rsidRDefault="001C36D7" w:rsidP="001C36D7">
            <w:r>
              <w:t>ICD Procedure Code 1 (no periods)</w:t>
            </w:r>
          </w:p>
        </w:tc>
        <w:tc>
          <w:tcPr>
            <w:tcW w:w="1766" w:type="dxa"/>
          </w:tcPr>
          <w:p w14:paraId="1C3A19E3" w14:textId="77777777" w:rsidR="001C36D7" w:rsidRDefault="001C36D7" w:rsidP="001C36D7">
            <w:r>
              <w:t>Character</w:t>
            </w:r>
          </w:p>
        </w:tc>
        <w:tc>
          <w:tcPr>
            <w:tcW w:w="1979" w:type="dxa"/>
          </w:tcPr>
          <w:p w14:paraId="7BFFD2A2" w14:textId="77777777" w:rsidR="001C36D7" w:rsidRDefault="001C36D7" w:rsidP="001C36D7">
            <w:r>
              <w:t>54101, C415</w:t>
            </w:r>
          </w:p>
        </w:tc>
      </w:tr>
      <w:tr w:rsidR="001C36D7" w14:paraId="3AF19642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65B0D2EF" w14:textId="77777777" w:rsidR="001C36D7" w:rsidRDefault="001C36D7" w:rsidP="001C36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prx2</w:t>
            </w:r>
          </w:p>
        </w:tc>
        <w:tc>
          <w:tcPr>
            <w:tcW w:w="3990" w:type="dxa"/>
          </w:tcPr>
          <w:p w14:paraId="4B991375" w14:textId="77777777" w:rsidR="001C36D7" w:rsidRDefault="001C36D7" w:rsidP="001C36D7">
            <w:r>
              <w:t>ICD Procedure Code 2 (no periods)</w:t>
            </w:r>
          </w:p>
        </w:tc>
        <w:tc>
          <w:tcPr>
            <w:tcW w:w="1766" w:type="dxa"/>
          </w:tcPr>
          <w:p w14:paraId="4A8C5A47" w14:textId="77777777" w:rsidR="001C36D7" w:rsidRDefault="001C36D7" w:rsidP="001C36D7">
            <w:r>
              <w:t>Character</w:t>
            </w:r>
          </w:p>
        </w:tc>
        <w:tc>
          <w:tcPr>
            <w:tcW w:w="1979" w:type="dxa"/>
          </w:tcPr>
          <w:p w14:paraId="0570296B" w14:textId="77777777" w:rsidR="001C36D7" w:rsidRDefault="001C36D7" w:rsidP="001C36D7">
            <w:r>
              <w:t>54101, C415</w:t>
            </w:r>
          </w:p>
        </w:tc>
      </w:tr>
      <w:tr w:rsidR="001C36D7" w14:paraId="49EB023F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611E3824" w14:textId="77777777" w:rsidR="001C36D7" w:rsidRDefault="001C36D7" w:rsidP="001C36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prx3</w:t>
            </w:r>
          </w:p>
        </w:tc>
        <w:tc>
          <w:tcPr>
            <w:tcW w:w="3990" w:type="dxa"/>
          </w:tcPr>
          <w:p w14:paraId="5F5CB8EF" w14:textId="77777777" w:rsidR="001C36D7" w:rsidRDefault="001C36D7" w:rsidP="001C36D7">
            <w:r>
              <w:t>ICD Procedure Code 3 (no periods)</w:t>
            </w:r>
          </w:p>
        </w:tc>
        <w:tc>
          <w:tcPr>
            <w:tcW w:w="1766" w:type="dxa"/>
          </w:tcPr>
          <w:p w14:paraId="032F8C55" w14:textId="77777777" w:rsidR="001C36D7" w:rsidRDefault="001C36D7" w:rsidP="001C36D7">
            <w:r>
              <w:t>Character</w:t>
            </w:r>
          </w:p>
        </w:tc>
        <w:tc>
          <w:tcPr>
            <w:tcW w:w="1979" w:type="dxa"/>
          </w:tcPr>
          <w:p w14:paraId="522754BF" w14:textId="77777777" w:rsidR="001C36D7" w:rsidRDefault="001C36D7" w:rsidP="001C36D7">
            <w:r>
              <w:t>54101, C415</w:t>
            </w:r>
          </w:p>
        </w:tc>
      </w:tr>
      <w:tr w:rsidR="001C36D7" w14:paraId="1AF0C4B7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57C21A14" w14:textId="77777777" w:rsidR="001C36D7" w:rsidRDefault="001C36D7" w:rsidP="001C36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prx4</w:t>
            </w:r>
          </w:p>
        </w:tc>
        <w:tc>
          <w:tcPr>
            <w:tcW w:w="3990" w:type="dxa"/>
          </w:tcPr>
          <w:p w14:paraId="4C6F6062" w14:textId="77777777" w:rsidR="001C36D7" w:rsidRDefault="001C36D7" w:rsidP="001C36D7">
            <w:r>
              <w:t>ICD Procedure Code 4 (no periods)</w:t>
            </w:r>
          </w:p>
        </w:tc>
        <w:tc>
          <w:tcPr>
            <w:tcW w:w="1766" w:type="dxa"/>
          </w:tcPr>
          <w:p w14:paraId="67D177C0" w14:textId="77777777" w:rsidR="001C36D7" w:rsidRDefault="001C36D7" w:rsidP="001C36D7">
            <w:r>
              <w:t>Character</w:t>
            </w:r>
          </w:p>
        </w:tc>
        <w:tc>
          <w:tcPr>
            <w:tcW w:w="1979" w:type="dxa"/>
          </w:tcPr>
          <w:p w14:paraId="69EBED05" w14:textId="77777777" w:rsidR="001C36D7" w:rsidRDefault="001C36D7" w:rsidP="001C36D7">
            <w:r>
              <w:t>54101, C415</w:t>
            </w:r>
          </w:p>
        </w:tc>
      </w:tr>
      <w:tr w:rsidR="001C36D7" w14:paraId="4FD9B6FD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21B7698A" w14:textId="77777777" w:rsidR="001C36D7" w:rsidRDefault="001C36D7" w:rsidP="001C36D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prx5</w:t>
            </w:r>
          </w:p>
        </w:tc>
        <w:tc>
          <w:tcPr>
            <w:tcW w:w="3990" w:type="dxa"/>
          </w:tcPr>
          <w:p w14:paraId="14588A6F" w14:textId="77777777" w:rsidR="001C36D7" w:rsidRDefault="001C36D7" w:rsidP="001C36D7">
            <w:r>
              <w:t>ICD Procedure Code 5 (no periods)</w:t>
            </w:r>
          </w:p>
        </w:tc>
        <w:tc>
          <w:tcPr>
            <w:tcW w:w="1766" w:type="dxa"/>
          </w:tcPr>
          <w:p w14:paraId="23C379C0" w14:textId="77777777" w:rsidR="001C36D7" w:rsidRDefault="001C36D7" w:rsidP="001C36D7">
            <w:r>
              <w:t>Character</w:t>
            </w:r>
          </w:p>
        </w:tc>
        <w:tc>
          <w:tcPr>
            <w:tcW w:w="1979" w:type="dxa"/>
          </w:tcPr>
          <w:p w14:paraId="1D2281C9" w14:textId="77777777" w:rsidR="001C36D7" w:rsidRDefault="001C36D7" w:rsidP="001C36D7">
            <w:r>
              <w:t>54101, C415</w:t>
            </w:r>
          </w:p>
        </w:tc>
      </w:tr>
      <w:tr w:rsidR="001C36D7" w14:paraId="644F3E1D" w14:textId="77777777" w:rsidTr="001C36D7">
        <w:trPr>
          <w:trHeight w:val="282"/>
        </w:trPr>
        <w:tc>
          <w:tcPr>
            <w:tcW w:w="1623" w:type="dxa"/>
            <w:vAlign w:val="bottom"/>
          </w:tcPr>
          <w:p w14:paraId="6E4DDFE0" w14:textId="77777777" w:rsidR="001C36D7" w:rsidRDefault="001C36D7" w:rsidP="001C36D7">
            <w:r>
              <w:rPr>
                <w:rFonts w:ascii="Calibri" w:hAnsi="Calibri" w:cs="Calibri"/>
                <w:color w:val="000000"/>
              </w:rPr>
              <w:t>dos</w:t>
            </w:r>
          </w:p>
        </w:tc>
        <w:tc>
          <w:tcPr>
            <w:tcW w:w="3990" w:type="dxa"/>
          </w:tcPr>
          <w:p w14:paraId="3C9277A8" w14:textId="77777777" w:rsidR="001C36D7" w:rsidRDefault="001C36D7" w:rsidP="001C36D7">
            <w:r>
              <w:t>Date of Service</w:t>
            </w:r>
          </w:p>
        </w:tc>
        <w:tc>
          <w:tcPr>
            <w:tcW w:w="1766" w:type="dxa"/>
          </w:tcPr>
          <w:p w14:paraId="5A05356E" w14:textId="77777777" w:rsidR="001C36D7" w:rsidRDefault="001C36D7" w:rsidP="001C36D7">
            <w:r>
              <w:t>Numeric (Date)</w:t>
            </w:r>
          </w:p>
        </w:tc>
        <w:tc>
          <w:tcPr>
            <w:tcW w:w="1979" w:type="dxa"/>
          </w:tcPr>
          <w:p w14:paraId="14DFAF28" w14:textId="77777777" w:rsidR="001C36D7" w:rsidRDefault="001C36D7" w:rsidP="001C36D7">
            <w:r>
              <w:t>2020/12/14</w:t>
            </w:r>
          </w:p>
        </w:tc>
      </w:tr>
    </w:tbl>
    <w:p w14:paraId="787DC0D9" w14:textId="77777777" w:rsidR="00A64150" w:rsidRPr="00E16639" w:rsidRDefault="00A64150" w:rsidP="00A64150">
      <w:pPr>
        <w:spacing w:after="0" w:line="240" w:lineRule="auto"/>
        <w:rPr>
          <w:b/>
        </w:rPr>
      </w:pPr>
      <w:r>
        <w:rPr>
          <w:b/>
        </w:rPr>
        <w:t>Data set name: prx</w:t>
      </w:r>
    </w:p>
    <w:p w14:paraId="0268E1D0" w14:textId="0D74ED0F" w:rsidR="00A64150" w:rsidRDefault="00A64150"/>
    <w:p w14:paraId="7B09FD53" w14:textId="686C8CC9" w:rsidR="00B00B42" w:rsidRDefault="00E16639" w:rsidP="00FF6BA0">
      <w:pPr>
        <w:spacing w:after="0" w:line="240" w:lineRule="auto"/>
        <w:rPr>
          <w:b/>
        </w:rPr>
      </w:pPr>
      <w:r w:rsidRPr="00E16639">
        <w:rPr>
          <w:b/>
        </w:rPr>
        <w:t>Pharmacy Claims Contents</w:t>
      </w:r>
    </w:p>
    <w:p w14:paraId="4E6C354B" w14:textId="3964F187" w:rsidR="001C36D7" w:rsidRDefault="00FF6BA0" w:rsidP="00FF6BA0">
      <w:pPr>
        <w:spacing w:after="0" w:line="240" w:lineRule="auto"/>
        <w:rPr>
          <w:b/>
        </w:rPr>
      </w:pPr>
      <w:r>
        <w:rPr>
          <w:b/>
        </w:rPr>
        <w:t>Data set name: rx</w:t>
      </w:r>
    </w:p>
    <w:tbl>
      <w:tblPr>
        <w:tblStyle w:val="TableGrid"/>
        <w:tblpPr w:leftFromText="180" w:rightFromText="180" w:vertAnchor="page" w:horzAnchor="margin" w:tblpY="9517"/>
        <w:tblW w:w="9355" w:type="dxa"/>
        <w:tblLook w:val="04A0" w:firstRow="1" w:lastRow="0" w:firstColumn="1" w:lastColumn="0" w:noHBand="0" w:noVBand="1"/>
      </w:tblPr>
      <w:tblGrid>
        <w:gridCol w:w="1623"/>
        <w:gridCol w:w="3952"/>
        <w:gridCol w:w="1800"/>
        <w:gridCol w:w="1980"/>
      </w:tblGrid>
      <w:tr w:rsidR="00766464" w14:paraId="15E8ED0A" w14:textId="77777777" w:rsidTr="00766464">
        <w:tc>
          <w:tcPr>
            <w:tcW w:w="1623" w:type="dxa"/>
          </w:tcPr>
          <w:p w14:paraId="048690DD" w14:textId="77777777" w:rsidR="00766464" w:rsidRDefault="00766464" w:rsidP="00766464">
            <w:r w:rsidRPr="00FC46C1">
              <w:rPr>
                <w:b/>
              </w:rPr>
              <w:t>Column Name</w:t>
            </w:r>
          </w:p>
        </w:tc>
        <w:tc>
          <w:tcPr>
            <w:tcW w:w="3952" w:type="dxa"/>
          </w:tcPr>
          <w:p w14:paraId="397027E8" w14:textId="77777777" w:rsidR="00766464" w:rsidRDefault="00766464" w:rsidP="00766464">
            <w:r w:rsidRPr="00FC46C1">
              <w:rPr>
                <w:b/>
              </w:rPr>
              <w:t>Description</w:t>
            </w:r>
          </w:p>
        </w:tc>
        <w:tc>
          <w:tcPr>
            <w:tcW w:w="1800" w:type="dxa"/>
          </w:tcPr>
          <w:p w14:paraId="1EB7BCE9" w14:textId="77777777" w:rsidR="00766464" w:rsidRPr="00FC46C1" w:rsidRDefault="00766464" w:rsidP="00766464">
            <w:pPr>
              <w:rPr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1980" w:type="dxa"/>
          </w:tcPr>
          <w:p w14:paraId="09D6F104" w14:textId="77777777" w:rsidR="00766464" w:rsidRDefault="00766464" w:rsidP="00766464">
            <w:r w:rsidRPr="00FC46C1">
              <w:rPr>
                <w:b/>
              </w:rPr>
              <w:t>Example</w:t>
            </w:r>
            <w:r>
              <w:rPr>
                <w:b/>
              </w:rPr>
              <w:t>s</w:t>
            </w:r>
          </w:p>
        </w:tc>
      </w:tr>
      <w:tr w:rsidR="00766464" w14:paraId="5199237B" w14:textId="77777777" w:rsidTr="00766464">
        <w:tc>
          <w:tcPr>
            <w:tcW w:w="1623" w:type="dxa"/>
          </w:tcPr>
          <w:p w14:paraId="23DA5028" w14:textId="77777777" w:rsidR="00766464" w:rsidRDefault="00766464" w:rsidP="00766464">
            <w:r w:rsidRPr="002D4E99">
              <w:t>patid</w:t>
            </w:r>
          </w:p>
        </w:tc>
        <w:tc>
          <w:tcPr>
            <w:tcW w:w="3952" w:type="dxa"/>
          </w:tcPr>
          <w:p w14:paraId="0941D8DD" w14:textId="77777777" w:rsidR="00766464" w:rsidRDefault="00766464" w:rsidP="00766464">
            <w:r>
              <w:t>Patient ID (unique for each patient)</w:t>
            </w:r>
          </w:p>
        </w:tc>
        <w:tc>
          <w:tcPr>
            <w:tcW w:w="1800" w:type="dxa"/>
          </w:tcPr>
          <w:p w14:paraId="3E2950F4" w14:textId="77777777" w:rsidR="00766464" w:rsidRDefault="00766464" w:rsidP="00766464">
            <w:r>
              <w:t>Character</w:t>
            </w:r>
          </w:p>
        </w:tc>
        <w:tc>
          <w:tcPr>
            <w:tcW w:w="1980" w:type="dxa"/>
          </w:tcPr>
          <w:p w14:paraId="52138318" w14:textId="77777777" w:rsidR="00766464" w:rsidRDefault="00766464" w:rsidP="00766464">
            <w:r>
              <w:t>BC4584024</w:t>
            </w:r>
          </w:p>
        </w:tc>
      </w:tr>
      <w:tr w:rsidR="00766464" w14:paraId="61BDA9E9" w14:textId="77777777" w:rsidTr="00766464">
        <w:tc>
          <w:tcPr>
            <w:tcW w:w="1623" w:type="dxa"/>
          </w:tcPr>
          <w:p w14:paraId="7AF317DF" w14:textId="77777777" w:rsidR="00766464" w:rsidRDefault="00766464" w:rsidP="00766464">
            <w:r w:rsidRPr="002D4E99">
              <w:t>clmid</w:t>
            </w:r>
          </w:p>
        </w:tc>
        <w:tc>
          <w:tcPr>
            <w:tcW w:w="3952" w:type="dxa"/>
          </w:tcPr>
          <w:p w14:paraId="5AE7BF52" w14:textId="77777777" w:rsidR="00766464" w:rsidRDefault="00766464" w:rsidP="00766464">
            <w:r>
              <w:t>Claim ID</w:t>
            </w:r>
          </w:p>
        </w:tc>
        <w:tc>
          <w:tcPr>
            <w:tcW w:w="1800" w:type="dxa"/>
          </w:tcPr>
          <w:p w14:paraId="07A389A1" w14:textId="77777777" w:rsidR="00766464" w:rsidRDefault="00766464" w:rsidP="00766464">
            <w:r>
              <w:t>Numeric</w:t>
            </w:r>
          </w:p>
        </w:tc>
        <w:tc>
          <w:tcPr>
            <w:tcW w:w="1980" w:type="dxa"/>
          </w:tcPr>
          <w:p w14:paraId="27E39AFD" w14:textId="77777777" w:rsidR="00766464" w:rsidRDefault="00766464" w:rsidP="00766464">
            <w:r>
              <w:t>8745541</w:t>
            </w:r>
          </w:p>
        </w:tc>
      </w:tr>
      <w:tr w:rsidR="00766464" w14:paraId="44DEAC47" w14:textId="77777777" w:rsidTr="00766464">
        <w:tc>
          <w:tcPr>
            <w:tcW w:w="1623" w:type="dxa"/>
          </w:tcPr>
          <w:p w14:paraId="442C2CDB" w14:textId="77777777" w:rsidR="00766464" w:rsidRPr="002D4E99" w:rsidRDefault="00766464" w:rsidP="00766464">
            <w:r>
              <w:t>ndc</w:t>
            </w:r>
          </w:p>
        </w:tc>
        <w:tc>
          <w:tcPr>
            <w:tcW w:w="3952" w:type="dxa"/>
          </w:tcPr>
          <w:p w14:paraId="6DC1A5E6" w14:textId="77777777" w:rsidR="00766464" w:rsidRDefault="00766464" w:rsidP="00766464">
            <w:r>
              <w:t>NDC (11 digits, no hyphens or spaces)</w:t>
            </w:r>
          </w:p>
        </w:tc>
        <w:tc>
          <w:tcPr>
            <w:tcW w:w="1800" w:type="dxa"/>
          </w:tcPr>
          <w:p w14:paraId="39064850" w14:textId="77777777" w:rsidR="00766464" w:rsidRDefault="00766464" w:rsidP="00766464">
            <w:r>
              <w:t>Character</w:t>
            </w:r>
          </w:p>
        </w:tc>
        <w:tc>
          <w:tcPr>
            <w:tcW w:w="1980" w:type="dxa"/>
          </w:tcPr>
          <w:p w14:paraId="4111044C" w14:textId="77777777" w:rsidR="00766464" w:rsidRDefault="00766464" w:rsidP="00766464">
            <w:r>
              <w:t>48756985231</w:t>
            </w:r>
          </w:p>
        </w:tc>
      </w:tr>
      <w:tr w:rsidR="00766464" w14:paraId="7570A812" w14:textId="77777777" w:rsidTr="00766464">
        <w:tc>
          <w:tcPr>
            <w:tcW w:w="1623" w:type="dxa"/>
          </w:tcPr>
          <w:p w14:paraId="2D840360" w14:textId="77777777" w:rsidR="00766464" w:rsidRDefault="00766464" w:rsidP="00766464">
            <w:r w:rsidRPr="002D4E99">
              <w:t>days</w:t>
            </w:r>
          </w:p>
        </w:tc>
        <w:tc>
          <w:tcPr>
            <w:tcW w:w="3952" w:type="dxa"/>
          </w:tcPr>
          <w:p w14:paraId="3C823CB6" w14:textId="77777777" w:rsidR="00766464" w:rsidRDefault="00766464" w:rsidP="00766464">
            <w:r>
              <w:t>Number of days for the prescription</w:t>
            </w:r>
          </w:p>
        </w:tc>
        <w:tc>
          <w:tcPr>
            <w:tcW w:w="1800" w:type="dxa"/>
          </w:tcPr>
          <w:p w14:paraId="6B5FECDA" w14:textId="77777777" w:rsidR="00766464" w:rsidRDefault="00766464" w:rsidP="00766464">
            <w:r>
              <w:t>Numeric</w:t>
            </w:r>
          </w:p>
        </w:tc>
        <w:tc>
          <w:tcPr>
            <w:tcW w:w="1980" w:type="dxa"/>
          </w:tcPr>
          <w:p w14:paraId="5A0E661F" w14:textId="77777777" w:rsidR="00766464" w:rsidRDefault="00766464" w:rsidP="00766464">
            <w:r>
              <w:t>30</w:t>
            </w:r>
          </w:p>
        </w:tc>
      </w:tr>
      <w:tr w:rsidR="00766464" w14:paraId="0489AE90" w14:textId="77777777" w:rsidTr="00766464">
        <w:tc>
          <w:tcPr>
            <w:tcW w:w="1623" w:type="dxa"/>
          </w:tcPr>
          <w:p w14:paraId="7DECC18E" w14:textId="77777777" w:rsidR="00766464" w:rsidRDefault="00766464" w:rsidP="00766464">
            <w:r w:rsidRPr="002D4E99">
              <w:t>qty</w:t>
            </w:r>
          </w:p>
        </w:tc>
        <w:tc>
          <w:tcPr>
            <w:tcW w:w="3952" w:type="dxa"/>
          </w:tcPr>
          <w:p w14:paraId="7ECA7113" w14:textId="77777777" w:rsidR="00766464" w:rsidRDefault="00766464" w:rsidP="00766464">
            <w:r>
              <w:t>Number of pills prescribed</w:t>
            </w:r>
          </w:p>
        </w:tc>
        <w:tc>
          <w:tcPr>
            <w:tcW w:w="1800" w:type="dxa"/>
          </w:tcPr>
          <w:p w14:paraId="3760D5EC" w14:textId="77777777" w:rsidR="00766464" w:rsidRDefault="00766464" w:rsidP="00766464">
            <w:r>
              <w:t>Numeric</w:t>
            </w:r>
          </w:p>
        </w:tc>
        <w:tc>
          <w:tcPr>
            <w:tcW w:w="1980" w:type="dxa"/>
          </w:tcPr>
          <w:p w14:paraId="18FB877E" w14:textId="77777777" w:rsidR="00766464" w:rsidRDefault="00766464" w:rsidP="00766464">
            <w:r>
              <w:t>60</w:t>
            </w:r>
          </w:p>
        </w:tc>
      </w:tr>
      <w:tr w:rsidR="00766464" w14:paraId="52403B89" w14:textId="77777777" w:rsidTr="00766464">
        <w:tc>
          <w:tcPr>
            <w:tcW w:w="1623" w:type="dxa"/>
          </w:tcPr>
          <w:p w14:paraId="30FA9039" w14:textId="77777777" w:rsidR="00766464" w:rsidRDefault="00766464" w:rsidP="00766464">
            <w:r w:rsidRPr="002D4E99">
              <w:t>strength</w:t>
            </w:r>
          </w:p>
        </w:tc>
        <w:tc>
          <w:tcPr>
            <w:tcW w:w="3952" w:type="dxa"/>
          </w:tcPr>
          <w:p w14:paraId="177BA03E" w14:textId="77777777" w:rsidR="00766464" w:rsidRDefault="00766464" w:rsidP="00766464">
            <w:r>
              <w:t>Strength of the medication</w:t>
            </w:r>
          </w:p>
        </w:tc>
        <w:tc>
          <w:tcPr>
            <w:tcW w:w="1800" w:type="dxa"/>
          </w:tcPr>
          <w:p w14:paraId="7CBF3393" w14:textId="77777777" w:rsidR="00766464" w:rsidRDefault="00766464" w:rsidP="00766464">
            <w:r>
              <w:t>Character</w:t>
            </w:r>
          </w:p>
        </w:tc>
        <w:tc>
          <w:tcPr>
            <w:tcW w:w="1980" w:type="dxa"/>
          </w:tcPr>
          <w:p w14:paraId="4E2A926D" w14:textId="77777777" w:rsidR="00766464" w:rsidRDefault="00766464" w:rsidP="00766464">
            <w:r>
              <w:t>25 MG</w:t>
            </w:r>
          </w:p>
        </w:tc>
      </w:tr>
      <w:tr w:rsidR="00766464" w14:paraId="124EB313" w14:textId="77777777" w:rsidTr="00766464">
        <w:tc>
          <w:tcPr>
            <w:tcW w:w="1623" w:type="dxa"/>
          </w:tcPr>
          <w:p w14:paraId="0538CBBE" w14:textId="77777777" w:rsidR="00766464" w:rsidRDefault="00766464" w:rsidP="00766464">
            <w:r w:rsidRPr="002D4E99">
              <w:t>dos</w:t>
            </w:r>
          </w:p>
        </w:tc>
        <w:tc>
          <w:tcPr>
            <w:tcW w:w="3952" w:type="dxa"/>
          </w:tcPr>
          <w:p w14:paraId="6EECEABF" w14:textId="77777777" w:rsidR="00766464" w:rsidRDefault="00766464" w:rsidP="00766464">
            <w:r>
              <w:t>Date the prescription was filled</w:t>
            </w:r>
          </w:p>
        </w:tc>
        <w:tc>
          <w:tcPr>
            <w:tcW w:w="1800" w:type="dxa"/>
          </w:tcPr>
          <w:p w14:paraId="11F6A078" w14:textId="77777777" w:rsidR="00766464" w:rsidRDefault="00766464" w:rsidP="00766464">
            <w:r>
              <w:t>Numeric (Date)</w:t>
            </w:r>
          </w:p>
        </w:tc>
        <w:tc>
          <w:tcPr>
            <w:tcW w:w="1980" w:type="dxa"/>
          </w:tcPr>
          <w:p w14:paraId="3D76D178" w14:textId="77777777" w:rsidR="00766464" w:rsidRDefault="00766464" w:rsidP="00766464">
            <w:r>
              <w:t>2020/10/14</w:t>
            </w:r>
          </w:p>
        </w:tc>
      </w:tr>
    </w:tbl>
    <w:p w14:paraId="70928CD3" w14:textId="4131711D" w:rsidR="00EE4F2C" w:rsidRDefault="00EE4F2C" w:rsidP="00FF6BA0">
      <w:pPr>
        <w:spacing w:after="0" w:line="240" w:lineRule="auto"/>
        <w:rPr>
          <w:b/>
        </w:rPr>
      </w:pPr>
    </w:p>
    <w:p w14:paraId="19DE1BC1" w14:textId="77777777" w:rsidR="00D1394F" w:rsidRDefault="00D139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B514242" w14:textId="3A98FAE6" w:rsidR="006B16E9" w:rsidRPr="006B16E9" w:rsidRDefault="001C36D7" w:rsidP="00766464">
      <w:pPr>
        <w:pStyle w:val="Heading2"/>
      </w:pPr>
      <w:r>
        <w:lastRenderedPageBreak/>
        <w:t>R</w:t>
      </w:r>
      <w:r w:rsidR="000675B1">
        <w:t>equest</w:t>
      </w:r>
    </w:p>
    <w:p w14:paraId="7FECDBE0" w14:textId="14145C98" w:rsidR="00784B79" w:rsidRDefault="000675B1" w:rsidP="000675B1">
      <w:r>
        <w:t xml:space="preserve">We are looking for diabetic patients who then subsequently had heart </w:t>
      </w:r>
      <w:r w:rsidR="006B16E9">
        <w:t>surgery</w:t>
      </w:r>
      <w:r>
        <w:t>. We do not want to include patients who had cancer</w:t>
      </w:r>
      <w:r w:rsidR="009F336C">
        <w:t>. The study period is from 2009 to 2019.</w:t>
      </w:r>
      <w:r w:rsidR="00784B79">
        <w:t xml:space="preserve"> </w:t>
      </w:r>
    </w:p>
    <w:p w14:paraId="2DCB0250" w14:textId="42B13325" w:rsidR="000675B1" w:rsidRDefault="00784B79" w:rsidP="000675B1">
      <w:r>
        <w:t>We want to see what diabetes treatments the patients were taking from index to heart surgery. Do not exclude diabetes treatments that began after index and continued after heart surgery.</w:t>
      </w:r>
    </w:p>
    <w:p w14:paraId="70C1CA18" w14:textId="6836C01F" w:rsidR="000675B1" w:rsidRDefault="000675B1" w:rsidP="000675B1">
      <w:pPr>
        <w:spacing w:after="0" w:line="240" w:lineRule="auto"/>
        <w:contextualSpacing/>
      </w:pPr>
      <w:r>
        <w:t>Inclusion criteria:</w:t>
      </w:r>
    </w:p>
    <w:p w14:paraId="3AE0FDB1" w14:textId="248BCED9" w:rsidR="006B16E9" w:rsidRDefault="000675B1" w:rsidP="000675B1">
      <w:pPr>
        <w:pStyle w:val="ListParagraph"/>
        <w:numPr>
          <w:ilvl w:val="0"/>
          <w:numId w:val="1"/>
        </w:numPr>
        <w:spacing w:after="0" w:line="240" w:lineRule="auto"/>
      </w:pPr>
      <w:r>
        <w:t>Patients with 2 diagnosis of diabetes at least 60 days apart.</w:t>
      </w:r>
      <w:r w:rsidR="006B16E9">
        <w:t xml:space="preserve"> </w:t>
      </w:r>
      <w:r w:rsidR="00784B79">
        <w:t>The later diagnosis would be considered the index date.</w:t>
      </w:r>
    </w:p>
    <w:p w14:paraId="6AD292F0" w14:textId="129B1F22" w:rsidR="002241B9" w:rsidRDefault="002241B9" w:rsidP="002241B9">
      <w:pPr>
        <w:pStyle w:val="ListParagraph"/>
        <w:numPr>
          <w:ilvl w:val="1"/>
          <w:numId w:val="1"/>
        </w:numPr>
        <w:spacing w:after="0" w:line="240" w:lineRule="auto"/>
      </w:pPr>
      <w:r>
        <w:t>For example, i</w:t>
      </w:r>
      <w:r w:rsidR="006B16E9">
        <w:t xml:space="preserve">f the patient has 3 diagnosis with the second 20 days after the first and the third 80 days after the first, include this patient. The first and the third </w:t>
      </w:r>
      <w:r w:rsidR="00784B79">
        <w:t xml:space="preserve">diagnosis </w:t>
      </w:r>
      <w:r w:rsidR="006B16E9">
        <w:t>were at least 60 days apart.</w:t>
      </w:r>
      <w:r w:rsidR="00784B79">
        <w:t xml:space="preserve"> The third diagnosis </w:t>
      </w:r>
      <w:r>
        <w:t>would be</w:t>
      </w:r>
      <w:r w:rsidR="00784B79">
        <w:t xml:space="preserve"> the index date.</w:t>
      </w:r>
    </w:p>
    <w:p w14:paraId="640605E9" w14:textId="77777777" w:rsidR="002241B9" w:rsidRDefault="002241B9" w:rsidP="002241B9">
      <w:pPr>
        <w:spacing w:after="0" w:line="240" w:lineRule="auto"/>
      </w:pPr>
    </w:p>
    <w:p w14:paraId="7B965FC2" w14:textId="6C0C00EF" w:rsidR="000675B1" w:rsidRDefault="000675B1" w:rsidP="000675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Patients with heart </w:t>
      </w:r>
      <w:r w:rsidR="006B16E9">
        <w:t>surgery</w:t>
      </w:r>
      <w:r>
        <w:t xml:space="preserve"> at least </w:t>
      </w:r>
      <w:r w:rsidR="009F336C">
        <w:t>1 year</w:t>
      </w:r>
      <w:r w:rsidR="00607513">
        <w:t xml:space="preserve"> (365 days)</w:t>
      </w:r>
      <w:r w:rsidR="009F336C">
        <w:t xml:space="preserve"> after</w:t>
      </w:r>
      <w:r w:rsidR="00D762DA">
        <w:t xml:space="preserve"> index date</w:t>
      </w:r>
      <w:r w:rsidR="009F336C">
        <w:t>.</w:t>
      </w:r>
    </w:p>
    <w:p w14:paraId="7E8D9ABC" w14:textId="635B287A" w:rsidR="009F336C" w:rsidRDefault="009F336C" w:rsidP="009F336C">
      <w:pPr>
        <w:spacing w:after="0" w:line="240" w:lineRule="auto"/>
      </w:pPr>
    </w:p>
    <w:p w14:paraId="3B2CC296" w14:textId="5F5BD837" w:rsidR="009F336C" w:rsidRDefault="009F336C" w:rsidP="009F336C">
      <w:pPr>
        <w:spacing w:after="0" w:line="240" w:lineRule="auto"/>
      </w:pPr>
      <w:r>
        <w:t>Exclusion Criteria:</w:t>
      </w:r>
    </w:p>
    <w:p w14:paraId="6182B0B6" w14:textId="0ED74AB4" w:rsidR="009F336C" w:rsidRDefault="009F336C" w:rsidP="009F336C">
      <w:pPr>
        <w:pStyle w:val="ListParagraph"/>
        <w:numPr>
          <w:ilvl w:val="0"/>
          <w:numId w:val="2"/>
        </w:numPr>
        <w:spacing w:after="0" w:line="240" w:lineRule="auto"/>
      </w:pPr>
      <w:r>
        <w:t>Remove patients that had cancer before index date.</w:t>
      </w:r>
    </w:p>
    <w:p w14:paraId="63B54427" w14:textId="77777777" w:rsidR="00784B79" w:rsidRPr="00784B79" w:rsidRDefault="00784B79" w:rsidP="00784B79">
      <w:pPr>
        <w:spacing w:after="0" w:line="240" w:lineRule="auto"/>
        <w:rPr>
          <w:b/>
        </w:rPr>
      </w:pPr>
    </w:p>
    <w:p w14:paraId="3C047D63" w14:textId="77777777" w:rsidR="00784B79" w:rsidRPr="00784B79" w:rsidRDefault="00784B79" w:rsidP="00784B79">
      <w:pPr>
        <w:spacing w:after="0" w:line="240" w:lineRule="auto"/>
        <w:rPr>
          <w:b/>
        </w:rPr>
      </w:pPr>
      <w:r w:rsidRPr="00784B79">
        <w:rPr>
          <w:b/>
        </w:rPr>
        <w:t>Code List</w:t>
      </w:r>
    </w:p>
    <w:tbl>
      <w:tblPr>
        <w:tblStyle w:val="TableGrid"/>
        <w:tblpPr w:leftFromText="180" w:rightFromText="180" w:vertAnchor="text" w:horzAnchor="margin" w:tblpY="41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4B79" w14:paraId="6A3CDF74" w14:textId="77777777" w:rsidTr="00F72C5B">
        <w:tc>
          <w:tcPr>
            <w:tcW w:w="3116" w:type="dxa"/>
          </w:tcPr>
          <w:p w14:paraId="134B040D" w14:textId="77777777" w:rsidR="00784B79" w:rsidRPr="006B16E9" w:rsidRDefault="00784B79" w:rsidP="00F72C5B">
            <w:pPr>
              <w:rPr>
                <w:b/>
              </w:rPr>
            </w:pPr>
            <w:r w:rsidRPr="006B16E9">
              <w:rPr>
                <w:b/>
              </w:rPr>
              <w:t>Diagnosis</w:t>
            </w:r>
            <w:r>
              <w:rPr>
                <w:b/>
              </w:rPr>
              <w:t>/ Procedure</w:t>
            </w:r>
          </w:p>
        </w:tc>
        <w:tc>
          <w:tcPr>
            <w:tcW w:w="3117" w:type="dxa"/>
          </w:tcPr>
          <w:p w14:paraId="3FE72C55" w14:textId="77777777" w:rsidR="00784B79" w:rsidRPr="006B16E9" w:rsidRDefault="00784B79" w:rsidP="00F72C5B">
            <w:pPr>
              <w:rPr>
                <w:b/>
              </w:rPr>
            </w:pPr>
            <w:r w:rsidRPr="006B16E9">
              <w:rPr>
                <w:b/>
              </w:rPr>
              <w:t>ICD9 Code</w:t>
            </w:r>
          </w:p>
        </w:tc>
        <w:tc>
          <w:tcPr>
            <w:tcW w:w="3117" w:type="dxa"/>
          </w:tcPr>
          <w:p w14:paraId="229C88E8" w14:textId="77777777" w:rsidR="00784B79" w:rsidRPr="006B16E9" w:rsidRDefault="00784B79" w:rsidP="00F72C5B">
            <w:pPr>
              <w:rPr>
                <w:b/>
              </w:rPr>
            </w:pPr>
            <w:r w:rsidRPr="006B16E9">
              <w:rPr>
                <w:b/>
              </w:rPr>
              <w:t>ICD10 Code</w:t>
            </w:r>
          </w:p>
        </w:tc>
      </w:tr>
      <w:tr w:rsidR="00784B79" w14:paraId="48CAAC9B" w14:textId="77777777" w:rsidTr="00F72C5B">
        <w:tc>
          <w:tcPr>
            <w:tcW w:w="3116" w:type="dxa"/>
          </w:tcPr>
          <w:p w14:paraId="3C5567AB" w14:textId="77777777" w:rsidR="00784B79" w:rsidRDefault="00784B79" w:rsidP="00F72C5B">
            <w:r>
              <w:t>Diabetes</w:t>
            </w:r>
          </w:p>
        </w:tc>
        <w:tc>
          <w:tcPr>
            <w:tcW w:w="3117" w:type="dxa"/>
          </w:tcPr>
          <w:p w14:paraId="3376CEA2" w14:textId="77777777" w:rsidR="00784B79" w:rsidRDefault="00784B79" w:rsidP="00F72C5B">
            <w:r>
              <w:t>250</w:t>
            </w:r>
          </w:p>
        </w:tc>
        <w:tc>
          <w:tcPr>
            <w:tcW w:w="3117" w:type="dxa"/>
          </w:tcPr>
          <w:p w14:paraId="6FE1E993" w14:textId="77777777" w:rsidR="00784B79" w:rsidRDefault="00784B79" w:rsidP="00F72C5B">
            <w:r>
              <w:t xml:space="preserve">E08, E09, E10, E11, E13 </w:t>
            </w:r>
          </w:p>
        </w:tc>
      </w:tr>
      <w:tr w:rsidR="00784B79" w14:paraId="0569E686" w14:textId="77777777" w:rsidTr="00F72C5B">
        <w:tc>
          <w:tcPr>
            <w:tcW w:w="3116" w:type="dxa"/>
          </w:tcPr>
          <w:p w14:paraId="224C880F" w14:textId="77777777" w:rsidR="00784B79" w:rsidRDefault="00784B79" w:rsidP="00F72C5B">
            <w:r>
              <w:t>Heart Surgery</w:t>
            </w:r>
          </w:p>
        </w:tc>
        <w:tc>
          <w:tcPr>
            <w:tcW w:w="3117" w:type="dxa"/>
          </w:tcPr>
          <w:p w14:paraId="6D0C6171" w14:textId="77777777" w:rsidR="00784B79" w:rsidRDefault="00784B79" w:rsidP="00F72C5B">
            <w:r>
              <w:t>1641</w:t>
            </w:r>
          </w:p>
        </w:tc>
        <w:tc>
          <w:tcPr>
            <w:tcW w:w="3117" w:type="dxa"/>
          </w:tcPr>
          <w:p w14:paraId="0F031C85" w14:textId="77777777" w:rsidR="00784B79" w:rsidRDefault="00784B79" w:rsidP="00F72C5B">
            <w:r>
              <w:t>C380, C452</w:t>
            </w:r>
          </w:p>
        </w:tc>
      </w:tr>
      <w:tr w:rsidR="00784B79" w14:paraId="4FB79E32" w14:textId="77777777" w:rsidTr="00F72C5B">
        <w:tc>
          <w:tcPr>
            <w:tcW w:w="3116" w:type="dxa"/>
          </w:tcPr>
          <w:p w14:paraId="4ABD4BBD" w14:textId="77777777" w:rsidR="00784B79" w:rsidRDefault="00784B79" w:rsidP="00F72C5B">
            <w:r>
              <w:t>Cancer</w:t>
            </w:r>
          </w:p>
        </w:tc>
        <w:tc>
          <w:tcPr>
            <w:tcW w:w="3117" w:type="dxa"/>
          </w:tcPr>
          <w:p w14:paraId="5B0F802E" w14:textId="77777777" w:rsidR="00784B79" w:rsidRDefault="00784B79" w:rsidP="00F72C5B">
            <w:r>
              <w:t>140 – 239</w:t>
            </w:r>
          </w:p>
        </w:tc>
        <w:tc>
          <w:tcPr>
            <w:tcW w:w="3117" w:type="dxa"/>
          </w:tcPr>
          <w:p w14:paraId="7CB53B79" w14:textId="77777777" w:rsidR="00784B79" w:rsidRDefault="00784B79" w:rsidP="00F72C5B">
            <w:r>
              <w:t>C00 – D49</w:t>
            </w:r>
          </w:p>
        </w:tc>
      </w:tr>
    </w:tbl>
    <w:p w14:paraId="74598858" w14:textId="77777777" w:rsidR="00784B79" w:rsidRDefault="00784B79" w:rsidP="00784B79">
      <w:pPr>
        <w:spacing w:after="0" w:line="240" w:lineRule="auto"/>
      </w:pPr>
    </w:p>
    <w:p w14:paraId="431C43BF" w14:textId="2B0448BC" w:rsidR="00607513" w:rsidRPr="00784B79" w:rsidRDefault="00784B79" w:rsidP="00607513">
      <w:pPr>
        <w:spacing w:after="0" w:line="240" w:lineRule="auto"/>
        <w:rPr>
          <w:b/>
        </w:rPr>
      </w:pPr>
      <w:r w:rsidRPr="00784B79">
        <w:rPr>
          <w:b/>
        </w:rPr>
        <w:t>NDC List</w:t>
      </w:r>
    </w:p>
    <w:tbl>
      <w:tblPr>
        <w:tblStyle w:val="TableGrid"/>
        <w:tblpPr w:leftFromText="180" w:rightFromText="180" w:vertAnchor="text" w:horzAnchor="margin" w:tblpY="41"/>
        <w:tblW w:w="9350" w:type="dxa"/>
        <w:tblLook w:val="04A0" w:firstRow="1" w:lastRow="0" w:firstColumn="1" w:lastColumn="0" w:noHBand="0" w:noVBand="1"/>
      </w:tblPr>
      <w:tblGrid>
        <w:gridCol w:w="3145"/>
        <w:gridCol w:w="6205"/>
      </w:tblGrid>
      <w:tr w:rsidR="00784B79" w:rsidRPr="006B16E9" w14:paraId="110E5C9F" w14:textId="77777777" w:rsidTr="001376D9">
        <w:tc>
          <w:tcPr>
            <w:tcW w:w="3145" w:type="dxa"/>
          </w:tcPr>
          <w:p w14:paraId="04A1ADBA" w14:textId="40C40FEB" w:rsidR="00784B79" w:rsidRPr="006B16E9" w:rsidRDefault="00784B79" w:rsidP="00F72C5B">
            <w:pPr>
              <w:rPr>
                <w:b/>
              </w:rPr>
            </w:pPr>
            <w:r>
              <w:rPr>
                <w:b/>
              </w:rPr>
              <w:t>Generic Name</w:t>
            </w:r>
          </w:p>
        </w:tc>
        <w:tc>
          <w:tcPr>
            <w:tcW w:w="6205" w:type="dxa"/>
          </w:tcPr>
          <w:p w14:paraId="49926A8C" w14:textId="1C56CE69" w:rsidR="00784B79" w:rsidRPr="006B16E9" w:rsidRDefault="00784B79" w:rsidP="00F72C5B">
            <w:pPr>
              <w:rPr>
                <w:b/>
              </w:rPr>
            </w:pPr>
            <w:r>
              <w:rPr>
                <w:b/>
              </w:rPr>
              <w:t>NDC</w:t>
            </w:r>
          </w:p>
        </w:tc>
      </w:tr>
      <w:tr w:rsidR="00784B79" w14:paraId="3D46851E" w14:textId="77777777" w:rsidTr="001376D9">
        <w:tc>
          <w:tcPr>
            <w:tcW w:w="3145" w:type="dxa"/>
          </w:tcPr>
          <w:p w14:paraId="6F03F87B" w14:textId="20AC265D" w:rsidR="00784B79" w:rsidRDefault="001376D9" w:rsidP="00F72C5B">
            <w:r>
              <w:t>Glipizide</w:t>
            </w:r>
          </w:p>
        </w:tc>
        <w:tc>
          <w:tcPr>
            <w:tcW w:w="6205" w:type="dxa"/>
          </w:tcPr>
          <w:p w14:paraId="066073C8" w14:textId="76F5ED75" w:rsidR="00784B79" w:rsidRDefault="00784B79" w:rsidP="00F72C5B">
            <w:r>
              <w:t>71335003905,  71335159201,  7133515922</w:t>
            </w:r>
          </w:p>
        </w:tc>
      </w:tr>
      <w:tr w:rsidR="00784B79" w14:paraId="27113BEE" w14:textId="77777777" w:rsidTr="001376D9">
        <w:tc>
          <w:tcPr>
            <w:tcW w:w="3145" w:type="dxa"/>
          </w:tcPr>
          <w:p w14:paraId="556D91FC" w14:textId="4C68D23D" w:rsidR="00784B79" w:rsidRDefault="001376D9" w:rsidP="00F72C5B">
            <w:r w:rsidRPr="001376D9">
              <w:t>Metformin</w:t>
            </w:r>
          </w:p>
        </w:tc>
        <w:tc>
          <w:tcPr>
            <w:tcW w:w="6205" w:type="dxa"/>
          </w:tcPr>
          <w:p w14:paraId="67865254" w14:textId="7318364E" w:rsidR="00784B79" w:rsidRDefault="001376D9" w:rsidP="001376D9">
            <w:r>
              <w:t>64764310007,  64764155060</w:t>
            </w:r>
          </w:p>
        </w:tc>
      </w:tr>
      <w:tr w:rsidR="00784B79" w14:paraId="315E0BA3" w14:textId="77777777" w:rsidTr="001376D9">
        <w:tc>
          <w:tcPr>
            <w:tcW w:w="3145" w:type="dxa"/>
          </w:tcPr>
          <w:p w14:paraId="5B34E403" w14:textId="3CC41B8C" w:rsidR="00784B79" w:rsidRDefault="001376D9" w:rsidP="00784B79">
            <w:r w:rsidRPr="001376D9">
              <w:t>Acarbose</w:t>
            </w:r>
          </w:p>
        </w:tc>
        <w:tc>
          <w:tcPr>
            <w:tcW w:w="6205" w:type="dxa"/>
          </w:tcPr>
          <w:p w14:paraId="171C3D08" w14:textId="2413F4FA" w:rsidR="00784B79" w:rsidRDefault="001376D9" w:rsidP="001376D9">
            <w:r>
              <w:t>47781342001,  72789013260</w:t>
            </w:r>
          </w:p>
        </w:tc>
      </w:tr>
    </w:tbl>
    <w:p w14:paraId="5E67170E" w14:textId="5A7DF09F" w:rsidR="00784B79" w:rsidRDefault="00784B79" w:rsidP="00607513">
      <w:pPr>
        <w:spacing w:after="0" w:line="240" w:lineRule="auto"/>
      </w:pPr>
    </w:p>
    <w:p w14:paraId="2C84E04D" w14:textId="77777777" w:rsidR="00784B79" w:rsidRDefault="00784B79" w:rsidP="00607513">
      <w:pPr>
        <w:spacing w:after="0" w:line="240" w:lineRule="auto"/>
      </w:pPr>
    </w:p>
    <w:p w14:paraId="44627A56" w14:textId="396818E6" w:rsidR="00784B79" w:rsidRDefault="00784B79" w:rsidP="00607513">
      <w:pPr>
        <w:spacing w:after="0" w:line="240" w:lineRule="auto"/>
      </w:pPr>
      <w:r>
        <w:t>Create a table showing the number of patients who took diabetes treatments.</w:t>
      </w:r>
      <w:r w:rsidR="006B10E0">
        <w:t xml:space="preserve"> </w:t>
      </w:r>
      <w:r w:rsidR="00815CEC">
        <w:t>Do not worry about table formatting.</w:t>
      </w:r>
    </w:p>
    <w:p w14:paraId="2A1F5EC5" w14:textId="7EE56481" w:rsidR="00784B79" w:rsidRDefault="00784B79" w:rsidP="00607513">
      <w:pPr>
        <w:spacing w:after="0" w:line="240" w:lineRule="auto"/>
      </w:pPr>
    </w:p>
    <w:p w14:paraId="414D9848" w14:textId="42849431" w:rsidR="00784B79" w:rsidRPr="00784B79" w:rsidRDefault="00784B79" w:rsidP="00607513">
      <w:pPr>
        <w:spacing w:after="0" w:line="240" w:lineRule="auto"/>
        <w:rPr>
          <w:b/>
        </w:rPr>
      </w:pPr>
      <w:r w:rsidRPr="00784B79">
        <w:rPr>
          <w:b/>
        </w:rPr>
        <w:t>Table 1: Patient Treatment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89"/>
        <w:gridCol w:w="1150"/>
        <w:gridCol w:w="1150"/>
      </w:tblGrid>
      <w:tr w:rsidR="00784B79" w14:paraId="05818987" w14:textId="77777777" w:rsidTr="006B1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24AF45D0" w14:textId="1163E4D6" w:rsidR="00784B79" w:rsidRPr="006B10E0" w:rsidRDefault="00784B79" w:rsidP="00784B79">
            <w:pPr>
              <w:jc w:val="center"/>
            </w:pPr>
            <w:r w:rsidRPr="006B10E0">
              <w:t>Treatment</w:t>
            </w:r>
          </w:p>
        </w:tc>
        <w:tc>
          <w:tcPr>
            <w:tcW w:w="1150" w:type="dxa"/>
          </w:tcPr>
          <w:p w14:paraId="731611C1" w14:textId="051E2373" w:rsidR="00784B79" w:rsidRPr="006B10E0" w:rsidRDefault="00784B79" w:rsidP="00784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10E0">
              <w:t>N</w:t>
            </w:r>
          </w:p>
        </w:tc>
        <w:tc>
          <w:tcPr>
            <w:tcW w:w="1150" w:type="dxa"/>
          </w:tcPr>
          <w:p w14:paraId="30B4071C" w14:textId="0686DC96" w:rsidR="00784B79" w:rsidRPr="006B10E0" w:rsidRDefault="00784B79" w:rsidP="00784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10E0">
              <w:t>Percent</w:t>
            </w:r>
          </w:p>
        </w:tc>
      </w:tr>
      <w:tr w:rsidR="00784B79" w14:paraId="43AB5EBA" w14:textId="77777777" w:rsidTr="006B10E0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5585B70A" w14:textId="413D80BA" w:rsidR="00784B79" w:rsidRPr="006B10E0" w:rsidRDefault="00784B79" w:rsidP="00607513">
            <w:pPr>
              <w:rPr>
                <w:b w:val="0"/>
              </w:rPr>
            </w:pPr>
            <w:r w:rsidRPr="006B10E0">
              <w:rPr>
                <w:b w:val="0"/>
              </w:rPr>
              <w:t>Glipizide</w:t>
            </w:r>
          </w:p>
        </w:tc>
        <w:tc>
          <w:tcPr>
            <w:tcW w:w="1150" w:type="dxa"/>
          </w:tcPr>
          <w:p w14:paraId="05CBE0EA" w14:textId="77777777" w:rsidR="00784B79" w:rsidRDefault="00784B79" w:rsidP="00607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79802228" w14:textId="77777777" w:rsidR="00784B79" w:rsidRDefault="00784B79" w:rsidP="00607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79" w14:paraId="7AFB01E7" w14:textId="77777777" w:rsidTr="006B10E0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205DEBB3" w14:textId="7193F42C" w:rsidR="00784B79" w:rsidRPr="006B10E0" w:rsidRDefault="001376D9" w:rsidP="00607513">
            <w:pPr>
              <w:rPr>
                <w:b w:val="0"/>
              </w:rPr>
            </w:pPr>
            <w:r w:rsidRPr="006B10E0">
              <w:rPr>
                <w:b w:val="0"/>
              </w:rPr>
              <w:t>Metformin</w:t>
            </w:r>
          </w:p>
        </w:tc>
        <w:tc>
          <w:tcPr>
            <w:tcW w:w="1150" w:type="dxa"/>
          </w:tcPr>
          <w:p w14:paraId="4E27FB9B" w14:textId="77777777" w:rsidR="00784B79" w:rsidRDefault="00784B79" w:rsidP="00607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6EEC5162" w14:textId="77777777" w:rsidR="00784B79" w:rsidRDefault="00784B79" w:rsidP="00607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4B79" w14:paraId="0366194E" w14:textId="77777777" w:rsidTr="006B10E0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9" w:type="dxa"/>
          </w:tcPr>
          <w:p w14:paraId="0A84EAF0" w14:textId="4B4B3B8F" w:rsidR="00784B79" w:rsidRPr="006B10E0" w:rsidRDefault="001376D9" w:rsidP="00607513">
            <w:pPr>
              <w:rPr>
                <w:b w:val="0"/>
              </w:rPr>
            </w:pPr>
            <w:r w:rsidRPr="006B10E0">
              <w:rPr>
                <w:b w:val="0"/>
              </w:rPr>
              <w:t>Acarbose</w:t>
            </w:r>
          </w:p>
        </w:tc>
        <w:tc>
          <w:tcPr>
            <w:tcW w:w="1150" w:type="dxa"/>
          </w:tcPr>
          <w:p w14:paraId="2835C1F2" w14:textId="77777777" w:rsidR="00784B79" w:rsidRDefault="00784B79" w:rsidP="00607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0" w:type="dxa"/>
          </w:tcPr>
          <w:p w14:paraId="315E22B4" w14:textId="77777777" w:rsidR="00784B79" w:rsidRDefault="00784B79" w:rsidP="00607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E46054" w14:textId="46CD5585" w:rsidR="00FF6BA0" w:rsidRDefault="00FF6BA0"/>
    <w:sectPr w:rsidR="00FF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C66E8"/>
    <w:multiLevelType w:val="hybridMultilevel"/>
    <w:tmpl w:val="3FA0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EF5EC6"/>
    <w:multiLevelType w:val="hybridMultilevel"/>
    <w:tmpl w:val="1964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FF0"/>
    <w:rsid w:val="000675B1"/>
    <w:rsid w:val="000C5B3A"/>
    <w:rsid w:val="001376D9"/>
    <w:rsid w:val="001C36D7"/>
    <w:rsid w:val="002241B9"/>
    <w:rsid w:val="00332085"/>
    <w:rsid w:val="00375880"/>
    <w:rsid w:val="003F00E6"/>
    <w:rsid w:val="004A2FE7"/>
    <w:rsid w:val="004D7ECB"/>
    <w:rsid w:val="0056376C"/>
    <w:rsid w:val="0058610D"/>
    <w:rsid w:val="005F2E6A"/>
    <w:rsid w:val="00607513"/>
    <w:rsid w:val="00650120"/>
    <w:rsid w:val="006B10E0"/>
    <w:rsid w:val="006B16E9"/>
    <w:rsid w:val="006E0606"/>
    <w:rsid w:val="007234FA"/>
    <w:rsid w:val="00766464"/>
    <w:rsid w:val="0077493A"/>
    <w:rsid w:val="00784B79"/>
    <w:rsid w:val="00815CEC"/>
    <w:rsid w:val="008343B4"/>
    <w:rsid w:val="00886D86"/>
    <w:rsid w:val="00927FF0"/>
    <w:rsid w:val="009C0E9B"/>
    <w:rsid w:val="009F336C"/>
    <w:rsid w:val="00A64150"/>
    <w:rsid w:val="00AD6569"/>
    <w:rsid w:val="00B00B42"/>
    <w:rsid w:val="00BF1A73"/>
    <w:rsid w:val="00C70F0B"/>
    <w:rsid w:val="00C7686D"/>
    <w:rsid w:val="00CB42D0"/>
    <w:rsid w:val="00D1394F"/>
    <w:rsid w:val="00D762DA"/>
    <w:rsid w:val="00DB55DF"/>
    <w:rsid w:val="00E16639"/>
    <w:rsid w:val="00E324AD"/>
    <w:rsid w:val="00E73B2C"/>
    <w:rsid w:val="00E95E92"/>
    <w:rsid w:val="00EE4F2C"/>
    <w:rsid w:val="00EF6BCA"/>
    <w:rsid w:val="00F12AE3"/>
    <w:rsid w:val="00F42476"/>
    <w:rsid w:val="00F74620"/>
    <w:rsid w:val="00F97038"/>
    <w:rsid w:val="00FC46C1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2063"/>
  <w15:chartTrackingRefBased/>
  <w15:docId w15:val="{AF1480A9-DADE-4970-A262-4EC24321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6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6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75B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6B10E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B10E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">
    <w:name w:val="Grid Table 1 Light"/>
    <w:basedOn w:val="TableNormal"/>
    <w:uiPriority w:val="46"/>
    <w:rsid w:val="006B10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inVentiv Health</Company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Coombs, Charles</dc:creator>
  <cp:keywords/>
  <dc:description/>
  <cp:lastModifiedBy>Charles Coombs</cp:lastModifiedBy>
  <cp:revision>40</cp:revision>
  <dcterms:created xsi:type="dcterms:W3CDTF">2021-02-03T14:43:00Z</dcterms:created>
  <dcterms:modified xsi:type="dcterms:W3CDTF">2023-12-18T14:54:00Z</dcterms:modified>
</cp:coreProperties>
</file>