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FF" w:rsidRPr="00F54B16" w:rsidRDefault="009105FF" w:rsidP="009105FF">
      <w:pPr>
        <w:rPr>
          <w:rFonts w:asciiTheme="majorHAnsi" w:hAnsiTheme="majorHAnsi" w:cstheme="majorHAnsi"/>
        </w:rPr>
      </w:pPr>
      <w:r w:rsidRPr="00F54B16">
        <w:rPr>
          <w:rFonts w:asciiTheme="majorHAnsi" w:hAnsiTheme="majorHAnsi" w:cstheme="majorHAnsi"/>
        </w:rPr>
        <w:t>MIDI (11-16h)</w:t>
      </w:r>
    </w:p>
    <w:p w:rsidR="009105FF" w:rsidRDefault="009105FF" w:rsidP="009105FF"/>
    <w:p w:rsidR="009105FF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  <w:sectPr w:rsidR="009105FF" w:rsidSect="009105FF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Autre moment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La chaussée mal fermée répand ses histoires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2A7AFD">
        <w:rPr>
          <w:rFonts w:asciiTheme="majorBidi" w:hAnsiTheme="majorBidi" w:cstheme="majorBidi"/>
          <w:sz w:val="21"/>
          <w:szCs w:val="21"/>
        </w:rPr>
        <w:t>comme</w:t>
      </w:r>
      <w:proofErr w:type="gramEnd"/>
      <w:r w:rsidRPr="002A7AFD">
        <w:rPr>
          <w:rFonts w:asciiTheme="majorBidi" w:hAnsiTheme="majorBidi" w:cstheme="majorBidi"/>
          <w:sz w:val="21"/>
          <w:szCs w:val="21"/>
        </w:rPr>
        <w:t xml:space="preserve"> des odeurs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2A7AFD">
        <w:rPr>
          <w:rFonts w:asciiTheme="majorBidi" w:hAnsiTheme="majorBidi" w:cstheme="majorBidi"/>
          <w:sz w:val="21"/>
          <w:szCs w:val="21"/>
        </w:rPr>
        <w:t>de</w:t>
      </w:r>
      <w:proofErr w:type="gramEnd"/>
      <w:r w:rsidRPr="002A7AFD">
        <w:rPr>
          <w:rFonts w:asciiTheme="majorBidi" w:hAnsiTheme="majorBidi" w:cstheme="majorBidi"/>
          <w:sz w:val="21"/>
          <w:szCs w:val="21"/>
        </w:rPr>
        <w:t xml:space="preserve"> pain, d’oranges et de dahlias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De pas en pas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Tout ce qui bouge au bord de toi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Tout ce qui te rencontre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Le jour t’apprend, vendange tes traces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2A7AFD">
        <w:rPr>
          <w:rFonts w:asciiTheme="majorBidi" w:hAnsiTheme="majorBidi" w:cstheme="majorBidi"/>
          <w:sz w:val="21"/>
          <w:szCs w:val="21"/>
        </w:rPr>
        <w:t>et</w:t>
      </w:r>
      <w:proofErr w:type="gramEnd"/>
      <w:r w:rsidRPr="002A7AFD">
        <w:rPr>
          <w:rFonts w:asciiTheme="majorBidi" w:hAnsiTheme="majorBidi" w:cstheme="majorBidi"/>
          <w:sz w:val="21"/>
          <w:szCs w:val="21"/>
        </w:rPr>
        <w:t xml:space="preserve"> fredonne tes visages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Le souvenir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2A7AFD">
        <w:rPr>
          <w:rFonts w:asciiTheme="majorBidi" w:hAnsiTheme="majorBidi" w:cstheme="majorBidi"/>
          <w:sz w:val="21"/>
          <w:szCs w:val="21"/>
        </w:rPr>
        <w:t>dans</w:t>
      </w:r>
      <w:proofErr w:type="gramEnd"/>
      <w:r w:rsidRPr="002A7AFD">
        <w:rPr>
          <w:rFonts w:asciiTheme="majorBidi" w:hAnsiTheme="majorBidi" w:cstheme="majorBidi"/>
          <w:sz w:val="21"/>
          <w:szCs w:val="21"/>
        </w:rPr>
        <w:t xml:space="preserve"> la grossesse de l’automne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2A7AFD">
        <w:rPr>
          <w:rFonts w:asciiTheme="majorBidi" w:hAnsiTheme="majorBidi" w:cstheme="majorBidi"/>
          <w:sz w:val="21"/>
          <w:szCs w:val="21"/>
        </w:rPr>
        <w:t>s’éteint</w:t>
      </w:r>
      <w:proofErr w:type="gramEnd"/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La mère s’apaise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Les pins sèchent</w:t>
      </w:r>
      <w:bookmarkStart w:id="0" w:name="_GoBack"/>
      <w:bookmarkEnd w:id="0"/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Les champs reposent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Ton corps s’augmente à taille de pays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2A7AFD">
        <w:rPr>
          <w:rFonts w:asciiTheme="majorBidi" w:hAnsiTheme="majorBidi" w:cstheme="majorBidi"/>
          <w:sz w:val="21"/>
          <w:szCs w:val="21"/>
        </w:rPr>
        <w:t>Tu es là</w:t>
      </w:r>
    </w:p>
    <w:p w:rsidR="009105FF" w:rsidRPr="002A7AFD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2A7AFD">
        <w:rPr>
          <w:rFonts w:asciiTheme="majorBidi" w:hAnsiTheme="majorBidi" w:cstheme="majorBidi"/>
          <w:sz w:val="21"/>
          <w:szCs w:val="21"/>
        </w:rPr>
        <w:t>où</w:t>
      </w:r>
      <w:proofErr w:type="gramEnd"/>
      <w:r w:rsidRPr="002A7AFD">
        <w:rPr>
          <w:rFonts w:asciiTheme="majorBidi" w:hAnsiTheme="majorBidi" w:cstheme="majorBidi"/>
          <w:sz w:val="21"/>
          <w:szCs w:val="21"/>
        </w:rPr>
        <w:t xml:space="preserve"> s’abritent les mondes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</w:p>
    <w:p w:rsidR="009105FF" w:rsidRPr="001826BB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Autre moment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La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chaussée </w:t>
      </w:r>
      <w:r w:rsidRPr="001826BB">
        <w:rPr>
          <w:rFonts w:asciiTheme="majorBidi" w:hAnsiTheme="majorBidi" w:cstheme="majorBidi"/>
          <w:sz w:val="21"/>
          <w:szCs w:val="21"/>
        </w:rPr>
        <w:t xml:space="preserve">mal fermée /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répand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1826BB">
        <w:rPr>
          <w:rFonts w:asciiTheme="majorBidi" w:hAnsiTheme="majorBidi" w:cstheme="majorBidi"/>
          <w:sz w:val="21"/>
          <w:szCs w:val="21"/>
        </w:rPr>
        <w:t xml:space="preserve">ses </w:t>
      </w:r>
      <w:r w:rsidRPr="0073650E">
        <w:rPr>
          <w:rFonts w:asciiTheme="majorBidi" w:hAnsiTheme="majorBidi" w:cstheme="majorBidi"/>
          <w:sz w:val="21"/>
          <w:szCs w:val="21"/>
        </w:rPr>
        <w:t>histoires</w:t>
      </w:r>
    </w:p>
    <w:p w:rsidR="009105FF" w:rsidRPr="001826BB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comme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des odeurs</w:t>
      </w:r>
    </w:p>
    <w:p w:rsidR="009105FF" w:rsidRPr="001826BB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de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pain</w:t>
      </w:r>
      <w:r w:rsidRPr="001826BB">
        <w:rPr>
          <w:rFonts w:asciiTheme="majorBidi" w:hAnsiTheme="majorBidi" w:cstheme="majorBidi"/>
          <w:sz w:val="21"/>
          <w:szCs w:val="21"/>
        </w:rPr>
        <w:t>,</w:t>
      </w:r>
      <w:r>
        <w:rPr>
          <w:rFonts w:asciiTheme="majorBidi" w:hAnsiTheme="majorBidi" w:cstheme="majorBidi"/>
          <w:sz w:val="21"/>
          <w:szCs w:val="21"/>
        </w:rPr>
        <w:t xml:space="preserve"> /</w:t>
      </w:r>
      <w:r w:rsidRPr="001826BB">
        <w:rPr>
          <w:rFonts w:asciiTheme="majorBidi" w:hAnsiTheme="majorBidi" w:cstheme="majorBidi"/>
          <w:sz w:val="21"/>
          <w:szCs w:val="21"/>
        </w:rPr>
        <w:t xml:space="preserve"> d’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oranges</w:t>
      </w:r>
      <w:r w:rsidRPr="001826B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/ </w:t>
      </w:r>
      <w:r w:rsidRPr="001826BB">
        <w:rPr>
          <w:rFonts w:asciiTheme="majorBidi" w:hAnsiTheme="majorBidi" w:cstheme="majorBidi"/>
          <w:sz w:val="21"/>
          <w:szCs w:val="21"/>
        </w:rPr>
        <w:t xml:space="preserve">et de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dahlias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Pr="00391E8C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De </w:t>
      </w:r>
      <w:r w:rsidRPr="00516E6E">
        <w:rPr>
          <w:rFonts w:asciiTheme="majorBidi" w:hAnsiTheme="majorBidi" w:cstheme="majorBidi"/>
          <w:color w:val="0070C0"/>
          <w:sz w:val="21"/>
          <w:szCs w:val="21"/>
        </w:rPr>
        <w:t xml:space="preserve">pas </w:t>
      </w:r>
      <w:r>
        <w:rPr>
          <w:rFonts w:asciiTheme="majorBidi" w:hAnsiTheme="majorBidi" w:cstheme="majorBidi"/>
          <w:sz w:val="21"/>
          <w:szCs w:val="21"/>
        </w:rPr>
        <w:t xml:space="preserve">en </w:t>
      </w:r>
      <w:r w:rsidRPr="00516E6E">
        <w:rPr>
          <w:rFonts w:asciiTheme="majorBidi" w:hAnsiTheme="majorBidi" w:cstheme="majorBidi"/>
          <w:color w:val="0070C0"/>
          <w:sz w:val="21"/>
          <w:szCs w:val="21"/>
        </w:rPr>
        <w:t>pas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Tout ce qui </w:t>
      </w:r>
      <w:r w:rsidRPr="00391E8C">
        <w:rPr>
          <w:rFonts w:asciiTheme="majorBidi" w:hAnsiTheme="majorBidi" w:cstheme="majorBidi"/>
          <w:color w:val="0070C0"/>
          <w:sz w:val="21"/>
          <w:szCs w:val="21"/>
        </w:rPr>
        <w:t xml:space="preserve">bouge </w:t>
      </w:r>
      <w:r>
        <w:rPr>
          <w:rFonts w:asciiTheme="majorBidi" w:hAnsiTheme="majorBidi" w:cstheme="majorBidi"/>
          <w:sz w:val="21"/>
          <w:szCs w:val="21"/>
        </w:rPr>
        <w:t>au bord de toi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Tout ce qui </w:t>
      </w:r>
      <w:r w:rsidRPr="005C423A">
        <w:rPr>
          <w:rFonts w:asciiTheme="majorBidi" w:hAnsiTheme="majorBidi" w:cstheme="majorBidi"/>
          <w:color w:val="0070C0"/>
          <w:sz w:val="21"/>
          <w:szCs w:val="21"/>
        </w:rPr>
        <w:t xml:space="preserve">te </w:t>
      </w:r>
      <w:r w:rsidRPr="00391E8C">
        <w:rPr>
          <w:rFonts w:asciiTheme="majorBidi" w:hAnsiTheme="majorBidi" w:cstheme="majorBidi"/>
          <w:color w:val="0070C0"/>
          <w:sz w:val="21"/>
          <w:szCs w:val="21"/>
        </w:rPr>
        <w:t>rencontre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Le jour </w:t>
      </w:r>
      <w:r w:rsidRPr="00613E29">
        <w:rPr>
          <w:rFonts w:asciiTheme="majorBidi" w:hAnsiTheme="majorBidi" w:cstheme="majorBidi"/>
          <w:color w:val="0070C0"/>
          <w:sz w:val="21"/>
          <w:szCs w:val="21"/>
        </w:rPr>
        <w:t>t’apprend</w:t>
      </w:r>
      <w:r>
        <w:rPr>
          <w:rFonts w:asciiTheme="majorBidi" w:hAnsiTheme="majorBidi" w:cstheme="majorBidi"/>
          <w:sz w:val="21"/>
          <w:szCs w:val="21"/>
        </w:rPr>
        <w:t xml:space="preserve">, / </w:t>
      </w:r>
      <w:r>
        <w:rPr>
          <w:rFonts w:asciiTheme="majorBidi" w:hAnsiTheme="majorBidi" w:cstheme="majorBidi"/>
          <w:color w:val="0070C0"/>
          <w:sz w:val="21"/>
          <w:szCs w:val="21"/>
        </w:rPr>
        <w:t>vendange</w:t>
      </w:r>
      <w:r w:rsidRPr="00492E24">
        <w:rPr>
          <w:rFonts w:asciiTheme="majorBidi" w:hAnsiTheme="majorBidi" w:cstheme="majorBidi"/>
          <w:color w:val="0070C0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tes </w:t>
      </w:r>
      <w:r w:rsidRPr="00492E24">
        <w:rPr>
          <w:rFonts w:asciiTheme="majorBidi" w:hAnsiTheme="majorBidi" w:cstheme="majorBidi"/>
          <w:color w:val="0070C0"/>
          <w:sz w:val="21"/>
          <w:szCs w:val="21"/>
        </w:rPr>
        <w:t>traces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>
        <w:rPr>
          <w:rFonts w:asciiTheme="majorBidi" w:hAnsiTheme="majorBidi" w:cstheme="majorBidi"/>
          <w:sz w:val="21"/>
          <w:szCs w:val="21"/>
        </w:rPr>
        <w:t>et</w:t>
      </w:r>
      <w:proofErr w:type="gramEnd"/>
      <w:r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color w:val="0070C0"/>
          <w:sz w:val="21"/>
          <w:szCs w:val="21"/>
        </w:rPr>
        <w:t xml:space="preserve">fredonne </w:t>
      </w:r>
      <w:r w:rsidRPr="00492E24">
        <w:rPr>
          <w:rFonts w:asciiTheme="majorBidi" w:hAnsiTheme="majorBidi" w:cstheme="majorBidi"/>
          <w:sz w:val="21"/>
          <w:szCs w:val="21"/>
        </w:rPr>
        <w:t xml:space="preserve">tes </w:t>
      </w:r>
      <w:r>
        <w:rPr>
          <w:rFonts w:asciiTheme="majorBidi" w:hAnsiTheme="majorBidi" w:cstheme="majorBidi"/>
          <w:color w:val="0070C0"/>
          <w:sz w:val="21"/>
          <w:szCs w:val="21"/>
        </w:rPr>
        <w:t>visages</w:t>
      </w:r>
    </w:p>
    <w:p w:rsidR="009105FF" w:rsidRPr="001826BB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Pr="001826BB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r w:rsidRPr="001826BB">
        <w:rPr>
          <w:rFonts w:asciiTheme="majorBidi" w:hAnsiTheme="majorBidi" w:cstheme="majorBidi"/>
          <w:color w:val="0070C0"/>
          <w:sz w:val="21"/>
          <w:szCs w:val="21"/>
        </w:rPr>
        <w:t>L</w:t>
      </w:r>
      <w:r>
        <w:rPr>
          <w:rFonts w:asciiTheme="majorBidi" w:hAnsiTheme="majorBidi" w:cstheme="majorBidi"/>
          <w:color w:val="0070C0"/>
          <w:sz w:val="21"/>
          <w:szCs w:val="21"/>
        </w:rPr>
        <w:t>e souvenir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dans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la grossesse d</w:t>
      </w:r>
      <w:r>
        <w:rPr>
          <w:rFonts w:asciiTheme="majorBidi" w:hAnsiTheme="majorBidi" w:cstheme="majorBidi"/>
          <w:sz w:val="21"/>
          <w:szCs w:val="21"/>
        </w:rPr>
        <w:t>e l</w:t>
      </w:r>
      <w:r w:rsidRPr="001826BB">
        <w:rPr>
          <w:rFonts w:asciiTheme="majorBidi" w:hAnsiTheme="majorBidi" w:cstheme="majorBidi"/>
          <w:sz w:val="21"/>
          <w:szCs w:val="21"/>
        </w:rPr>
        <w:t>’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automne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color w:val="0070C0"/>
          <w:sz w:val="21"/>
          <w:szCs w:val="21"/>
        </w:rPr>
        <w:t>s’éteint</w:t>
      </w:r>
      <w:proofErr w:type="gramEnd"/>
    </w:p>
    <w:p w:rsidR="009105FF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r w:rsidRPr="00391E8C">
        <w:rPr>
          <w:rFonts w:asciiTheme="majorBidi" w:hAnsiTheme="majorBidi" w:cstheme="majorBidi"/>
          <w:color w:val="0070C0"/>
          <w:sz w:val="21"/>
          <w:szCs w:val="21"/>
        </w:rPr>
        <w:t>La mère s’apaise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r>
        <w:rPr>
          <w:rFonts w:asciiTheme="majorBidi" w:hAnsiTheme="majorBidi" w:cstheme="majorBidi"/>
          <w:color w:val="0070C0"/>
          <w:sz w:val="21"/>
          <w:szCs w:val="21"/>
        </w:rPr>
        <w:t>Les pins sèchent</w:t>
      </w:r>
    </w:p>
    <w:p w:rsidR="009105FF" w:rsidRPr="00391E8C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r w:rsidRPr="00C66895">
        <w:rPr>
          <w:rFonts w:asciiTheme="majorBidi" w:hAnsiTheme="majorBidi" w:cstheme="majorBidi"/>
          <w:sz w:val="21"/>
          <w:szCs w:val="21"/>
        </w:rPr>
        <w:t xml:space="preserve">Les </w:t>
      </w:r>
      <w:r>
        <w:rPr>
          <w:rFonts w:asciiTheme="majorBidi" w:hAnsiTheme="majorBidi" w:cstheme="majorBidi"/>
          <w:color w:val="0070C0"/>
          <w:sz w:val="21"/>
          <w:szCs w:val="21"/>
        </w:rPr>
        <w:t xml:space="preserve">champs </w:t>
      </w:r>
      <w:r w:rsidRPr="00C66895">
        <w:rPr>
          <w:rFonts w:asciiTheme="majorBidi" w:hAnsiTheme="majorBidi" w:cstheme="majorBidi"/>
          <w:sz w:val="21"/>
          <w:szCs w:val="21"/>
        </w:rPr>
        <w:t>reposent</w:t>
      </w:r>
    </w:p>
    <w:p w:rsidR="009105FF" w:rsidRPr="001826BB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</w:p>
    <w:p w:rsidR="009105FF" w:rsidRPr="00112CF8" w:rsidRDefault="009105FF" w:rsidP="009105FF">
      <w:pPr>
        <w:spacing w:line="276" w:lineRule="auto"/>
        <w:rPr>
          <w:rFonts w:asciiTheme="majorBidi" w:hAnsiTheme="majorBidi" w:cstheme="majorBidi"/>
          <w:color w:val="0070C0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 xml:space="preserve">Ton corps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s’augmente </w:t>
      </w:r>
      <w:r w:rsidRPr="001826BB">
        <w:rPr>
          <w:rFonts w:asciiTheme="majorBidi" w:hAnsiTheme="majorBidi" w:cstheme="majorBidi"/>
          <w:sz w:val="21"/>
          <w:szCs w:val="21"/>
        </w:rPr>
        <w:t xml:space="preserve">/ à </w:t>
      </w:r>
      <w:r>
        <w:rPr>
          <w:rFonts w:asciiTheme="majorBidi" w:hAnsiTheme="majorBidi" w:cstheme="majorBidi"/>
          <w:color w:val="0070C0"/>
          <w:sz w:val="21"/>
          <w:szCs w:val="21"/>
        </w:rPr>
        <w:t>taille de pays</w:t>
      </w:r>
    </w:p>
    <w:p w:rsidR="009105FF" w:rsidRPr="001826BB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r w:rsidRPr="001826BB">
        <w:rPr>
          <w:rFonts w:asciiTheme="majorBidi" w:hAnsiTheme="majorBidi" w:cstheme="majorBidi"/>
          <w:sz w:val="21"/>
          <w:szCs w:val="21"/>
        </w:rPr>
        <w:t>Tu es là</w:t>
      </w:r>
    </w:p>
    <w:p w:rsidR="009105FF" w:rsidRPr="001826BB" w:rsidRDefault="009105FF" w:rsidP="009105FF">
      <w:pPr>
        <w:spacing w:line="276" w:lineRule="auto"/>
        <w:rPr>
          <w:rFonts w:asciiTheme="majorBidi" w:hAnsiTheme="majorBidi" w:cstheme="majorBidi"/>
          <w:sz w:val="21"/>
          <w:szCs w:val="21"/>
        </w:rPr>
      </w:pPr>
      <w:proofErr w:type="gramStart"/>
      <w:r w:rsidRPr="001826BB">
        <w:rPr>
          <w:rFonts w:asciiTheme="majorBidi" w:hAnsiTheme="majorBidi" w:cstheme="majorBidi"/>
          <w:sz w:val="21"/>
          <w:szCs w:val="21"/>
        </w:rPr>
        <w:t>où</w:t>
      </w:r>
      <w:proofErr w:type="gramEnd"/>
      <w:r w:rsidRPr="001826BB">
        <w:rPr>
          <w:rFonts w:asciiTheme="majorBidi" w:hAnsiTheme="majorBidi" w:cstheme="majorBidi"/>
          <w:sz w:val="21"/>
          <w:szCs w:val="21"/>
        </w:rPr>
        <w:t xml:space="preserve">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 xml:space="preserve">s’abritent </w:t>
      </w:r>
      <w:r w:rsidRPr="001826BB">
        <w:rPr>
          <w:rFonts w:asciiTheme="majorBidi" w:hAnsiTheme="majorBidi" w:cstheme="majorBidi"/>
          <w:sz w:val="21"/>
          <w:szCs w:val="21"/>
        </w:rPr>
        <w:t xml:space="preserve">les </w:t>
      </w:r>
      <w:r w:rsidRPr="001826BB">
        <w:rPr>
          <w:rFonts w:asciiTheme="majorBidi" w:hAnsiTheme="majorBidi" w:cstheme="majorBidi"/>
          <w:color w:val="0070C0"/>
          <w:sz w:val="21"/>
          <w:szCs w:val="21"/>
        </w:rPr>
        <w:t>mondes</w:t>
      </w: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  <w:sectPr w:rsidR="009105FF" w:rsidSect="002A7AFD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105FF" w:rsidRDefault="009105FF" w:rsidP="009105FF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 </w:t>
      </w:r>
    </w:p>
    <w:p w:rsidR="009105FF" w:rsidRDefault="009105FF" w:rsidP="009105FF">
      <w:pPr>
        <w:spacing w:line="276" w:lineRule="auto"/>
      </w:pPr>
    </w:p>
    <w:p w:rsidR="009105FF" w:rsidRDefault="009105FF" w:rsidP="009105FF"/>
    <w:tbl>
      <w:tblPr>
        <w:tblStyle w:val="TableauGrille1Clair"/>
        <w:tblW w:w="10207" w:type="dxa"/>
        <w:tblInd w:w="-431" w:type="dxa"/>
        <w:tblLook w:val="04A0" w:firstRow="1" w:lastRow="0" w:firstColumn="1" w:lastColumn="0" w:noHBand="0" w:noVBand="1"/>
      </w:tblPr>
      <w:tblGrid>
        <w:gridCol w:w="2269"/>
        <w:gridCol w:w="3817"/>
        <w:gridCol w:w="1005"/>
        <w:gridCol w:w="707"/>
        <w:gridCol w:w="709"/>
        <w:gridCol w:w="851"/>
        <w:gridCol w:w="849"/>
      </w:tblGrid>
      <w:tr w:rsidR="009105FF" w:rsidTr="00F77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507A4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Mot trame</w:t>
            </w:r>
          </w:p>
        </w:tc>
        <w:tc>
          <w:tcPr>
            <w:tcW w:w="3817" w:type="dxa"/>
            <w:vAlign w:val="center"/>
          </w:tcPr>
          <w:p w:rsidR="009105FF" w:rsidRPr="004507A4" w:rsidRDefault="009105F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Mots</w:t>
            </w:r>
          </w:p>
          <w:p w:rsidR="009105FF" w:rsidRPr="004507A4" w:rsidRDefault="009105F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4507A4">
              <w:rPr>
                <w:rFonts w:asciiTheme="majorBidi" w:hAnsiTheme="majorBidi" w:cstheme="majorBidi"/>
                <w:sz w:val="20"/>
                <w:szCs w:val="20"/>
              </w:rPr>
              <w:t>combinatoires</w:t>
            </w:r>
            <w:proofErr w:type="gramEnd"/>
          </w:p>
        </w:tc>
        <w:tc>
          <w:tcPr>
            <w:tcW w:w="1005" w:type="dxa"/>
            <w:vAlign w:val="center"/>
          </w:tcPr>
          <w:p w:rsidR="009105FF" w:rsidRPr="004507A4" w:rsidRDefault="009105F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Aléatoire</w:t>
            </w:r>
          </w:p>
        </w:tc>
        <w:tc>
          <w:tcPr>
            <w:tcW w:w="707" w:type="dxa"/>
            <w:vAlign w:val="center"/>
          </w:tcPr>
          <w:p w:rsidR="009105FF" w:rsidRPr="004507A4" w:rsidRDefault="009105F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C°</w:t>
            </w:r>
          </w:p>
        </w:tc>
        <w:tc>
          <w:tcPr>
            <w:tcW w:w="709" w:type="dxa"/>
            <w:vAlign w:val="center"/>
          </w:tcPr>
          <w:p w:rsidR="009105FF" w:rsidRPr="004507A4" w:rsidRDefault="009105F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851" w:type="dxa"/>
            <w:vAlign w:val="center"/>
          </w:tcPr>
          <w:p w:rsidR="009105FF" w:rsidRPr="004507A4" w:rsidRDefault="009105F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Vitesse</w:t>
            </w:r>
          </w:p>
        </w:tc>
        <w:tc>
          <w:tcPr>
            <w:tcW w:w="849" w:type="dxa"/>
            <w:vAlign w:val="center"/>
          </w:tcPr>
          <w:p w:rsidR="009105FF" w:rsidRPr="004507A4" w:rsidRDefault="009105FF" w:rsidP="00F77B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507A4">
              <w:rPr>
                <w:rFonts w:asciiTheme="majorBidi" w:hAnsiTheme="majorBidi" w:cstheme="majorBidi"/>
                <w:sz w:val="20"/>
                <w:szCs w:val="20"/>
              </w:rPr>
              <w:t>GPS</w:t>
            </w: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chaussée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terre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plage</w:t>
            </w:r>
          </w:p>
        </w:tc>
        <w:tc>
          <w:tcPr>
            <w:tcW w:w="1005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105FF" w:rsidRPr="00E3366B" w:rsidTr="00F77BD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répand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tisse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écume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de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pain</w:t>
            </w:r>
          </w:p>
        </w:tc>
        <w:tc>
          <w:tcPr>
            <w:tcW w:w="3817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de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riz, d’olives, d’amandes… 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  <w:t>[aliment local]</w:t>
            </w:r>
          </w:p>
        </w:tc>
        <w:tc>
          <w:tcPr>
            <w:tcW w:w="1005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oranges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fruits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de saison]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105FF" w:rsidRPr="00E3366B" w:rsidTr="00F77BD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dahlias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fleurs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de saison]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de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l’automne</w:t>
            </w:r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de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l’hiver, du printemps, de l’été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pas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(V1)</w:t>
            </w:r>
          </w:p>
        </w:tc>
        <w:tc>
          <w:tcPr>
            <w:tcW w:w="3817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rue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(V2), ville (V3)</w:t>
            </w:r>
          </w:p>
        </w:tc>
        <w:tc>
          <w:tcPr>
            <w:tcW w:w="1005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bouge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(V1-2)</w:t>
            </w:r>
          </w:p>
        </w:tc>
        <w:tc>
          <w:tcPr>
            <w:tcW w:w="3817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tempête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(V3)</w:t>
            </w:r>
          </w:p>
        </w:tc>
        <w:tc>
          <w:tcPr>
            <w:tcW w:w="1005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te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rencontre </w:t>
            </w:r>
            <w:r w:rsidRPr="00C6689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(V</w:t>
            </w: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1-2</w:t>
            </w:r>
            <w:r w:rsidRPr="00C6689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817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t’affleure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(V3)</w:t>
            </w:r>
          </w:p>
        </w:tc>
        <w:tc>
          <w:tcPr>
            <w:tcW w:w="1005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t’apprend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(V1)</w:t>
            </w:r>
          </w:p>
        </w:tc>
        <w:tc>
          <w:tcPr>
            <w:tcW w:w="3817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te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ressemble (V2), te sait (V3)</w:t>
            </w:r>
          </w:p>
        </w:tc>
        <w:tc>
          <w:tcPr>
            <w:tcW w:w="1005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vendange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emprunte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amasse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traces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âges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amours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C6689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f</w:t>
            </w:r>
            <w:r w:rsidRPr="00C6689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redonne</w:t>
            </w:r>
            <w:proofErr w:type="gramEnd"/>
            <w:r w:rsidRPr="00C6689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(V</w:t>
            </w: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</w:t>
            </w:r>
            <w:r w:rsidRPr="00C66895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scande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(V2), clame (V3)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visages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noms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traits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112CF8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12CF8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Le souvenir (V2)</w:t>
            </w:r>
          </w:p>
        </w:tc>
        <w:tc>
          <w:tcPr>
            <w:tcW w:w="3817" w:type="dxa"/>
            <w:vAlign w:val="center"/>
          </w:tcPr>
          <w:p w:rsidR="009105FF" w:rsidRPr="00112CF8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112CF8">
              <w:rPr>
                <w:rFonts w:asciiTheme="majorBidi" w:hAnsiTheme="majorBidi" w:cstheme="majorBidi"/>
                <w:sz w:val="20"/>
                <w:szCs w:val="20"/>
              </w:rPr>
              <w:t>La guerre (V3), L’errance (V1)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84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s’éteint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s’abolit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s’oublie, se range</w:t>
            </w:r>
          </w:p>
        </w:tc>
        <w:tc>
          <w:tcPr>
            <w:tcW w:w="1005" w:type="dxa"/>
            <w:vAlign w:val="center"/>
          </w:tcPr>
          <w:p w:rsidR="009105FF" w:rsidRPr="004B0305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2F41A6" w:rsidRDefault="009105FF" w:rsidP="00F77B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La mère s’apaise</w:t>
            </w:r>
          </w:p>
        </w:tc>
        <w:tc>
          <w:tcPr>
            <w:tcW w:w="3817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Le père se tait</w:t>
            </w:r>
          </w:p>
        </w:tc>
        <w:tc>
          <w:tcPr>
            <w:tcW w:w="1005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pins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chênes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bouleaux, oliviers… </w:t>
            </w:r>
          </w:p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arbre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local]</w:t>
            </w:r>
          </w:p>
        </w:tc>
        <w:tc>
          <w:tcPr>
            <w:tcW w:w="1005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sèchent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endurent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soutiennent</w:t>
            </w:r>
          </w:p>
        </w:tc>
        <w:tc>
          <w:tcPr>
            <w:tcW w:w="1005" w:type="dxa"/>
            <w:vAlign w:val="center"/>
          </w:tcPr>
          <w:p w:rsidR="009105FF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2F41A6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5C423A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 w:rsidRPr="005C423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champs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5C423A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grues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navires</w:t>
            </w:r>
          </w:p>
        </w:tc>
        <w:tc>
          <w:tcPr>
            <w:tcW w:w="1005" w:type="dxa"/>
            <w:vAlign w:val="center"/>
          </w:tcPr>
          <w:p w:rsidR="009105FF" w:rsidRPr="005C423A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:rsidR="009105FF" w:rsidRPr="005C423A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5C423A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5C423A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5C423A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s’augmente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pèse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se peuple, s’ouvre</w:t>
            </w:r>
          </w:p>
        </w:tc>
        <w:tc>
          <w:tcPr>
            <w:tcW w:w="1005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taille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mesure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hauteur</w:t>
            </w:r>
          </w:p>
        </w:tc>
        <w:tc>
          <w:tcPr>
            <w:tcW w:w="1005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de</w:t>
            </w:r>
            <w:proofErr w:type="gramEnd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pays</w:t>
            </w:r>
          </w:p>
        </w:tc>
        <w:tc>
          <w:tcPr>
            <w:tcW w:w="381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du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midi</w:t>
            </w:r>
          </w:p>
        </w:tc>
        <w:tc>
          <w:tcPr>
            <w:tcW w:w="1005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s’abritent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veillent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, grandissent, résistent</w:t>
            </w:r>
          </w:p>
        </w:tc>
        <w:tc>
          <w:tcPr>
            <w:tcW w:w="1005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105FF" w:rsidRPr="00E3366B" w:rsidTr="00F77BD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mondes</w:t>
            </w:r>
            <w:proofErr w:type="gramEnd"/>
          </w:p>
        </w:tc>
        <w:tc>
          <w:tcPr>
            <w:tcW w:w="381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temps</w:t>
            </w:r>
            <w:proofErr w:type="gramEnd"/>
          </w:p>
        </w:tc>
        <w:tc>
          <w:tcPr>
            <w:tcW w:w="1005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707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9105FF" w:rsidRPr="00E3366B" w:rsidRDefault="009105FF" w:rsidP="00F77B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DF092B" w:rsidRDefault="009105FF" w:rsidP="009105FF">
      <w:pPr>
        <w:spacing w:line="276" w:lineRule="auto"/>
      </w:pPr>
    </w:p>
    <w:sectPr w:rsidR="00DF092B" w:rsidSect="00BD18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FF"/>
    <w:rsid w:val="007A78E3"/>
    <w:rsid w:val="009105FF"/>
    <w:rsid w:val="00BD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E3E8"/>
  <w14:defaultImageDpi w14:val="32767"/>
  <w15:chartTrackingRefBased/>
  <w15:docId w15:val="{E1D085CC-8662-5E4F-A131-E33EC4B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05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9105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Riguet</dc:creator>
  <cp:keywords/>
  <dc:description/>
  <cp:lastModifiedBy>Marine Riguet</cp:lastModifiedBy>
  <cp:revision>1</cp:revision>
  <dcterms:created xsi:type="dcterms:W3CDTF">2020-11-16T17:55:00Z</dcterms:created>
  <dcterms:modified xsi:type="dcterms:W3CDTF">2020-11-16T17:56:00Z</dcterms:modified>
</cp:coreProperties>
</file>