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dna_methylation</w:t>
      </w:r>
    </w:p>
    <w:p>
      <w:pPr>
        <w:pStyle w:val="Author"/>
      </w:pPr>
      <w:r>
        <w:t xml:space="preserve">Charles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30</w:t>
      </w:r>
      <w:r>
        <w:t xml:space="preserve"> </w:t>
      </w:r>
      <w:r>
        <w:t xml:space="preserve">Juli,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Epigenetic mechanisms regulate gene expression. Certain technologies enable us measure some epigentic endpoints. One example is DNA methylation. DNA methylation is a chemical process that occurs around genes and which is capable of silencing gene expression. In this project, I will analyse DNA methylation data for the whole genome and relate it to phenotypic variation.</w:t>
      </w:r>
    </w:p>
    <w:p>
      <w:pPr>
        <w:pStyle w:val="BodyText"/>
      </w:pPr>
      <w:r>
        <w:t xml:space="preserve">It has been studies that when part of a genome is methylated, the gene close to it is not expressed. It is inherited at mitosis.</w:t>
      </w:r>
    </w:p>
    <w:p>
      <w:pPr>
        <w:pStyle w:val="BodyText"/>
      </w:pPr>
      <w:r>
        <w:t xml:space="preserve">Methylation often occurs at CpG islands. A</w:t>
      </w:r>
      <w:r>
        <w:t xml:space="preserve"> </w:t>
      </w:r>
      <w:r>
        <w:rPr>
          <w:bCs/>
          <w:b/>
        </w:rPr>
        <w:t xml:space="preserve">CpG</w:t>
      </w:r>
      <w:r>
        <w:t xml:space="preserve"> </w:t>
      </w:r>
      <w:r>
        <w:t xml:space="preserve">is a C, followed by a G but from the</w:t>
      </w:r>
      <w:r>
        <w:t xml:space="preserve"> </w:t>
      </w:r>
      <m:oMath>
        <m:sSup>
          <m:e>
            <m:r>
              <m:t>5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end to the</w:t>
      </w:r>
      <w:r>
        <w:t xml:space="preserve"> </w:t>
      </w:r>
      <m:oMath>
        <m:sSup>
          <m:e>
            <m:r>
              <m:t>3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end. When one DNA strand is methylated, so is the other. if we also have a CpG on one strand, we have it as well on the other strand.When DNA replicates, its methylation characteristics are preserved.</w:t>
      </w:r>
    </w:p>
    <w:p>
      <w:pPr>
        <w:pStyle w:val="BodyText"/>
      </w:pPr>
      <w:r>
        <w:t xml:space="preserve">In this project I will be performing exploratory data analysis on public DNA methylation data.</w:t>
      </w:r>
    </w:p>
    <w:bookmarkEnd w:id="20"/>
    <w:bookmarkStart w:id="21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(BSgenome.Hsapiens.UCSC.hg19) </w:t>
      </w:r>
      <w:r>
        <w:rPr>
          <w:rStyle w:val="CommentTok"/>
        </w:rPr>
        <w:t xml:space="preserve"># human genome package</w:t>
      </w:r>
    </w:p>
    <w:bookmarkEnd w:id="21"/>
    <w:bookmarkStart w:id="27" w:name="exploratory-data-analysis"/>
    <w:p>
      <w:pPr>
        <w:pStyle w:val="Heading2"/>
      </w:pPr>
      <w:r>
        <w:t xml:space="preserve">Exploratory data analysis</w:t>
      </w:r>
    </w:p>
    <w:bookmarkStart w:id="24" w:name="calculate-gc-content-on-chromosome-22."/>
    <w:p>
      <w:pPr>
        <w:pStyle w:val="Heading3"/>
      </w:pPr>
      <w:r>
        <w:t xml:space="preserve">Calculate GC content on chromosome 22.</w:t>
      </w:r>
    </w:p>
    <w:p>
      <w:pPr>
        <w:pStyle w:val="FirstParagraph"/>
      </w:pPr>
      <w:r>
        <w:t xml:space="preserve">The GC-content are the proportion of bases that are either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</w:t>
      </w:r>
    </w:p>
    <w:bookmarkStart w:id="22" w:name="subset-gene-sequence-of-chr22"/>
    <w:p>
      <w:pPr>
        <w:pStyle w:val="Heading4"/>
      </w:pPr>
      <w:r>
        <w:t xml:space="preserve">Subset gene sequence of chr22</w:t>
      </w:r>
    </w:p>
    <w:p>
      <w:pPr>
        <w:pStyle w:val="SourceCode"/>
      </w:pPr>
      <w:r>
        <w:rPr>
          <w:rStyle w:val="CommentTok"/>
        </w:rPr>
        <w:t xml:space="preserve"># subset chr22</w:t>
      </w:r>
      <w:r>
        <w:br/>
      </w:r>
      <w:r>
        <w:rPr>
          <w:rStyle w:val="NormalTok"/>
        </w:rPr>
        <w:t xml:space="preserve">chr22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Hsapiens[[</w:t>
      </w:r>
      <w:r>
        <w:rPr>
          <w:rStyle w:val="StringTok"/>
        </w:rPr>
        <w:t xml:space="preserve">"chr22"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select start region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subseq</w:t>
      </w:r>
      <w:r>
        <w:rPr>
          <w:rStyle w:val="NormalTok"/>
        </w:rPr>
        <w:t xml:space="preserve">(chr22,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23456789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[1] "AGTCACTTGTGCCTGGGTGTGGGGACTAAGCTGTCCATGTGTATCCCACATCAGCCCTCAGCCCCCTCACGAGGGAAGTATGCTTACATATTCTGTGTGTGTGTGGTTATTTTTTTGGAGGGGGGACAGGTTCAGAACAGCTGGCAGAGCAGGAGGTTGGGCCTGCATTGGCCACTCCGCAGCTGCCACACCGGCTCCAGCATTCCCTCCTGCCTGTCCTCACCCACCTTGTTGAGAGCAAGGCTGTCTGCTTGCCTCCATCCCTCACACAAGAGCACCTGGAGAGCCTCTGCCCAGGGAGGTGAGGAAAGGGAGAGGGCAGTGGGGACTGCCATGAAGGCATCTCAGAAGCTGGCAGGGCTGGGGGTTCCAGGTCATCTGTGTCCCAGGGATGATGCTGGTTCCAGGAAGAGCTGAAACCTTAATGTCACGTGCATTTTATGTGAGGTTTGAGGCCCCTAGTTGGGCCAGCTGGCCTTGCTCTGTGCTGTGGCCACAGCAAACTGCATGGGGTCCTGTGGAGTAAGGGACCTAGTGGAGAGTGAGTGGACAGGGAGACCAGATGGGTCAGTACAGAGCCTTCCCCAGCCATGTGGCCATATCACACTGGCATCACCCACCTATTCCCCAATACAACACAGTCCGGGGGCCCCTCACCTGGCTGAGGTATGTGACAAGGCTCTGAGCTGATGGTGTACGTTCAGCCTGAGTAGGTGTTTGCATGTGGTTGCCCCCAAACCAGTGTGATTTGGGGCTGCATGGATCCAGAGTAGGGAGGTGACGGTCCCACCATCTCTGGGGTGTGTGCAAGGGTCAGGGTTTGGGAAGGGGTTGGACAAGACCAGTGTCCCTGAGGACTGCCTACCTGCTGGGAGCTGACATGGGAATCTGGGAGTGCGTCTGGCCTCCTGGAGGGGGTCTCGGGTTGCCCAGAGGGGAGCGAGGAGGAGGCCCAGAACATACCCCTTCCTAGAACAGGAAGGTGGGGTGACCCTGCAGG"</w:t>
      </w:r>
    </w:p>
    <w:p>
      <w:pPr>
        <w:pStyle w:val="FirstParagraph"/>
      </w:pPr>
      <w:r>
        <w:t xml:space="preserve">The string above is the DNA sequence 1000 basepairs centered around the point 23456789.</w:t>
      </w:r>
    </w:p>
    <w:bookmarkEnd w:id="22"/>
    <w:bookmarkStart w:id="23" w:name="calculate-the-gc-content"/>
    <w:p>
      <w:pPr>
        <w:pStyle w:val="Heading4"/>
      </w:pPr>
      <w:r>
        <w:t xml:space="preserve">Calculate the GC content</w:t>
      </w:r>
    </w:p>
    <w:p>
      <w:pPr>
        <w:pStyle w:val="SourceCode"/>
      </w:pPr>
      <w:r>
        <w:rPr>
          <w:rStyle w:val="NormalTok"/>
        </w:rPr>
        <w:t xml:space="preserve">cg_prop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letterFrequency</w:t>
      </w:r>
      <w:r>
        <w:rPr>
          <w:rStyle w:val="NormalTok"/>
        </w:rPr>
        <w:t xml:space="preserve">(s,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specify string of interest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as.prob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specify results output</w:t>
      </w:r>
      <w:r>
        <w:br/>
      </w:r>
      <w:r>
        <w:rPr>
          <w:rStyle w:val="NormalTok"/>
        </w:rPr>
        <w:t xml:space="preserve">cg_prop</w:t>
      </w:r>
    </w:p>
    <w:p>
      <w:pPr>
        <w:pStyle w:val="SourceCode"/>
      </w:pPr>
      <w:r>
        <w:rPr>
          <w:rStyle w:val="VerbatimChar"/>
        </w:rPr>
        <w:t xml:space="preserve">##   C|G </w:t>
      </w:r>
      <w:r>
        <w:br/>
      </w:r>
      <w:r>
        <w:rPr>
          <w:rStyle w:val="VerbatimChar"/>
        </w:rPr>
        <w:t xml:space="preserve">## 0.583</w:t>
      </w:r>
    </w:p>
    <w:p>
      <w:pPr>
        <w:pStyle w:val="FirstParagraph"/>
      </w:pPr>
      <w:r>
        <w:t xml:space="preserve">The results show that GC content of the slected resion of chr22 is</w:t>
      </w:r>
      <w:r>
        <w:t xml:space="preserve"> </w:t>
      </w:r>
      <w:r>
        <w:rPr>
          <w:bCs/>
          <w:b/>
        </w:rPr>
        <w:t xml:space="preserve">58.3%</w:t>
      </w:r>
      <w:r>
        <w:t xml:space="preserve">.</w:t>
      </w:r>
    </w:p>
    <w:bookmarkEnd w:id="23"/>
    <w:bookmarkEnd w:id="24"/>
    <w:bookmarkStart w:id="25" w:name="calculate-the-number-of-cpgs"/>
    <w:p>
      <w:pPr>
        <w:pStyle w:val="Heading3"/>
      </w:pPr>
      <w:r>
        <w:t xml:space="preserve">Calculate the number of CpGs</w:t>
      </w:r>
    </w:p>
    <w:p>
      <w:pPr>
        <w:pStyle w:val="SourceCode"/>
      </w:pPr>
      <w:r>
        <w:rPr>
          <w:rStyle w:val="NormalTok"/>
        </w:rPr>
        <w:t xml:space="preserve">n_cg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countPattern</w:t>
      </w:r>
      <w:r>
        <w:rPr>
          <w:rStyle w:val="NormalTok"/>
        </w:rPr>
        <w:t xml:space="preserve">(s,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n_cg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There are 10 CpGs in the DNA string of interest on chr22.</w:t>
      </w:r>
    </w:p>
    <w:bookmarkEnd w:id="25"/>
    <w:bookmarkStart w:id="26" w:name="calculate-the-number-of-gpcs"/>
    <w:p>
      <w:pPr>
        <w:pStyle w:val="Heading3"/>
      </w:pPr>
      <w:r>
        <w:t xml:space="preserve">Calculate the number of GpCs</w:t>
      </w:r>
    </w:p>
    <w:p>
      <w:pPr>
        <w:pStyle w:val="SourceCode"/>
      </w:pPr>
      <w:r>
        <w:rPr>
          <w:rStyle w:val="NormalTok"/>
        </w:rPr>
        <w:t xml:space="preserve">n_gc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countPattern</w:t>
      </w:r>
      <w:r>
        <w:rPr>
          <w:rStyle w:val="NormalTok"/>
        </w:rPr>
        <w:t xml:space="preserve">(s,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n_gc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FirstParagraph"/>
      </w:pPr>
      <w:r>
        <w:t xml:space="preserve">There are 65 GpCs in the DNA string of interest on chr22.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dna_methylation</dc:title>
  <dc:creator>Charles</dc:creator>
  <cp:keywords/>
  <dcterms:created xsi:type="dcterms:W3CDTF">2023-07-29T22:48:16Z</dcterms:created>
  <dcterms:modified xsi:type="dcterms:W3CDTF">2023-07-29T22:48:16Z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30 Juli,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