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7</w:t>
        </w:r>
      </w:hyperlink>
    </w:p>
    <w:p>
      <w:pPr>
        <w:pStyle w:val="Tabledesmatiresniveau2"/>
        <w:tabs>
          <w:tab w:val="right" w:pos="9070" w:leader="dot"/>
        </w:tabs>
        <w:rPr/>
      </w:pPr>
      <w:hyperlink w:anchor="__RefHeading___Toc4540_1585429884">
        <w:r>
          <w:rPr>
            <w:rStyle w:val="Style"/>
          </w:rPr>
          <w:t>1.1.Définition académique</w:t>
          <w:tab/>
          <w:t>7</w:t>
        </w:r>
      </w:hyperlink>
    </w:p>
    <w:p>
      <w:pPr>
        <w:pStyle w:val="Tabledesmatiresniveau2"/>
        <w:tabs>
          <w:tab w:val="right" w:pos="9070" w:leader="dot"/>
        </w:tabs>
        <w:rPr/>
      </w:pPr>
      <w:hyperlink w:anchor="__RefHeading___Toc5183_1585429884">
        <w:r>
          <w:rPr>
            <w:rStyle w:val="Style"/>
          </w:rPr>
          <w:t>1.2.Définition technologique</w:t>
          <w:tab/>
          <w:t>7</w:t>
        </w:r>
      </w:hyperlink>
    </w:p>
    <w:p>
      <w:pPr>
        <w:pStyle w:val="Tabledesmatiresniveau2"/>
        <w:tabs>
          <w:tab w:val="right" w:pos="9070" w:leader="dot"/>
        </w:tabs>
        <w:rPr/>
      </w:pPr>
      <w:hyperlink w:anchor="__RefHeading___Toc5185_1585429884">
        <w:r>
          <w:rPr>
            <w:rStyle w:val="Style"/>
          </w:rPr>
          <w:t>1.3.Définition juridique</w:t>
          <w:tab/>
          <w:t>7</w:t>
        </w:r>
      </w:hyperlink>
    </w:p>
    <w:p>
      <w:pPr>
        <w:pStyle w:val="Tabledesmatiresniveau1"/>
        <w:tabs>
          <w:tab w:val="right" w:pos="9070" w:leader="dot"/>
        </w:tabs>
        <w:rPr/>
      </w:pPr>
      <w:hyperlink w:anchor="__RefHeading___Toc5187_1585429884">
        <w:r>
          <w:rPr>
            <w:rStyle w:val="Style"/>
          </w:rPr>
          <w:t>2.La réglementation des drones à usages particuliers</w:t>
          <w:tab/>
          <w:t>7</w:t>
        </w:r>
      </w:hyperlink>
    </w:p>
    <w:p>
      <w:pPr>
        <w:pStyle w:val="Tabledesmatiresniveau2"/>
        <w:tabs>
          <w:tab w:val="right" w:pos="9070" w:leader="dot"/>
        </w:tabs>
        <w:rPr/>
      </w:pPr>
      <w:hyperlink w:anchor="__RefHeading___Toc5191_1585429884">
        <w:r>
          <w:rPr>
            <w:rStyle w:val="Style"/>
          </w:rPr>
          <w:t>2.1.Cadre de la réglementation appliquée aux usages particuliers</w:t>
          <w:tab/>
          <w:t>7</w:t>
        </w:r>
      </w:hyperlink>
    </w:p>
    <w:p>
      <w:pPr>
        <w:pStyle w:val="Tabledesmatiresniveau2"/>
        <w:tabs>
          <w:tab w:val="right" w:pos="9070" w:leader="dot"/>
        </w:tabs>
        <w:rPr/>
      </w:pPr>
      <w:hyperlink w:anchor="__RefHeading___Toc5193_1585429884">
        <w:r>
          <w:rPr>
            <w:rStyle w:val="Style"/>
          </w:rPr>
          <w:t>2.2.Les 4 scénarios opérationnels</w:t>
          <w:tab/>
          <w:t>7</w:t>
        </w:r>
      </w:hyperlink>
    </w:p>
    <w:p>
      <w:pPr>
        <w:pStyle w:val="Tabledesmatiresniveau3"/>
        <w:tabs>
          <w:tab w:val="right" w:pos="9070" w:leader="dot"/>
        </w:tabs>
        <w:rPr/>
      </w:pPr>
      <w:hyperlink w:anchor="__RefHeading___Toc5195_1585429884">
        <w:r>
          <w:rPr>
            <w:rStyle w:val="Style"/>
          </w:rPr>
          <w:t>2.2.1.Introduction</w:t>
          <w:tab/>
          <w:t>8</w:t>
        </w:r>
      </w:hyperlink>
    </w:p>
    <w:p>
      <w:pPr>
        <w:pStyle w:val="Tabledesmatiresniveau3"/>
        <w:tabs>
          <w:tab w:val="right" w:pos="9070" w:leader="dot"/>
        </w:tabs>
        <w:rPr/>
      </w:pPr>
      <w:hyperlink w:anchor="__RefHeading___Toc5197_1585429884">
        <w:r>
          <w:rPr>
            <w:rStyle w:val="Style"/>
          </w:rPr>
          <w:t>2.2.2.Scénario 1</w:t>
          <w:tab/>
          <w:t>8</w:t>
        </w:r>
      </w:hyperlink>
    </w:p>
    <w:p>
      <w:pPr>
        <w:pStyle w:val="Tabledesmatiresniveau3"/>
        <w:tabs>
          <w:tab w:val="right" w:pos="9070" w:leader="dot"/>
        </w:tabs>
        <w:rPr/>
      </w:pPr>
      <w:hyperlink w:anchor="__RefHeading___Toc5201_1585429884">
        <w:r>
          <w:rPr>
            <w:rStyle w:val="Style"/>
          </w:rPr>
          <w:t>2.2.3.Scénario 2</w:t>
          <w:tab/>
          <w:t>8</w:t>
        </w:r>
      </w:hyperlink>
    </w:p>
    <w:p>
      <w:pPr>
        <w:pStyle w:val="Tabledesmatiresniveau3"/>
        <w:tabs>
          <w:tab w:val="right" w:pos="9070" w:leader="dot"/>
        </w:tabs>
        <w:rPr/>
      </w:pPr>
      <w:hyperlink w:anchor="__RefHeading___Toc5203_1585429884">
        <w:r>
          <w:rPr>
            <w:rStyle w:val="Style"/>
          </w:rPr>
          <w:t>2.2.4.Scénario 3</w:t>
          <w:tab/>
          <w:t>8</w:t>
        </w:r>
      </w:hyperlink>
    </w:p>
    <w:p>
      <w:pPr>
        <w:pStyle w:val="Tabledesmatiresniveau3"/>
        <w:tabs>
          <w:tab w:val="right" w:pos="9070" w:leader="dot"/>
        </w:tabs>
        <w:rPr/>
      </w:pPr>
      <w:hyperlink w:anchor="__RefHeading___Toc5205_1585429884">
        <w:r>
          <w:rPr>
            <w:rStyle w:val="Style"/>
          </w:rPr>
          <w:t>2.2.5.Scénario 4</w:t>
          <w:tab/>
          <w:t>8</w:t>
        </w:r>
      </w:hyperlink>
    </w:p>
    <w:p>
      <w:pPr>
        <w:pStyle w:val="Tabledesmatiresniveau3"/>
        <w:tabs>
          <w:tab w:val="right" w:pos="9070" w:leader="dot"/>
        </w:tabs>
        <w:rPr/>
      </w:pPr>
      <w:hyperlink w:anchor="__RefHeading___Toc5207_1585429884">
        <w:r>
          <w:rPr>
            <w:rStyle w:val="Style"/>
          </w:rPr>
          <w:t>2.2.6.Obligations légales pour chaque scénario :</w:t>
          <w:tab/>
          <w:t>8</w:t>
        </w:r>
      </w:hyperlink>
    </w:p>
    <w:p>
      <w:pPr>
        <w:pStyle w:val="Tabledesmatiresniveau3"/>
        <w:tabs>
          <w:tab w:val="right" w:pos="9070" w:leader="dot"/>
        </w:tabs>
        <w:rPr/>
      </w:pPr>
      <w:hyperlink w:anchor="__RefHeading___Toc5209_1585429884">
        <w:r>
          <w:rPr>
            <w:rStyle w:val="Style"/>
          </w:rPr>
          <w:t>2.2.7.Les démarches</w:t>
          <w:tab/>
          <w:t>8</w:t>
        </w:r>
      </w:hyperlink>
    </w:p>
    <w:p>
      <w:pPr>
        <w:pStyle w:val="Tabledesmatiresniveau3"/>
        <w:tabs>
          <w:tab w:val="right" w:pos="9070" w:leader="dot"/>
        </w:tabs>
        <w:rPr/>
      </w:pPr>
      <w:hyperlink w:anchor="__RefHeading___Toc5211_1585429884">
        <w:r>
          <w:rPr>
            <w:rStyle w:val="Style"/>
          </w:rPr>
          <w:t>2.2.8.Conclusion</w:t>
          <w:tab/>
          <w:t>8</w:t>
        </w:r>
      </w:hyperlink>
    </w:p>
    <w:p>
      <w:pPr>
        <w:pStyle w:val="Tabledesmatiresniveau1"/>
        <w:tabs>
          <w:tab w:val="right" w:pos="9070" w:leader="dot"/>
        </w:tabs>
        <w:rPr/>
      </w:pPr>
      <w:hyperlink w:anchor="__RefHeading___Toc5214_1585429884">
        <w:r>
          <w:rPr>
            <w:rStyle w:val="Style"/>
          </w:rPr>
          <w:t>3.Evolution du marché</w:t>
          <w:tab/>
          <w:t>8</w:t>
        </w:r>
      </w:hyperlink>
    </w:p>
    <w:p>
      <w:pPr>
        <w:pStyle w:val="Tabledesmatiresniveau3"/>
        <w:tabs>
          <w:tab w:val="right" w:pos="9070" w:leader="dot"/>
        </w:tabs>
        <w:rPr/>
      </w:pPr>
      <w:hyperlink w:anchor="__RefHeading___Toc5294_1585429884">
        <w:r>
          <w:rPr>
            <w:rStyle w:val="Style"/>
          </w:rPr>
          <w:t>3.1.1.Progression et état actuel</w:t>
          <w:tab/>
          <w:t>8</w:t>
        </w:r>
      </w:hyperlink>
    </w:p>
    <w:p>
      <w:pPr>
        <w:pStyle w:val="Tabledesmatiresniveau3"/>
        <w:tabs>
          <w:tab w:val="right" w:pos="9070" w:leader="dot"/>
        </w:tabs>
        <w:rPr/>
      </w:pPr>
      <w:hyperlink w:anchor="__RefHeading___Toc5267_1585429884">
        <w:r>
          <w:rPr>
            <w:rStyle w:val="Style"/>
          </w:rPr>
          <w:t>3.1.2.Positionnement de la France</w:t>
          <w:tab/>
          <w:t>8</w:t>
        </w:r>
      </w:hyperlink>
    </w:p>
    <w:p>
      <w:pPr>
        <w:pStyle w:val="Tabledesmatiresniveau3"/>
        <w:tabs>
          <w:tab w:val="right" w:pos="9070" w:leader="dot"/>
        </w:tabs>
        <w:rPr/>
      </w:pPr>
      <w:hyperlink w:anchor="__RefHeading___Toc5234_1585429884">
        <w:r>
          <w:rPr>
            <w:rStyle w:val="Style"/>
          </w:rPr>
          <w:t>3.1.3.Un avenir dans les services ?</w:t>
          <w:tab/>
          <w:t>8</w:t>
        </w:r>
      </w:hyperlink>
    </w:p>
    <w:p>
      <w:pPr>
        <w:pStyle w:val="Tabledesmatiresniveau1"/>
        <w:tabs>
          <w:tab w:val="right" w:pos="9070" w:leader="dot"/>
        </w:tabs>
        <w:rPr/>
      </w:pPr>
      <w:hyperlink w:anchor="__RefHeading___Toc5216_1585429884">
        <w:r>
          <w:rPr>
            <w:rStyle w:val="Style"/>
          </w:rPr>
          <w:t>4.Les secteurs d’application actuels</w:t>
          <w:tab/>
          <w:t>8</w:t>
        </w:r>
      </w:hyperlink>
    </w:p>
    <w:p>
      <w:pPr>
        <w:pStyle w:val="Tabledesmatiresniveau2"/>
        <w:tabs>
          <w:tab w:val="right" w:pos="9070" w:leader="dot"/>
        </w:tabs>
        <w:rPr/>
      </w:pPr>
      <w:hyperlink w:anchor="__RefHeading___Toc5218_1585429884">
        <w:r>
          <w:rPr>
            <w:rStyle w:val="Style"/>
          </w:rPr>
          <w:t>4.1.Les 3 secteurs recensés par la FPDC :</w:t>
          <w:tab/>
          <w:t>8</w:t>
        </w:r>
      </w:hyperlink>
    </w:p>
    <w:p>
      <w:pPr>
        <w:pStyle w:val="Tabledesmatiresniveau3"/>
        <w:tabs>
          <w:tab w:val="right" w:pos="9070" w:leader="dot"/>
        </w:tabs>
        <w:rPr/>
      </w:pPr>
      <w:hyperlink w:anchor="__RefHeading___Toc5220_1585429884">
        <w:r>
          <w:rPr>
            <w:rStyle w:val="Style"/>
          </w:rPr>
          <w:t>4.1.1.Industrie</w:t>
          <w:tab/>
          <w:t>8</w:t>
        </w:r>
      </w:hyperlink>
    </w:p>
    <w:p>
      <w:pPr>
        <w:pStyle w:val="Tabledesmatiresniveau3"/>
        <w:tabs>
          <w:tab w:val="right" w:pos="9070" w:leader="dot"/>
        </w:tabs>
        <w:rPr/>
      </w:pPr>
      <w:hyperlink w:anchor="__RefHeading___Toc5222_1585429884">
        <w:r>
          <w:rPr>
            <w:rStyle w:val="Style"/>
          </w:rPr>
          <w:t>4.1.2.Agriculture</w:t>
          <w:tab/>
          <w:t>8</w:t>
        </w:r>
      </w:hyperlink>
    </w:p>
    <w:p>
      <w:pPr>
        <w:pStyle w:val="Tabledesmatiresniveau3"/>
        <w:tabs>
          <w:tab w:val="right" w:pos="9070" w:leader="dot"/>
        </w:tabs>
        <w:rPr/>
      </w:pPr>
      <w:hyperlink w:anchor="__RefHeading___Toc5224_1585429884">
        <w:r>
          <w:rPr>
            <w:rStyle w:val="Style"/>
          </w:rPr>
          <w:t>4.1.3.Audiovisuel</w:t>
          <w:tab/>
          <w:t>8</w:t>
        </w:r>
      </w:hyperlink>
    </w:p>
    <w:p>
      <w:pPr>
        <w:pStyle w:val="Tabledesmatiresniveau2"/>
        <w:tabs>
          <w:tab w:val="right" w:pos="9070" w:leader="dot"/>
        </w:tabs>
        <w:rPr/>
      </w:pPr>
      <w:hyperlink w:anchor="__RefHeading___Toc5226_1585429884">
        <w:r>
          <w:rPr>
            <w:rStyle w:val="Style"/>
          </w:rPr>
          <w:t>4.2.Autres exemples d’applications :</w:t>
          <w:tab/>
          <w:t>8</w:t>
        </w:r>
      </w:hyperlink>
    </w:p>
    <w:p>
      <w:pPr>
        <w:pStyle w:val="Tabledesmatiresniveau3"/>
        <w:tabs>
          <w:tab w:val="right" w:pos="9070" w:leader="dot"/>
        </w:tabs>
        <w:rPr/>
      </w:pPr>
      <w:hyperlink w:anchor="__RefHeading___Toc5228_1585429884">
        <w:r>
          <w:rPr>
            <w:rStyle w:val="Style"/>
          </w:rPr>
          <w:t>4.2.1.Secours</w:t>
          <w:tab/>
          <w:t>8</w:t>
        </w:r>
      </w:hyperlink>
    </w:p>
    <w:p>
      <w:pPr>
        <w:pStyle w:val="Tabledesmatiresniveau3"/>
        <w:tabs>
          <w:tab w:val="right" w:pos="9070" w:leader="dot"/>
        </w:tabs>
        <w:rPr/>
      </w:pPr>
      <w:hyperlink w:anchor="__RefHeading___Toc5237_1585429884">
        <w:r>
          <w:rPr>
            <w:rStyle w:val="Style"/>
          </w:rPr>
          <w:t>4.2.2.Surveillance</w:t>
          <w:tab/>
          <w:t>8</w:t>
        </w:r>
      </w:hyperlink>
    </w:p>
    <w:p>
      <w:pPr>
        <w:pStyle w:val="Tabledesmatiresniveau3"/>
        <w:tabs>
          <w:tab w:val="right" w:pos="9070" w:leader="dot"/>
        </w:tabs>
        <w:rPr/>
      </w:pPr>
      <w:hyperlink w:anchor="__RefHeading___Toc5285_1585429884">
        <w:r>
          <w:rPr>
            <w:rStyle w:val="Style"/>
          </w:rPr>
          <w:t>4.2.3.Sciences et environnement</w:t>
          <w:tab/>
          <w:t>8</w:t>
        </w:r>
      </w:hyperlink>
    </w:p>
    <w:p>
      <w:pPr>
        <w:pStyle w:val="Tabledesmatiresniveau3"/>
        <w:tabs>
          <w:tab w:val="right" w:pos="9070" w:leader="dot"/>
        </w:tabs>
        <w:rPr/>
      </w:pPr>
      <w:hyperlink w:anchor="__RefHeading___Toc5230_1585429884">
        <w:r>
          <w:rPr>
            <w:rStyle w:val="Style"/>
          </w:rPr>
          <w:t>4.2.4.Spectacles</w:t>
          <w:tab/>
          <w:t>8</w:t>
        </w:r>
      </w:hyperlink>
    </w:p>
    <w:p>
      <w:pPr>
        <w:pStyle w:val="Tabledesmatiresniveau1"/>
        <w:tabs>
          <w:tab w:val="right" w:pos="9070" w:leader="dot"/>
        </w:tabs>
        <w:rPr/>
      </w:pPr>
      <w:hyperlink w:anchor="__RefHeading___Toc5239_1585429884">
        <w:r>
          <w:rPr>
            <w:rStyle w:val="Style"/>
          </w:rPr>
          <w:t>5.La technologie des drones</w:t>
          <w:tab/>
          <w:t>8</w:t>
        </w:r>
      </w:hyperlink>
    </w:p>
    <w:p>
      <w:pPr>
        <w:pStyle w:val="Tabledesmatiresniveau2"/>
        <w:tabs>
          <w:tab w:val="right" w:pos="9070" w:leader="dot"/>
        </w:tabs>
        <w:rPr/>
      </w:pPr>
      <w:hyperlink w:anchor="__RefHeading___Toc5241_1585429884">
        <w:r>
          <w:rPr>
            <w:rStyle w:val="Style"/>
          </w:rPr>
          <w:t>5.1.Les types de drones civiles</w:t>
          <w:tab/>
          <w:t>8</w:t>
        </w:r>
      </w:hyperlink>
    </w:p>
    <w:p>
      <w:pPr>
        <w:pStyle w:val="Tabledesmatiresniveau3"/>
        <w:tabs>
          <w:tab w:val="right" w:pos="9070" w:leader="dot"/>
        </w:tabs>
        <w:rPr/>
      </w:pPr>
      <w:hyperlink w:anchor="__RefHeading___Toc5243_1585429884">
        <w:r>
          <w:rPr>
            <w:rStyle w:val="Style"/>
          </w:rPr>
          <w:t>5.1.1.A voilure fixe</w:t>
          <w:tab/>
          <w:t>8</w:t>
        </w:r>
      </w:hyperlink>
    </w:p>
    <w:p>
      <w:pPr>
        <w:pStyle w:val="Tabledesmatiresniveau4"/>
        <w:tabs>
          <w:tab w:val="right" w:pos="9070" w:leader="dot"/>
        </w:tabs>
        <w:rPr/>
      </w:pPr>
      <w:hyperlink w:anchor="__RefHeading___Toc5245_1585429884">
        <w:r>
          <w:rPr>
            <w:rStyle w:val="Style"/>
          </w:rPr>
          <w:t>Propriétés :</w:t>
          <w:tab/>
          <w:t>8</w:t>
        </w:r>
      </w:hyperlink>
    </w:p>
    <w:p>
      <w:pPr>
        <w:pStyle w:val="Tabledesmatiresniveau4"/>
        <w:tabs>
          <w:tab w:val="right" w:pos="9070" w:leader="dot"/>
        </w:tabs>
        <w:rPr/>
      </w:pPr>
      <w:hyperlink w:anchor="__RefHeading___Toc5247_1585429884">
        <w:r>
          <w:rPr>
            <w:rStyle w:val="Style"/>
          </w:rPr>
          <w:t>Usages :</w:t>
          <w:tab/>
          <w:t>8</w:t>
        </w:r>
      </w:hyperlink>
    </w:p>
    <w:p>
      <w:pPr>
        <w:pStyle w:val="Tabledesmatiresniveau3"/>
        <w:tabs>
          <w:tab w:val="right" w:pos="9070" w:leader="dot"/>
        </w:tabs>
        <w:rPr/>
      </w:pPr>
      <w:hyperlink w:anchor="__RefHeading___Toc5249_1585429884">
        <w:r>
          <w:rPr>
            <w:rStyle w:val="Style"/>
          </w:rPr>
          <w:t>5.1.2.A voilure tournante</w:t>
          <w:tab/>
          <w:t>8</w:t>
        </w:r>
      </w:hyperlink>
    </w:p>
    <w:p>
      <w:pPr>
        <w:pStyle w:val="Tabledesmatiresniveau4"/>
        <w:tabs>
          <w:tab w:val="right" w:pos="9070" w:leader="dot"/>
        </w:tabs>
        <w:rPr/>
      </w:pPr>
      <w:hyperlink w:anchor="__RefHeading___Toc5251_1585429884">
        <w:r>
          <w:rPr>
            <w:rStyle w:val="Style"/>
          </w:rPr>
          <w:t>Propriétés :</w:t>
          <w:tab/>
          <w:t>8</w:t>
        </w:r>
      </w:hyperlink>
    </w:p>
    <w:p>
      <w:pPr>
        <w:pStyle w:val="Tabledesmatiresniveau4"/>
        <w:tabs>
          <w:tab w:val="right" w:pos="9070" w:leader="dot"/>
        </w:tabs>
        <w:rPr/>
      </w:pPr>
      <w:hyperlink w:anchor="__RefHeading___Toc5253_1585429884">
        <w:r>
          <w:rPr>
            <w:rStyle w:val="Style"/>
          </w:rPr>
          <w:t>Usages :</w:t>
          <w:tab/>
          <w:t>8</w:t>
        </w:r>
      </w:hyperlink>
    </w:p>
    <w:p>
      <w:pPr>
        <w:pStyle w:val="Tabledesmatiresniveau2"/>
        <w:tabs>
          <w:tab w:val="right" w:pos="9070" w:leader="dot"/>
        </w:tabs>
        <w:rPr/>
      </w:pPr>
      <w:hyperlink w:anchor="__RefHeading___Toc5255_1585429884">
        <w:r>
          <w:rPr>
            <w:rStyle w:val="Style"/>
          </w:rPr>
          <w:t>5.2.La notion de « système de drone »</w:t>
          <w:tab/>
          <w:t>8</w:t>
        </w:r>
      </w:hyperlink>
    </w:p>
    <w:p>
      <w:pPr>
        <w:pStyle w:val="Tabledesmatiresniveau3"/>
        <w:tabs>
          <w:tab w:val="right" w:pos="9070" w:leader="dot"/>
        </w:tabs>
        <w:rPr/>
      </w:pPr>
      <w:hyperlink w:anchor="__RefHeading___Toc5287_1585429884">
        <w:r>
          <w:rPr>
            <w:rStyle w:val="Style"/>
          </w:rPr>
          <w:t>5.2.1.Les stations au sol</w:t>
          <w:tab/>
          <w:t>9</w:t>
        </w:r>
      </w:hyperlink>
    </w:p>
    <w:p>
      <w:pPr>
        <w:pStyle w:val="Tabledesmatiresniveau3"/>
        <w:tabs>
          <w:tab w:val="right" w:pos="9070" w:leader="dot"/>
        </w:tabs>
        <w:rPr/>
      </w:pPr>
      <w:hyperlink w:anchor="__RefHeading___Toc5269_1585429884">
        <w:r>
          <w:rPr>
            <w:rStyle w:val="Style"/>
          </w:rPr>
          <w:t>5.2.2.Les systèmes embarqués</w:t>
          <w:tab/>
          <w:t>9</w:t>
        </w:r>
      </w:hyperlink>
    </w:p>
    <w:p>
      <w:pPr>
        <w:pStyle w:val="Tabledesmatiresniveau3"/>
        <w:tabs>
          <w:tab w:val="right" w:pos="9070" w:leader="dot"/>
        </w:tabs>
        <w:rPr/>
      </w:pPr>
      <w:hyperlink w:anchor="__RefHeading___Toc5271_1585429884">
        <w:r>
          <w:rPr>
            <w:rStyle w:val="Style"/>
          </w:rPr>
          <w:t>5.2.3.Les modules de contrôle et leurs modes de transmission</w:t>
          <w:tab/>
          <w:t>9</w:t>
        </w:r>
      </w:hyperlink>
    </w:p>
    <w:p>
      <w:pPr>
        <w:pStyle w:val="Tabledesmatiresniveau4"/>
        <w:tabs>
          <w:tab w:val="right" w:pos="9070" w:leader="dot"/>
        </w:tabs>
        <w:rPr/>
      </w:pPr>
      <w:hyperlink w:anchor="__RefHeading___Toc5273_1585429884">
        <w:r>
          <w:rPr>
            <w:rStyle w:val="Style"/>
          </w:rPr>
          <w:t>WIFI :</w:t>
          <w:tab/>
          <w:t>9</w:t>
        </w:r>
      </w:hyperlink>
    </w:p>
    <w:p>
      <w:pPr>
        <w:pStyle w:val="Tabledesmatiresniveau4"/>
        <w:tabs>
          <w:tab w:val="right" w:pos="9070" w:leader="dot"/>
        </w:tabs>
        <w:rPr/>
      </w:pPr>
      <w:hyperlink w:anchor="__RefHeading___Toc5275_1585429884">
        <w:r>
          <w:rPr>
            <w:rStyle w:val="Style"/>
          </w:rPr>
          <w:t>Radi :</w:t>
          <w:tab/>
          <w:t>9</w:t>
        </w:r>
      </w:hyperlink>
    </w:p>
    <w:p>
      <w:pPr>
        <w:pStyle w:val="Tabledesmatiresniveau4"/>
        <w:tabs>
          <w:tab w:val="right" w:pos="9070" w:leader="dot"/>
        </w:tabs>
        <w:rPr/>
      </w:pPr>
      <w:hyperlink w:anchor="__RefHeading___Toc5277_1585429884">
        <w:r>
          <w:rPr>
            <w:rStyle w:val="Style"/>
          </w:rPr>
          <w:t>4G :</w:t>
          <w:tab/>
          <w:t>9</w:t>
        </w:r>
      </w:hyperlink>
    </w:p>
    <w:p>
      <w:pPr>
        <w:pStyle w:val="Tabledesmatiresniveau2"/>
        <w:tabs>
          <w:tab w:val="right" w:pos="9070" w:leader="dot"/>
        </w:tabs>
        <w:rPr/>
      </w:pPr>
      <w:hyperlink w:anchor="__RefHeading___Toc5279_1585429884">
        <w:r>
          <w:rPr>
            <w:rStyle w:val="Style"/>
          </w:rPr>
          <w:t>5.3.Les failles de sécurités</w:t>
          <w:tab/>
          <w:t>9</w:t>
        </w:r>
      </w:hyperlink>
    </w:p>
    <w:p>
      <w:pPr>
        <w:pStyle w:val="Tabledesmatiresniveau3"/>
        <w:tabs>
          <w:tab w:val="right" w:pos="9070" w:leader="dot"/>
        </w:tabs>
        <w:rPr/>
      </w:pPr>
      <w:hyperlink w:anchor="__RefHeading___Toc5281_1585429884">
        <w:r>
          <w:rPr>
            <w:rStyle w:val="Style"/>
          </w:rPr>
          <w:t>5.3.1.Les failles révélées</w:t>
          <w:tab/>
          <w:t>9</w:t>
        </w:r>
      </w:hyperlink>
    </w:p>
    <w:p>
      <w:pPr>
        <w:pStyle w:val="Tabledesmatiresniveau3"/>
        <w:tabs>
          <w:tab w:val="right" w:pos="9070" w:leader="dot"/>
        </w:tabs>
        <w:rPr/>
      </w:pPr>
      <w:hyperlink w:anchor="__RefHeading___Toc5283_1585429884">
        <w:r>
          <w:rPr>
            <w:rStyle w:val="Style"/>
          </w:rPr>
          <w:t>5.3.2.Les failles potentielles</w:t>
          <w:tab/>
          <w:t>9</w:t>
        </w:r>
      </w:hyperlink>
    </w:p>
    <w:p>
      <w:pPr>
        <w:pStyle w:val="Tabledesmatiresniveau3"/>
        <w:tabs>
          <w:tab w:val="right" w:pos="9070" w:leader="dot"/>
        </w:tabs>
        <w:rPr/>
      </w:pPr>
      <w:hyperlink w:anchor="__RefHeading___Toc5296_1585429884">
        <w:r>
          <w:rPr>
            <w:rStyle w:val="Style"/>
          </w:rPr>
          <w:t>5.3.3.Quels risques pour quels usages ?</w:t>
          <w:tab/>
          <w:t>9</w:t>
        </w:r>
      </w:hyperlink>
    </w:p>
    <w:p>
      <w:pPr>
        <w:pStyle w:val="Tabledesmatiresniveau2"/>
        <w:tabs>
          <w:tab w:val="right" w:pos="9070" w:leader="dot"/>
        </w:tabs>
        <w:rPr/>
      </w:pPr>
      <w:hyperlink w:anchor="__RefHeading___Toc5257_1585429884">
        <w:r>
          <w:rPr>
            <w:rStyle w:val="Style"/>
          </w:rPr>
          <w:t>5.4.Analyses fonctionnelles et comparatives par type d’application</w:t>
          <w:tab/>
          <w:t>9</w:t>
        </w:r>
      </w:hyperlink>
    </w:p>
    <w:p>
      <w:pPr>
        <w:pStyle w:val="Tabledesmatiresniveau3"/>
        <w:tabs>
          <w:tab w:val="right" w:pos="9070" w:leader="dot"/>
        </w:tabs>
        <w:rPr/>
      </w:pPr>
      <w:hyperlink w:anchor="__RefHeading___Toc5259_1585429884">
        <w:r>
          <w:rPr>
            <w:rStyle w:val="Style"/>
          </w:rPr>
          <w:t>5.4.1.Exploration</w:t>
          <w:tab/>
          <w:t>9</w:t>
        </w:r>
      </w:hyperlink>
    </w:p>
    <w:p>
      <w:pPr>
        <w:pStyle w:val="Tabledesmatiresniveau3"/>
        <w:tabs>
          <w:tab w:val="right" w:pos="9070" w:leader="dot"/>
        </w:tabs>
        <w:rPr/>
      </w:pPr>
      <w:hyperlink w:anchor="__RefHeading___Toc5261_1585429884">
        <w:r>
          <w:rPr>
            <w:rStyle w:val="Style"/>
          </w:rPr>
          <w:t>5.4.2.Topologie – Topographie</w:t>
          <w:tab/>
          <w:t>9</w:t>
        </w:r>
      </w:hyperlink>
    </w:p>
    <w:p>
      <w:pPr>
        <w:pStyle w:val="Tabledesmatiresniveau3"/>
        <w:tabs>
          <w:tab w:val="right" w:pos="9070" w:leader="dot"/>
        </w:tabs>
        <w:rPr/>
      </w:pPr>
      <w:hyperlink w:anchor="__RefHeading___Toc5263_1585429884">
        <w:r>
          <w:rPr>
            <w:rStyle w:val="Style"/>
          </w:rPr>
          <w:t>5.4.3.Levage et travail en milieu inaccessibles</w:t>
          <w:tab/>
          <w:t>9</w:t>
        </w:r>
      </w:hyperlink>
    </w:p>
    <w:p>
      <w:pPr>
        <w:pStyle w:val="Tabledesmatiresniveau1"/>
        <w:tabs>
          <w:tab w:val="right" w:pos="9070" w:leader="dot"/>
        </w:tabs>
        <w:rPr/>
      </w:pPr>
      <w:hyperlink w:anchor="__RefHeading___Toc5298_1585429884">
        <w:r>
          <w:rPr>
            <w:rStyle w:val="Style"/>
          </w:rPr>
          <w:t>6.Les drones de demain</w:t>
          <w:tab/>
          <w:t>9</w:t>
        </w:r>
      </w:hyperlink>
    </w:p>
    <w:p>
      <w:pPr>
        <w:pStyle w:val="Tabledesmatiresniveau2"/>
        <w:tabs>
          <w:tab w:val="right" w:pos="9070" w:leader="dot"/>
        </w:tabs>
        <w:rPr/>
      </w:pPr>
      <w:hyperlink w:anchor="__RefHeading___Toc5300_1585429884">
        <w:r>
          <w:rPr>
            <w:rStyle w:val="Style"/>
          </w:rPr>
          <w:t>6.1.Les technologies en développement</w:t>
          <w:tab/>
          <w:t>9</w:t>
        </w:r>
      </w:hyperlink>
    </w:p>
    <w:p>
      <w:pPr>
        <w:pStyle w:val="Tabledesmatiresniveau3"/>
        <w:tabs>
          <w:tab w:val="right" w:pos="9070" w:leader="dot"/>
        </w:tabs>
        <w:rPr/>
      </w:pPr>
      <w:hyperlink w:anchor="__RefHeading___Toc5302_1585429884">
        <w:r>
          <w:rPr>
            <w:rStyle w:val="Style"/>
          </w:rPr>
          <w:t>6.1.1.La 5G et l’IOT</w:t>
          <w:tab/>
          <w:t>9</w:t>
        </w:r>
      </w:hyperlink>
    </w:p>
    <w:p>
      <w:pPr>
        <w:pStyle w:val="Tabledesmatiresniveau3"/>
        <w:tabs>
          <w:tab w:val="right" w:pos="9070" w:leader="dot"/>
        </w:tabs>
        <w:rPr/>
      </w:pPr>
      <w:hyperlink w:anchor="__RefHeading___Toc5304_1585429884">
        <w:r>
          <w:rPr>
            <w:rStyle w:val="Style"/>
          </w:rPr>
          <w:t>6.1.2.L’intelligence artificielle</w:t>
          <w:tab/>
          <w:t>9</w:t>
        </w:r>
      </w:hyperlink>
    </w:p>
    <w:p>
      <w:pPr>
        <w:pStyle w:val="Tabledesmatiresniveau3"/>
        <w:tabs>
          <w:tab w:val="right" w:pos="9070" w:leader="dot"/>
        </w:tabs>
        <w:rPr/>
      </w:pPr>
      <w:hyperlink w:anchor="__RefHeading___Toc5306_1585429884">
        <w:r>
          <w:rPr>
            <w:rStyle w:val="Style"/>
          </w:rPr>
          <w:t>6.1.3.Les essaims de drones</w:t>
          <w:tab/>
          <w:t>9</w:t>
        </w:r>
      </w:hyperlink>
    </w:p>
    <w:p>
      <w:pPr>
        <w:pStyle w:val="Tabledesmatiresniveau2"/>
        <w:tabs>
          <w:tab w:val="right" w:pos="9070" w:leader="dot"/>
        </w:tabs>
        <w:rPr/>
      </w:pPr>
      <w:hyperlink w:anchor="__RefHeading___Toc5308_1585429884">
        <w:r>
          <w:rPr>
            <w:rStyle w:val="Style"/>
          </w:rPr>
          <w:t>6.2.Des limites législatives</w:t>
          <w:tab/>
          <w:t>9</w:t>
        </w:r>
      </w:hyperlink>
    </w:p>
    <w:p>
      <w:pPr>
        <w:pStyle w:val="Tabledesmatiresniveau2"/>
        <w:tabs>
          <w:tab w:val="right" w:pos="9070" w:leader="dot"/>
        </w:tabs>
        <w:rPr/>
      </w:pPr>
      <w:hyperlink w:anchor="__RefHeading___Toc5310_1585429884">
        <w:r>
          <w:rPr>
            <w:rStyle w:val="Style"/>
          </w:rPr>
          <w:t>6.3.Les enjeux sociétaux</w:t>
          <w:tab/>
          <w:t>9</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2"/>
        </w:numPr>
        <w:jc w:val="left"/>
        <w:outlineLvl w:val="0"/>
        <w:rPr/>
      </w:pPr>
      <w:bookmarkStart w:id="4" w:name="__RefHeading___Toc4538_1585429884"/>
      <w:bookmarkEnd w:id="4"/>
      <w:r>
        <w:rPr/>
        <w:t>Drone : Définitions</w:t>
      </w:r>
    </w:p>
    <w:p>
      <w:pPr>
        <w:pStyle w:val="Titre2"/>
        <w:numPr>
          <w:ilvl w:val="1"/>
          <w:numId w:val="2"/>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2"/>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2"/>
        </w:numPr>
        <w:rPr/>
      </w:pPr>
      <w:bookmarkStart w:id="8" w:name="__RefHeading___Toc5185_1585429884"/>
      <w:bookmarkEnd w:id="8"/>
      <w:r>
        <w:rPr/>
        <w:t>Définition juridique</w:t>
      </w:r>
    </w:p>
    <w:p>
      <w:pPr>
        <w:pStyle w:val="Normal"/>
        <w:rPr/>
      </w:pPr>
      <w:r>
        <w:rPr/>
      </w:r>
    </w:p>
    <w:p>
      <w:pPr>
        <w:pStyle w:val="Titre1"/>
        <w:keepNext/>
        <w:numPr>
          <w:ilvl w:val="0"/>
          <w:numId w:val="2"/>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2"/>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2"/>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2"/>
        </w:numPr>
        <w:rPr/>
      </w:pPr>
      <w:bookmarkStart w:id="12" w:name="__RefHeading___Toc5195_1585429884"/>
      <w:bookmarkEnd w:id="12"/>
      <w:r>
        <w:rPr/>
        <w:t>Introduction</w:t>
      </w:r>
    </w:p>
    <w:p>
      <w:pPr>
        <w:pStyle w:val="Titre3"/>
        <w:numPr>
          <w:ilvl w:val="2"/>
          <w:numId w:val="2"/>
        </w:numPr>
        <w:rPr/>
      </w:pPr>
      <w:bookmarkStart w:id="13" w:name="__RefHeading___Toc5197_1585429884"/>
      <w:bookmarkEnd w:id="13"/>
      <w:r>
        <w:rPr/>
        <w:t xml:space="preserve">Scénario 1 – </w:t>
      </w:r>
      <w:r>
        <w:rPr/>
        <w:t>Utilisation sécurisé et en vue</w:t>
      </w:r>
    </w:p>
    <w:p>
      <w:pPr>
        <w:pStyle w:val="Titre3"/>
        <w:numPr>
          <w:ilvl w:val="2"/>
          <w:numId w:val="2"/>
        </w:numPr>
        <w:rPr/>
      </w:pPr>
      <w:bookmarkStart w:id="14" w:name="__RefHeading___Toc5201_1585429884"/>
      <w:bookmarkEnd w:id="14"/>
      <w:r>
        <w:rPr/>
        <w:t xml:space="preserve">Scénario 2 – </w:t>
      </w:r>
      <w:r>
        <w:rPr/>
        <w:t>Utilisation sécurisé</w:t>
      </w:r>
      <w:r>
        <w:rPr/>
        <w:t xml:space="preserve"> </w:t>
      </w:r>
      <w:r>
        <w:rPr/>
        <w:t>et hors vue</w:t>
      </w:r>
    </w:p>
    <w:p>
      <w:pPr>
        <w:pStyle w:val="Titre3"/>
        <w:numPr>
          <w:ilvl w:val="2"/>
          <w:numId w:val="2"/>
        </w:numPr>
        <w:rPr/>
      </w:pPr>
      <w:bookmarkStart w:id="15" w:name="__RefHeading___Toc5203_1585429884"/>
      <w:bookmarkEnd w:id="15"/>
      <w:r>
        <w:rPr/>
        <w:t xml:space="preserve">Scénario 3 – </w:t>
      </w:r>
      <w:r>
        <w:rPr/>
        <w:t>Utilisation en agglomération</w:t>
      </w:r>
    </w:p>
    <w:p>
      <w:pPr>
        <w:pStyle w:val="Titre3"/>
        <w:numPr>
          <w:ilvl w:val="2"/>
          <w:numId w:val="2"/>
        </w:numPr>
        <w:rPr/>
      </w:pPr>
      <w:bookmarkStart w:id="16" w:name="__RefHeading___Toc5205_1585429884"/>
      <w:bookmarkEnd w:id="16"/>
      <w:r>
        <w:rPr/>
        <w:t xml:space="preserve">Scénario 4 – </w:t>
      </w:r>
      <w:r>
        <w:rPr/>
        <w:t>Utilisation isolée en longue distance</w:t>
      </w:r>
    </w:p>
    <w:p>
      <w:pPr>
        <w:pStyle w:val="Titre3"/>
        <w:numPr>
          <w:ilvl w:val="2"/>
          <w:numId w:val="2"/>
        </w:numPr>
        <w:rPr/>
      </w:pPr>
      <w:bookmarkStart w:id="17" w:name="__RefHeading___Toc5207_1585429884"/>
      <w:bookmarkEnd w:id="17"/>
      <w:r>
        <w:rPr/>
        <w:t>Obligations légales pour chaque scénario :</w:t>
      </w:r>
    </w:p>
    <w:p>
      <w:pPr>
        <w:pStyle w:val="Titre3"/>
        <w:numPr>
          <w:ilvl w:val="2"/>
          <w:numId w:val="2"/>
        </w:numPr>
        <w:rPr/>
      </w:pPr>
      <w:bookmarkStart w:id="18" w:name="__RefHeading___Toc5209_1585429884"/>
      <w:bookmarkEnd w:id="18"/>
      <w:r>
        <w:rPr/>
        <w:t>Les démarches</w:t>
      </w:r>
    </w:p>
    <w:p>
      <w:pPr>
        <w:pStyle w:val="Titre3"/>
        <w:numPr>
          <w:ilvl w:val="2"/>
          <w:numId w:val="2"/>
        </w:numPr>
        <w:rPr/>
      </w:pPr>
      <w:bookmarkStart w:id="19" w:name="__RefHeading___Toc5211_1585429884"/>
      <w:bookmarkEnd w:id="19"/>
      <w:r>
        <w:rPr/>
        <w:t>Conclusion</w:t>
      </w:r>
    </w:p>
    <w:p>
      <w:pPr>
        <w:pStyle w:val="Normal"/>
        <w:rPr/>
      </w:pPr>
      <w:r>
        <w:rPr/>
      </w:r>
    </w:p>
    <w:p>
      <w:pPr>
        <w:pStyle w:val="Titre1"/>
        <w:numPr>
          <w:ilvl w:val="0"/>
          <w:numId w:val="2"/>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2"/>
        </w:numPr>
        <w:rPr/>
      </w:pPr>
      <w:bookmarkStart w:id="21" w:name="__RefHeading___Toc5294_1585429884"/>
      <w:bookmarkEnd w:id="21"/>
      <w:r>
        <w:rPr/>
        <w:t>Progression et état actuel</w:t>
      </w:r>
    </w:p>
    <w:p>
      <w:pPr>
        <w:pStyle w:val="Titre3"/>
        <w:numPr>
          <w:ilvl w:val="2"/>
          <w:numId w:val="2"/>
        </w:numPr>
        <w:rPr/>
      </w:pPr>
      <w:bookmarkStart w:id="22" w:name="__RefHeading___Toc5267_1585429884"/>
      <w:bookmarkEnd w:id="22"/>
      <w:r>
        <w:rPr/>
        <w:t>Positionnement de la France</w:t>
      </w:r>
    </w:p>
    <w:p>
      <w:pPr>
        <w:pStyle w:val="Titre3"/>
        <w:numPr>
          <w:ilvl w:val="2"/>
          <w:numId w:val="2"/>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2"/>
        </w:numPr>
        <w:rPr/>
      </w:pPr>
      <w:bookmarkStart w:id="24" w:name="__RefHeading___Toc5216_1585429884"/>
      <w:bookmarkEnd w:id="24"/>
      <w:r>
        <w:rPr/>
        <w:t>Les secteurs d’application actuels</w:t>
      </w:r>
    </w:p>
    <w:p>
      <w:pPr>
        <w:pStyle w:val="Titre2"/>
        <w:numPr>
          <w:ilvl w:val="1"/>
          <w:numId w:val="2"/>
        </w:numPr>
        <w:rPr/>
      </w:pPr>
      <w:bookmarkStart w:id="25" w:name="__RefHeading___Toc5218_1585429884"/>
      <w:bookmarkEnd w:id="25"/>
      <w:r>
        <w:rPr/>
        <w:t>Les 3 secteurs recensés par la FPDC :</w:t>
      </w:r>
    </w:p>
    <w:p>
      <w:pPr>
        <w:pStyle w:val="Titre3"/>
        <w:numPr>
          <w:ilvl w:val="2"/>
          <w:numId w:val="2"/>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2"/>
        </w:numPr>
        <w:rPr/>
      </w:pPr>
      <w:bookmarkStart w:id="27" w:name="__RefHeading___Toc5222_1585429884"/>
      <w:bookmarkEnd w:id="27"/>
      <w:r>
        <w:rPr/>
        <w:t>Agriculture</w:t>
      </w:r>
    </w:p>
    <w:p>
      <w:pPr>
        <w:pStyle w:val="Titre3"/>
        <w:numPr>
          <w:ilvl w:val="2"/>
          <w:numId w:val="2"/>
        </w:numPr>
        <w:rPr/>
      </w:pPr>
      <w:bookmarkStart w:id="28" w:name="__RefHeading___Toc5224_1585429884"/>
      <w:bookmarkEnd w:id="28"/>
      <w:r>
        <w:rPr/>
        <w:t>Audiovisuel</w:t>
      </w:r>
    </w:p>
    <w:p>
      <w:pPr>
        <w:pStyle w:val="Normal"/>
        <w:rPr/>
      </w:pPr>
      <w:r>
        <w:rPr/>
      </w:r>
    </w:p>
    <w:p>
      <w:pPr>
        <w:pStyle w:val="Titre2"/>
        <w:numPr>
          <w:ilvl w:val="1"/>
          <w:numId w:val="2"/>
        </w:numPr>
        <w:rPr/>
      </w:pPr>
      <w:bookmarkStart w:id="29" w:name="__RefHeading___Toc5226_1585429884"/>
      <w:bookmarkEnd w:id="29"/>
      <w:r>
        <w:rPr/>
        <w:t>Autres exemples d’applications :</w:t>
      </w:r>
    </w:p>
    <w:p>
      <w:pPr>
        <w:pStyle w:val="Titre3"/>
        <w:numPr>
          <w:ilvl w:val="2"/>
          <w:numId w:val="2"/>
        </w:numPr>
        <w:rPr/>
      </w:pPr>
      <w:bookmarkStart w:id="30" w:name="__RefHeading___Toc5228_1585429884"/>
      <w:bookmarkEnd w:id="30"/>
      <w:r>
        <w:rPr/>
        <w:t>Secours</w:t>
      </w:r>
    </w:p>
    <w:p>
      <w:pPr>
        <w:pStyle w:val="Titre3"/>
        <w:numPr>
          <w:ilvl w:val="2"/>
          <w:numId w:val="2"/>
        </w:numPr>
        <w:rPr/>
      </w:pPr>
      <w:bookmarkStart w:id="31" w:name="__RefHeading___Toc5237_1585429884"/>
      <w:bookmarkEnd w:id="31"/>
      <w:r>
        <w:rPr/>
        <w:t>Surveillance</w:t>
      </w:r>
    </w:p>
    <w:p>
      <w:pPr>
        <w:pStyle w:val="Titre3"/>
        <w:numPr>
          <w:ilvl w:val="2"/>
          <w:numId w:val="2"/>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2"/>
        </w:numPr>
        <w:rPr/>
      </w:pPr>
      <w:bookmarkStart w:id="33" w:name="__RefHeading___Toc5230_1585429884"/>
      <w:bookmarkEnd w:id="33"/>
      <w:r>
        <w:rPr/>
        <w:t xml:space="preserve">Spectacles </w:t>
      </w:r>
    </w:p>
    <w:p>
      <w:pPr>
        <w:pStyle w:val="Normal"/>
        <w:rPr/>
      </w:pPr>
      <w:r>
        <w:rPr/>
      </w:r>
    </w:p>
    <w:p>
      <w:pPr>
        <w:pStyle w:val="Titre1"/>
        <w:keepNext/>
        <w:numPr>
          <w:ilvl w:val="0"/>
          <w:numId w:val="2"/>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numPr>
          <w:ilvl w:val="0"/>
          <w:numId w:val="0"/>
        </w:numPr>
        <w:jc w:val="both"/>
        <w:outlineLvl w:val="0"/>
        <w:rPr/>
      </w:pPr>
      <w:r>
        <w:rPr/>
        <w:t>L'expansion de la technologie des drones est un phénomène récent et leur utilisation est encore limitée par rapport au potentiel d’utilisateurs. Les drones professionnels sont construits par des industriels qui ne dévoilent pas, à raison, leurs secrets de fabrication (les notions de sécurité seront abordées plus tard).</w:t>
      </w:r>
    </w:p>
    <w:p>
      <w:pPr>
        <w:pStyle w:val="Normal"/>
        <w:numPr>
          <w:ilvl w:val="0"/>
          <w:numId w:val="0"/>
        </w:numPr>
        <w:jc w:val="both"/>
        <w:outlineLvl w:val="0"/>
        <w:rPr/>
      </w:pPr>
      <w:r>
        <w:rPr/>
      </w:r>
    </w:p>
    <w:p>
      <w:pPr>
        <w:pStyle w:val="Normal"/>
        <w:numPr>
          <w:ilvl w:val="0"/>
          <w:numId w:val="0"/>
        </w:numPr>
        <w:jc w:val="both"/>
        <w:outlineLvl w:val="0"/>
        <w:rPr/>
      </w:pPr>
      <w:r>
        <w:rPr/>
        <w:t xml:space="preserve">Leur coût est élevé et ne permet pas, dans le cadre de cette étude, de s’en procurer un exemplaire pour faire une analyse technique de son fonctionnement. </w:t>
      </w:r>
      <w:r>
        <w:rPr/>
        <w:t>Même si cela était possible, les implémentations technologiques pour concevoir un drone sont tellement multiples, que le résultat de cette analyse ne serait exhaustif que pour le drone étudié.</w:t>
      </w:r>
    </w:p>
    <w:p>
      <w:pPr>
        <w:pStyle w:val="Normal"/>
        <w:numPr>
          <w:ilvl w:val="0"/>
          <w:numId w:val="0"/>
        </w:numPr>
        <w:jc w:val="both"/>
        <w:outlineLvl w:val="0"/>
        <w:rPr/>
      </w:pPr>
      <w:r>
        <w:rPr/>
      </w:r>
    </w:p>
    <w:p>
      <w:pPr>
        <w:pStyle w:val="Normal"/>
        <w:numPr>
          <w:ilvl w:val="0"/>
          <w:numId w:val="0"/>
        </w:numPr>
        <w:jc w:val="both"/>
        <w:outlineLvl w:val="0"/>
        <w:rPr/>
      </w:pPr>
      <w:r>
        <w:rPr/>
        <w:t>En contre partie, on constate que les drones de loisirs recouvrent une grande partie des fonctionnalités offerte</w:t>
      </w:r>
      <w:r>
        <w:rPr/>
        <w:t>s</w:t>
      </w:r>
      <w:r>
        <w:rPr/>
        <w:t xml:space="preserve"> par le</w:t>
      </w:r>
      <w:r>
        <w:rPr/>
        <w:t>urs</w:t>
      </w:r>
      <w:r>
        <w:rPr/>
        <w:t xml:space="preserve"> </w:t>
      </w:r>
      <w:r>
        <w:rPr/>
        <w:t>équivalents professionnels. Les drones de loisir sont quant à eux largement disséqués, manipuler et reconfigurés. Aussi bien les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numPr>
          <w:ilvl w:val="0"/>
          <w:numId w:val="0"/>
        </w:numPr>
        <w:jc w:val="both"/>
        <w:outlineLvl w:val="0"/>
        <w:rPr/>
      </w:pPr>
      <w:r>
        <w:rPr/>
      </w:r>
    </w:p>
    <w:p>
      <w:pPr>
        <w:pStyle w:val="Normal"/>
        <w:numPr>
          <w:ilvl w:val="0"/>
          <w:numId w:val="0"/>
        </w:numPr>
        <w:jc w:val="both"/>
        <w:outlineLvl w:val="0"/>
        <w:rPr/>
      </w:pPr>
      <w:r>
        <w:rPr/>
        <w:t xml:space="preserve">C’est donc grâce à une étude des fonctions communes aux drones de loisir et aux drones professionnels que l’on va pouvoir faire une analyse des fonctionnalités principales couvertes par un drone. Le champs technologique couvert est toutefois trop large et trop varié pour faire une analyse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2"/>
        </w:numPr>
        <w:rPr/>
      </w:pPr>
      <w:bookmarkStart w:id="35" w:name="__RefHeading___Toc5241_1585429884"/>
      <w:bookmarkEnd w:id="35"/>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2"/>
        </w:numPr>
        <w:rPr/>
      </w:pPr>
      <w:bookmarkStart w:id="36" w:name="__RefHeading___Toc5243_1585429884"/>
      <w:bookmarkEnd w:id="36"/>
      <w:r>
        <w:rPr/>
        <w:t>A voilure fixe</w:t>
      </w:r>
    </w:p>
    <w:p>
      <w:pPr>
        <w:pStyle w:val="Titre4"/>
        <w:numPr>
          <w:ilvl w:val="0"/>
          <w:numId w:val="3"/>
        </w:numPr>
        <w:ind w:left="850" w:right="0" w:hanging="283"/>
        <w:rPr/>
      </w:pPr>
      <w:bookmarkStart w:id="37" w:name="__RefHeading___Toc5245_1585429884"/>
      <w:bookmarkEnd w:id="37"/>
      <w:r>
        <w:rPr/>
        <w:t>Propriétés :</w:t>
      </w:r>
    </w:p>
    <w:p>
      <w:pPr>
        <w:pStyle w:val="Titre4"/>
        <w:numPr>
          <w:ilvl w:val="0"/>
          <w:numId w:val="3"/>
        </w:numPr>
        <w:ind w:left="850" w:right="0" w:hanging="283"/>
        <w:rPr/>
      </w:pPr>
      <w:bookmarkStart w:id="38" w:name="__RefHeading___Toc5247_1585429884"/>
      <w:bookmarkEnd w:id="38"/>
      <w:r>
        <w:rPr/>
        <w:t>Usages :</w:t>
      </w:r>
    </w:p>
    <w:p>
      <w:pPr>
        <w:pStyle w:val="Normal"/>
        <w:rPr/>
      </w:pPr>
      <w:r>
        <w:rPr/>
        <w:tab/>
        <w:t>micro : e-swift-eye</w:t>
      </w:r>
    </w:p>
    <w:p>
      <w:pPr>
        <w:pStyle w:val="Normal"/>
        <w:rPr/>
      </w:pPr>
      <w:r>
        <w:rPr/>
      </w:r>
    </w:p>
    <w:p>
      <w:pPr>
        <w:pStyle w:val="Titre3"/>
        <w:numPr>
          <w:ilvl w:val="2"/>
          <w:numId w:val="2"/>
        </w:numPr>
        <w:rPr/>
      </w:pPr>
      <w:bookmarkStart w:id="39" w:name="__RefHeading___Toc5249_1585429884"/>
      <w:bookmarkEnd w:id="39"/>
      <w:r>
        <w:rPr/>
        <w:t>A voilure tournante</w:t>
      </w:r>
    </w:p>
    <w:p>
      <w:pPr>
        <w:pStyle w:val="Titre4"/>
        <w:numPr>
          <w:ilvl w:val="0"/>
          <w:numId w:val="3"/>
        </w:numPr>
        <w:ind w:left="850" w:right="0" w:hanging="283"/>
        <w:rPr/>
      </w:pPr>
      <w:bookmarkStart w:id="40" w:name="__RefHeading___Toc5251_1585429884"/>
      <w:bookmarkEnd w:id="40"/>
      <w:r>
        <w:rPr/>
        <w:t>Propriétés :</w:t>
      </w:r>
    </w:p>
    <w:p>
      <w:pPr>
        <w:pStyle w:val="Titre4"/>
        <w:numPr>
          <w:ilvl w:val="0"/>
          <w:numId w:val="3"/>
        </w:numPr>
        <w:ind w:left="850" w:right="0" w:hanging="283"/>
        <w:rPr/>
      </w:pPr>
      <w:bookmarkStart w:id="41" w:name="__RefHeading___Toc5253_1585429884"/>
      <w:bookmarkEnd w:id="41"/>
      <w:r>
        <w:rPr/>
        <w:t>Usages :</w:t>
      </w:r>
    </w:p>
    <w:p>
      <w:pPr>
        <w:pStyle w:val="Normal"/>
        <w:rPr/>
      </w:pPr>
      <w:r>
        <w:rPr/>
      </w:r>
    </w:p>
    <w:p>
      <w:pPr>
        <w:pStyle w:val="Titre2"/>
        <w:numPr>
          <w:ilvl w:val="1"/>
          <w:numId w:val="2"/>
        </w:numPr>
        <w:rPr/>
      </w:pPr>
      <w:bookmarkStart w:id="42" w:name="__RefHeading___Toc5255_1585429884"/>
      <w:bookmarkEnd w:id="42"/>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 au vol controlé du drone. Il est composé: d'</w:t>
      </w:r>
      <w:r>
        <w:rPr>
          <w:rStyle w:val="LienInternetvisit"/>
          <w:color w:val="000000"/>
          <w:u w:val="none"/>
        </w:rPr>
        <w:t>un</w:t>
      </w:r>
      <w:r>
        <w:rPr>
          <w:rStyle w:val="LienInternetvisit"/>
          <w:color w:val="000000"/>
          <w:u w:val="none"/>
        </w:rPr>
        <w:t xml:space="preserve"> </w:t>
      </w:r>
      <w:r>
        <w:rPr>
          <w:rStyle w:val="LienInternetvisit"/>
          <w:color w:val="000000"/>
          <w:u w:val="none"/>
        </w:rPr>
        <w:t xml:space="preserve">aéoronef (ou </w:t>
      </w:r>
      <w:r>
        <w:rPr>
          <w:rStyle w:val="LienInternetvisit"/>
          <w:color w:val="000000"/>
          <w:u w:val="none"/>
        </w:rPr>
        <w:t>drone</w:t>
      </w:r>
      <w:r>
        <w:rPr>
          <w:rStyle w:val="LienInternetvisit"/>
          <w:color w:val="000000"/>
          <w:u w:val="none"/>
        </w:rPr>
        <w:t xml:space="preserve">), </w:t>
      </w:r>
      <w:r>
        <w:rPr>
          <w:rStyle w:val="LienInternetvisit"/>
          <w:color w:val="000000"/>
          <w:u w:val="none"/>
        </w:rPr>
        <w:t xml:space="preserve">de la charge utile portée </w:t>
      </w:r>
      <w:r>
        <w:rPr>
          <w:rStyle w:val="LienInternetvisit"/>
          <w:color w:val="000000"/>
          <w:u w:val="none"/>
        </w:rPr>
        <w:t xml:space="preserve">(outil embarqué), </w:t>
      </w:r>
      <w:r>
        <w:rPr>
          <w:rStyle w:val="LienInternetvisit"/>
          <w:color w:val="000000"/>
          <w:u w:val="none"/>
        </w:rPr>
        <w:t xml:space="preserve">d'une station de contrôle au sol, d'un pilote </w:t>
      </w:r>
      <w:r>
        <w:rPr>
          <w:rStyle w:val="LienInternetvisit"/>
          <w:color w:val="000000"/>
          <w:u w:val="none"/>
        </w:rPr>
        <w:t xml:space="preserve">et </w:t>
      </w:r>
      <w:r>
        <w:rPr>
          <w:rStyle w:val="LienInternetvisit"/>
          <w:color w:val="000000"/>
          <w:u w:val="none"/>
        </w:rPr>
        <w:t>d'un medium de commun</w:t>
      </w:r>
      <w:r>
        <w:rPr>
          <w:rStyle w:val="LienInternetvisit"/>
          <w:color w:val="000000"/>
          <w:u w:val="none"/>
        </w:rPr>
        <w:t>i</w:t>
      </w:r>
      <w:r>
        <w:rPr>
          <w:rStyle w:val="LienInternetvisit"/>
          <w:color w:val="000000"/>
          <w:u w:val="none"/>
        </w:rPr>
        <w:t>cation entre le drone et la station.</w:t>
      </w:r>
    </w:p>
    <w:p>
      <w:pPr>
        <w:pStyle w:val="Normal"/>
        <w:rPr>
          <w:rStyle w:val="LienInternetvisit"/>
          <w:color w:val="000000"/>
          <w:u w:val="none"/>
        </w:rPr>
      </w:pPr>
      <w:r>
        <w:rPr/>
      </w:r>
    </w:p>
    <w:p>
      <w:pPr>
        <w:pStyle w:val="Titre3"/>
        <w:numPr>
          <w:ilvl w:val="2"/>
          <w:numId w:val="2"/>
        </w:numPr>
        <w:rPr/>
      </w:pPr>
      <w:bookmarkStart w:id="43" w:name="__RefHeading___Toc5287_1585429884"/>
      <w:bookmarkEnd w:id="43"/>
      <w:r>
        <w:rPr/>
        <w:t>Les stations au sol</w:t>
      </w:r>
    </w:p>
    <w:p>
      <w:pPr>
        <w:pStyle w:val="Normal"/>
        <w:rPr/>
      </w:pPr>
      <w:r>
        <w:rPr/>
      </w:r>
    </w:p>
    <w:p>
      <w:pPr>
        <w:pStyle w:val="Normal"/>
        <w:rPr/>
      </w:pPr>
      <w:r>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679950" cy="3829685"/>
                <wp:effectExtent l="0" t="0" r="0" b="0"/>
                <wp:wrapSquare wrapText="largest"/>
                <wp:docPr id="1" name="Cadre2"/>
                <a:graphic xmlns:a="http://schemas.openxmlformats.org/drawingml/2006/main">
                  <a:graphicData uri="http://schemas.microsoft.com/office/word/2010/wordprocessingShape">
                    <wps:wsp>
                      <wps:cNvSpPr txBox="1"/>
                      <wps:spPr>
                        <a:xfrm>
                          <a:off x="0" y="0"/>
                          <a:ext cx="4679950" cy="3829685"/>
                        </a:xfrm>
                        <a:prstGeom prst="rect"/>
                      </wps:spPr>
                      <wps:txbx>
                        <w:txbxContent>
                          <w:p>
                            <w:pPr>
                              <w:pStyle w:val="Illustration"/>
                              <w:spacing w:before="120" w:after="120"/>
                              <w:jc w:val="center"/>
                              <w:rPr/>
                            </w:pPr>
                            <w:r>
                              <w:rPr/>
                              <w:br/>
                              <w:drawing>
                                <wp:inline distT="0" distB="0" distL="0" distR="0">
                                  <wp:extent cx="4679950" cy="33877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wps:txbx>
                      <wps:bodyPr anchor="t" lIns="0" tIns="0" rIns="0" bIns="0">
                        <a:noAutofit/>
                      </wps:bodyPr>
                    </wps:wsp>
                  </a:graphicData>
                </a:graphic>
              </wp:anchor>
            </w:drawing>
          </mc:Choice>
          <mc:Fallback>
            <w:pict>
              <v:rect style="position:absolute;rotation:0;width:368.5pt;height:301.55pt;mso-wrap-distance-left:0pt;mso-wrap-distance-right:0pt;mso-wrap-distance-top:0pt;mso-wrap-distance-bottom:0pt;margin-top:0pt;mso-position-vertical:top;mso-position-vertical-relative:text;margin-left:42.5pt;mso-position-horizontal:center;mso-position-horizontal-relative:text">
                <v:textbox inset="0in,0in,0in,0in">
                  <w:txbxContent>
                    <w:p>
                      <w:pPr>
                        <w:pStyle w:val="Illustration"/>
                        <w:spacing w:before="120" w:after="120"/>
                        <w:jc w:val="center"/>
                        <w:rPr/>
                      </w:pPr>
                      <w:r>
                        <w:rPr/>
                        <w:b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t xml:space="preserve">Illustration </w:t>
                      </w:r>
                      <w:r>
                        <w:rPr/>
                        <w:fldChar w:fldCharType="begin"/>
                      </w:r>
                      <w:r>
                        <w:instrText> SEQ Illustration \* ARABIC </w:instrText>
                      </w:r>
                      <w:r>
                        <w:fldChar w:fldCharType="separate"/>
                      </w:r>
                      <w:r>
                        <w:t>1</w:t>
                      </w:r>
                      <w:r>
                        <w:fldChar w:fldCharType="end"/>
                      </w:r>
                      <w:r>
                        <w:rPr/>
                        <w:t>: Différents types de stations au sol</w:t>
                      </w:r>
                    </w:p>
                  </w:txbxContent>
                </v:textbox>
                <w10:wrap type="square" side="largest"/>
              </v:rect>
            </w:pict>
          </mc:Fallback>
        </mc:AlternateContent>
      </w:r>
    </w:p>
    <w:p>
      <w:pPr>
        <w:pStyle w:val="Normal"/>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rPr/>
      </w:pPr>
      <w:r>
        <w:rPr/>
        <w:t>Les données de navigation :</w:t>
      </w:r>
    </w:p>
    <w:p>
      <w:pPr>
        <w:pStyle w:val="Normal"/>
        <w:rPr/>
      </w:pPr>
      <w:r>
        <w:rPr/>
      </w:r>
    </w:p>
    <w:p>
      <w:pPr>
        <w:pStyle w:val="Normal"/>
        <w:rPr/>
      </w:pPr>
      <w:r>
        <w:rPr/>
        <w:t>La station au sol a en charge la communication avec le drone. Son rôle principal est d’échanger avec le drone les données utiles a</w:t>
      </w:r>
      <w:r>
        <w:rPr/>
        <w:t>u contrôle de sa navigation</w:t>
      </w:r>
      <w:r>
        <w:rPr/>
        <w:t xml:space="preserve">. </w:t>
      </w:r>
      <w:r>
        <w:rPr/>
        <w:t>La station transmet au drone les commandes de direction et de vitesse. En retour, e</w:t>
      </w:r>
      <w:r>
        <w:rPr/>
        <w:t xml:space="preserve">lle </w:t>
      </w:r>
      <w:r>
        <w:rPr/>
        <w:t xml:space="preserve">peut </w:t>
      </w:r>
      <w:r>
        <w:rPr/>
        <w:t>re</w:t>
      </w:r>
      <w:r>
        <w:rPr/>
        <w:t>cevoir</w:t>
      </w:r>
      <w:r>
        <w:rPr/>
        <w:t xml:space="preserve"> du drone </w:t>
      </w:r>
      <w:r>
        <w:rPr/>
        <w:t>d</w:t>
      </w:r>
      <w:r>
        <w:rPr/>
        <w:t>es information</w:t>
      </w:r>
      <w:r>
        <w:rPr/>
        <w:t>s</w:t>
      </w:r>
      <w:r>
        <w:rPr/>
        <w:t xml:space="preserve"> </w:t>
      </w:r>
      <w:r>
        <w:rPr/>
        <w:t xml:space="preserve">de navigation telles que les coordonnées GPS, l’altitude ou l’orientation. </w:t>
      </w:r>
    </w:p>
    <w:p>
      <w:pPr>
        <w:pStyle w:val="Normal"/>
        <w:rPr/>
      </w:pPr>
      <w:r>
        <w:rPr/>
      </w:r>
    </w:p>
    <w:p>
      <w:pPr>
        <w:pStyle w:val="Normal"/>
        <w:rPr/>
      </w:pPr>
      <w:r>
        <w:rPr/>
        <w:t xml:space="preserve">Les données de navigation </w:t>
      </w:r>
      <w:r>
        <w:rPr/>
        <w:t>r</w:t>
      </w:r>
      <w:r>
        <w:rPr/>
        <w:t xml:space="preserve">envoyées par le drone à la station sont toujours envoyées durant le vol. En ce qui concerne les commandes de direction </w:t>
      </w:r>
      <w:r>
        <w:rPr/>
        <w:t xml:space="preserve">transmises par la station, </w:t>
      </w:r>
      <w:r>
        <w:rPr/>
        <w:t>on peut distinguer deux cas d’utilisation qui peuvent être exclusifs ou combinés.</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w:t>
      </w:r>
      <w:r>
        <w:rPr>
          <w:u w:val="none"/>
        </w:rPr>
        <w:t xml:space="preserve">l s’agit d’une infrastructure où la station au sol est plus qu’un simple module de commande mais est un ordinateur complet. </w:t>
      </w:r>
      <w:r>
        <w:rPr>
          <w:u w:val="none"/>
        </w:rPr>
        <w:t>Elle est composé</w:t>
      </w:r>
      <w:r>
        <w:rPr>
          <w:u w:val="none"/>
        </w:rPr>
        <w:t>e</w:t>
      </w:r>
      <w:r>
        <w:rPr>
          <w:u w:val="none"/>
        </w:rPr>
        <w:t xml:space="preserve"> d’un ensemble matériel et logiciel permettant l’élaboration d’un plan de vol. Cet ensemble est nécessairement composé d’une interface Homme-Machine évoluée et d’une suite logiciel</w:t>
      </w:r>
      <w:r>
        <w:rPr>
          <w:u w:val="none"/>
        </w:rPr>
        <w:t>le</w:t>
      </w:r>
      <w:r>
        <w:rPr>
          <w:u w:val="none"/>
        </w:rPr>
        <w:t xml:space="preserve"> </w:t>
      </w:r>
      <w:r>
        <w:rPr>
          <w:u w:val="none"/>
        </w:rPr>
        <w:t>nécessitant une certaine puissance de calcul</w:t>
      </w:r>
      <w:r>
        <w:rPr>
          <w:u w:val="none"/>
        </w:rPr>
        <w:t>.</w:t>
      </w:r>
    </w:p>
    <w:p>
      <w:pPr>
        <w:pStyle w:val="Normal"/>
        <w:rPr>
          <w:u w:val="none"/>
        </w:rPr>
      </w:pPr>
      <w:r>
        <w:rPr>
          <w:u w:val="singl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Bien que ce ne soit pas forcément le cas, elle convient aux stations légères et ergonomiques. </w:t>
      </w:r>
    </w:p>
    <w:p>
      <w:pPr>
        <w:pStyle w:val="Normal"/>
        <w:rPr/>
      </w:pPr>
      <w:r>
        <w:rPr/>
        <w:t xml:space="preserve">Dans le cas d’une utilisation professionnelle, elle va être utilisée pour faire évoluer le drone dans des environnements complexes </w:t>
      </w:r>
      <w:r>
        <w:rPr/>
        <w:t>qui nécessitent l’intervention constante d’un opérateur.</w:t>
      </w:r>
    </w:p>
    <w:p>
      <w:pPr>
        <w:pStyle w:val="Normal"/>
        <w:rPr/>
      </w:pPr>
      <w:r>
        <w:rPr/>
        <w:t xml:space="preserve">Celui-ci va généralement utiliser une station capable de recevoir et d’afficher les données de navigation renvoyée par le drone. </w:t>
      </w:r>
      <w:r>
        <w:rPr/>
        <w:t>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single"/>
        </w:rPr>
      </w:r>
    </w:p>
    <w:p>
      <w:pPr>
        <w:pStyle w:val="Titre4"/>
        <w:rPr/>
      </w:pPr>
      <w:r>
        <w:rPr/>
        <w:t>Les données de mesures</w:t>
      </w:r>
    </w:p>
    <w:p>
      <w:pPr>
        <w:pStyle w:val="Normal"/>
        <w:rPr/>
      </w:pPr>
      <w:r>
        <w:rPr/>
      </w:r>
    </w:p>
    <w:p>
      <w:pPr>
        <w:pStyle w:val="Normal"/>
        <w:rPr/>
      </w:pPr>
      <w:r>
        <w:rPr/>
        <w:t xml:space="preserve">Contrairement au modélisme, </w:t>
      </w:r>
      <w:r>
        <w:rPr/>
        <w:t>l’</w:t>
      </w:r>
      <w:r>
        <w:rPr/>
        <w:t>usage professionnel d’un drone ne consiste pas à le faire voler pour le plaisir de le regarder évoluer dans les airs.</w:t>
      </w:r>
    </w:p>
    <w:p>
      <w:pPr>
        <w:pStyle w:val="Normal"/>
        <w:rPr/>
      </w:pPr>
      <w:r>
        <w:rPr/>
        <w:t xml:space="preserve">A l’exception des cas où un drone est utilisé pour un travail en altitude, il est très souvent envoyé dans le ciel pour récolter des données et les envoyer à la station au sol </w:t>
      </w:r>
      <w:r>
        <w:rPr/>
        <w:t xml:space="preserve">pour traitement et analyse. </w:t>
      </w:r>
      <w:r>
        <w:rPr/>
        <w:t>Il peux s’agir de tout type de données mesurées à l’aide de capteurs, comme par exemple un taux de pollution ou un taux d’humidité. Ils s’agit très fréquemment de relevés spectr</w:t>
      </w:r>
      <w:r>
        <w:rPr/>
        <w:t>oscopiques</w:t>
      </w:r>
      <w:r>
        <w:rPr/>
        <w:t xml:space="preserve"> réalisés à l’aide d’</w:t>
      </w:r>
      <w:r>
        <w:rPr/>
        <w:t xml:space="preserve">une </w:t>
      </w:r>
      <w:r>
        <w:rPr/>
        <w:t xml:space="preserve">caméra </w:t>
      </w:r>
      <w:r>
        <w:rPr/>
        <w:t>particulière</w:t>
      </w:r>
      <w:r>
        <w:rPr/>
        <w:t>.</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w:t>
      </w:r>
      <w:r>
        <w:rPr/>
        <w:t>donc</w:t>
      </w:r>
      <w:r>
        <w:rPr/>
        <w:t xml:space="preserve"> nécessité une station au sol de type ordinateur. </w:t>
      </w:r>
    </w:p>
    <w:p>
      <w:pPr>
        <w:pStyle w:val="Normal"/>
        <w:rPr/>
      </w:pPr>
      <w:r>
        <w:rPr/>
      </w:r>
    </w:p>
    <w:p>
      <w:pPr>
        <w:pStyle w:val="Titre4"/>
        <w:rPr/>
      </w:pPr>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w:t>
      </w:r>
    </w:p>
    <w:p>
      <w:pPr>
        <w:pStyle w:val="Normal"/>
        <w:rPr/>
      </w:pPr>
      <w:r>
        <w:rPr/>
        <w:t>- Travail en altitude</w:t>
      </w:r>
    </w:p>
    <w:p>
      <w:pPr>
        <w:pStyle w:val="Normal"/>
        <w:rPr/>
      </w:pPr>
      <w:r>
        <w:rPr/>
        <w:t>- Inspection visuel se limitant au domaine visible.</w:t>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2"/>
        </w:numPr>
        <w:rPr/>
      </w:pPr>
      <w:bookmarkStart w:id="44" w:name="__RefHeading___Toc5269_1585429884"/>
      <w:bookmarkEnd w:id="44"/>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r>
        <mc:AlternateContent>
          <mc:Choice Requires="wps">
            <w:drawing>
              <wp:anchor behindDoc="0" distT="0" distB="0" distL="0" distR="0" simplePos="0" locked="0" layoutInCell="1" allowOverlap="1" relativeHeight="18">
                <wp:simplePos x="0" y="0"/>
                <wp:positionH relativeFrom="column">
                  <wp:posOffset>1080135</wp:posOffset>
                </wp:positionH>
                <wp:positionV relativeFrom="paragraph">
                  <wp:posOffset>550545</wp:posOffset>
                </wp:positionV>
                <wp:extent cx="3599815" cy="2354580"/>
                <wp:effectExtent l="0" t="0" r="0" b="0"/>
                <wp:wrapSquare wrapText="largest"/>
                <wp:docPr id="4" name="Cadre1"/>
                <a:graphic xmlns:a="http://schemas.openxmlformats.org/drawingml/2006/main">
                  <a:graphicData uri="http://schemas.microsoft.com/office/word/2010/wordprocessingShape">
                    <wps:wsp>
                      <wps:cNvSpPr txBox="1"/>
                      <wps:spPr>
                        <a:xfrm>
                          <a:off x="0" y="0"/>
                          <a:ext cx="3599815" cy="2354580"/>
                        </a:xfrm>
                        <a:prstGeom prst="rect"/>
                      </wps:spPr>
                      <wps:txbx>
                        <w:txbxContent>
                          <w:p>
                            <w:pPr>
                              <w:pStyle w:val="Illustration"/>
                              <w:spacing w:before="120" w:after="120"/>
                              <w:jc w:val="center"/>
                              <w:rPr/>
                            </w:pPr>
                            <w:r>
                              <w:rPr/>
                              <w:drawing>
                                <wp:inline distT="0" distB="0" distL="0" distR="0">
                                  <wp:extent cx="3599815" cy="209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99815" cy="20955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Mécanisme radiocommandé basique</w:t>
                            </w:r>
                          </w:p>
                        </w:txbxContent>
                      </wps:txbx>
                      <wps:bodyPr anchor="t" lIns="0" tIns="0" rIns="0" bIns="0">
                        <a:noAutofit/>
                      </wps:bodyPr>
                    </wps:wsp>
                  </a:graphicData>
                </a:graphic>
              </wp:anchor>
            </w:drawing>
          </mc:Choice>
          <mc:Fallback>
            <w:pict>
              <v:rect style="position:absolute;rotation:0;width:283.45pt;height:185.4pt;mso-wrap-distance-left:0pt;mso-wrap-distance-right:0pt;mso-wrap-distance-top:0pt;mso-wrap-distance-bottom:0pt;margin-top:43.35pt;mso-position-vertical-relative:text;margin-left:85.05pt;mso-position-horizontal-relative:text">
                <v:textbox inset="0in,0in,0in,0in">
                  <w:txbxContent>
                    <w:p>
                      <w:pPr>
                        <w:pStyle w:val="Illustration"/>
                        <w:spacing w:before="120" w:after="120"/>
                        <w:jc w:val="center"/>
                        <w:rPr/>
                      </w:pPr>
                      <w:r>
                        <w:rPr/>
                        <w:drawing>
                          <wp:inline distT="0" distB="0" distL="0" distR="0">
                            <wp:extent cx="3599815" cy="209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3599815" cy="20955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Mécanisme radiocommandé basique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hyperlink r:id="rId9">
        <w:r>
          <w:rPr/>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 système embarqué de drone contient de facto un contrôle électronique </w:t>
      </w:r>
      <w:r>
        <w:rPr/>
        <w:t xml:space="preserve">composé de plusieurs éléments, qui </w:t>
      </w:r>
      <w:r>
        <w:rPr/>
        <w:t>assur</w:t>
      </w:r>
      <w:r>
        <w:rPr/>
        <w:t>ent</w:t>
      </w:r>
      <w:r>
        <w:rPr/>
        <w:t xml:space="preserve"> la sécurité de son vol et </w:t>
      </w:r>
      <w:r>
        <w:rPr/>
        <w:t xml:space="preserve">lui </w:t>
      </w:r>
      <w:r>
        <w:rPr/>
        <w:t>permett</w:t>
      </w:r>
      <w:r>
        <w:rPr/>
        <w:t>e</w:t>
      </w:r>
      <w:r>
        <w:rPr/>
        <w:t xml:space="preserve">nt </w:t>
      </w:r>
      <w:r>
        <w:rPr/>
        <w:t>une autonomie en cas de perte de lien avec la station au sol</w:t>
      </w:r>
      <w:r>
        <w:rPr/>
        <w:t xml:space="preserve">. </w:t>
      </w:r>
      <w:r>
        <w:rPr/>
        <w:t xml:space="preserve">Le système embarqué contient également tout les capteurs de mesures qui justifient son utilisation et dont les données sont encodées et compressées pour leur envoi à la station au sol. </w:t>
      </w:r>
    </w:p>
    <w:p>
      <w:pPr>
        <w:pStyle w:val="Normal"/>
        <w:rPr/>
      </w:pPr>
      <w:r>
        <w:rPr/>
        <w:t>Les composants essentiels que l’on retrouve dans la majorité des drones sont les suivants :</w:t>
      </w:r>
    </w:p>
    <w:p>
      <w:pPr>
        <w:pStyle w:val="Normal"/>
        <w:rPr/>
      </w:pPr>
      <w:r>
        <w:rPr/>
      </w:r>
    </w:p>
    <w:p>
      <w:pPr>
        <w:pStyle w:val="Titre4"/>
        <w:rPr/>
      </w:pPr>
      <w:r>
        <w:rPr/>
        <w:t xml:space="preserve">Une </w:t>
      </w:r>
      <w:r>
        <w:rPr/>
        <w:t>carte de navigation</w:t>
      </w:r>
      <w:r>
        <w:rPr/>
        <w:t> :</w:t>
      </w:r>
    </w:p>
    <w:p>
      <w:pPr>
        <w:pStyle w:val="Normal"/>
        <w:rPr/>
      </w:pPr>
      <w:r>
        <w:rPr/>
      </w:r>
    </w:p>
    <w:p>
      <w:pPr>
        <w:pStyle w:val="Normal"/>
        <w:rPr/>
      </w:pPr>
      <w:r>
        <w:rPr/>
        <w:t xml:space="preserve">Cet élément permet de collecter toutes les données de navigation du drone. Elle mesure l’altitude, les accélérations sur les trois axes et l’orientation.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Titre4"/>
        <w:rPr/>
      </w:pPr>
      <w:r>
        <w:rPr/>
        <w:t>Un GPS :</w:t>
      </w:r>
    </w:p>
    <w:p>
      <w:pPr>
        <w:pStyle w:val="Normal"/>
        <w:rPr/>
      </w:pPr>
      <w:r>
        <w:rPr/>
      </w:r>
    </w:p>
    <w:p>
      <w:pPr>
        <w:pStyle w:val="Normal"/>
        <w:rPr/>
      </w:pPr>
      <w:r>
        <w:rPr/>
        <w:t>La majorité des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Pour assurer ces deux fonctions le drone doit connaître en permanence sa position. Pour cela il intègre un composant GPS.</w:t>
      </w:r>
    </w:p>
    <w:p>
      <w:pPr>
        <w:pStyle w:val="Normal"/>
        <w:rPr/>
      </w:pPr>
      <w:r>
        <w:rPr/>
      </w:r>
    </w:p>
    <w:p>
      <w:pPr>
        <w:pStyle w:val="Titre4"/>
        <w:rPr/>
      </w:pPr>
      <w:r>
        <w:rPr/>
        <w:t>Une caméra et son contrôleur :</w:t>
      </w:r>
    </w:p>
    <w:p>
      <w:pPr>
        <w:pStyle w:val="Normal"/>
        <w:rPr/>
      </w:pPr>
      <w:r>
        <w:rPr/>
      </w:r>
    </w:p>
    <w:p>
      <w:pPr>
        <w:pStyle w:val="Normal"/>
        <w:rPr/>
      </w:pPr>
      <w:r>
        <w:rPr/>
      </w:r>
    </w:p>
    <w:p>
      <w:pPr>
        <w:pStyle w:val="Titre4"/>
        <w:rPr/>
      </w:pPr>
      <w:r>
        <w:rPr/>
        <w:t>Des moteurs et leur contrôleur :</w:t>
      </w:r>
    </w:p>
    <w:p>
      <w:pPr>
        <w:pStyle w:val="Normal"/>
        <w:rPr/>
      </w:pPr>
      <w:r>
        <w:rPr/>
        <w:t>Pilotage automatique =&gt; controler par la carte</w:t>
      </w:r>
    </w:p>
    <w:p>
      <w:pPr>
        <w:pStyle w:val="Normal"/>
        <w:rPr/>
      </w:pPr>
      <w:r>
        <w:rPr/>
      </w:r>
    </w:p>
    <w:p>
      <w:pPr>
        <w:pStyle w:val="Titre4"/>
        <w:rPr/>
      </w:pPr>
      <w:r>
        <w:rPr/>
        <w:t>Une carte de communication avec la station au sol :</w:t>
      </w:r>
    </w:p>
    <w:p>
      <w:pPr>
        <w:pStyle w:val="Normal"/>
        <w:rPr/>
      </w:pPr>
      <w:r>
        <w:rPr/>
      </w:r>
    </w:p>
    <w:p>
      <w:pPr>
        <w:pStyle w:val="Titre4"/>
        <w:rPr/>
      </w:pPr>
      <w:r>
        <w:rPr/>
        <w:t>Des capteurs de mesure et leur contrôleurs</w:t>
      </w:r>
    </w:p>
    <w:p>
      <w:pPr>
        <w:pStyle w:val="Titre4"/>
        <w:rPr/>
      </w:pPr>
      <w:r>
        <w:rPr/>
      </w:r>
    </w:p>
    <w:p>
      <w:pPr>
        <w:pStyle w:val="Titre4"/>
        <w:rPr/>
      </w:pPr>
      <w:r>
        <w:rPr/>
        <w:t>Une carte mère et un système d’exploitation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Titre3"/>
        <w:numPr>
          <w:ilvl w:val="2"/>
          <w:numId w:val="2"/>
        </w:numPr>
        <w:rPr/>
      </w:pPr>
      <w:bookmarkStart w:id="45" w:name="__RefHeading___Toc5271_1585429884"/>
      <w:bookmarkEnd w:id="45"/>
      <w:r>
        <w:rPr/>
        <w:t>Les modules de contrôle et leurs modes de transmission</w:t>
      </w:r>
    </w:p>
    <w:p>
      <w:pPr>
        <w:pStyle w:val="Titre4"/>
        <w:numPr>
          <w:ilvl w:val="0"/>
          <w:numId w:val="3"/>
        </w:numPr>
        <w:ind w:left="850" w:right="0" w:hanging="283"/>
        <w:rPr/>
      </w:pPr>
      <w:bookmarkStart w:id="46" w:name="__RefHeading___Toc5273_1585429884"/>
      <w:bookmarkEnd w:id="46"/>
      <w:r>
        <w:rPr/>
        <w:t>WIFI :</w:t>
      </w:r>
    </w:p>
    <w:p>
      <w:pPr>
        <w:pStyle w:val="Titre4"/>
        <w:numPr>
          <w:ilvl w:val="0"/>
          <w:numId w:val="3"/>
        </w:numPr>
        <w:ind w:left="850" w:right="0" w:hanging="283"/>
        <w:rPr/>
      </w:pPr>
      <w:bookmarkStart w:id="47" w:name="__RefHeading___Toc5275_1585429884"/>
      <w:bookmarkEnd w:id="47"/>
      <w:r>
        <w:rPr/>
        <w:t>Radi :</w:t>
      </w:r>
    </w:p>
    <w:p>
      <w:pPr>
        <w:pStyle w:val="Titre4"/>
        <w:numPr>
          <w:ilvl w:val="0"/>
          <w:numId w:val="3"/>
        </w:numPr>
        <w:ind w:left="850" w:right="0" w:hanging="283"/>
        <w:rPr/>
      </w:pPr>
      <w:bookmarkStart w:id="48" w:name="__RefHeading___Toc5277_1585429884"/>
      <w:bookmarkEnd w:id="48"/>
      <w:r>
        <w:rPr/>
        <w:t>4G :</w:t>
      </w:r>
    </w:p>
    <w:p>
      <w:pPr>
        <w:pStyle w:val="Normal"/>
        <w:rPr/>
      </w:pPr>
      <w:r>
        <w:rPr/>
      </w:r>
    </w:p>
    <w:p>
      <w:pPr>
        <w:pStyle w:val="Titre2"/>
        <w:numPr>
          <w:ilvl w:val="1"/>
          <w:numId w:val="2"/>
        </w:numPr>
        <w:rPr/>
      </w:pPr>
      <w:bookmarkStart w:id="49" w:name="__RefHeading___Toc5279_1585429884"/>
      <w:bookmarkEnd w:id="49"/>
      <w:r>
        <w:rPr/>
        <w:t>Les failles de sécurités</w:t>
      </w:r>
    </w:p>
    <w:p>
      <w:pPr>
        <w:pStyle w:val="Titre3"/>
        <w:numPr>
          <w:ilvl w:val="2"/>
          <w:numId w:val="2"/>
        </w:numPr>
        <w:rPr/>
      </w:pPr>
      <w:bookmarkStart w:id="50" w:name="__RefHeading___Toc5281_1585429884"/>
      <w:bookmarkEnd w:id="50"/>
      <w:r>
        <w:rPr/>
        <w:t>Les failles révélées</w:t>
      </w:r>
    </w:p>
    <w:p>
      <w:pPr>
        <w:pStyle w:val="Normal"/>
        <w:rPr/>
      </w:pPr>
      <w:r>
        <w:rPr/>
        <w:t>Icarus, Hack Parrot</w:t>
      </w:r>
    </w:p>
    <w:p>
      <w:pPr>
        <w:pStyle w:val="Titre3"/>
        <w:numPr>
          <w:ilvl w:val="2"/>
          <w:numId w:val="2"/>
        </w:numPr>
        <w:rPr/>
      </w:pPr>
      <w:bookmarkStart w:id="51" w:name="__RefHeading___Toc5283_1585429884"/>
      <w:bookmarkEnd w:id="51"/>
      <w:r>
        <w:rPr/>
        <w:t>Les failles potentielles</w:t>
      </w:r>
    </w:p>
    <w:p>
      <w:pPr>
        <w:pStyle w:val="Titre3"/>
        <w:numPr>
          <w:ilvl w:val="2"/>
          <w:numId w:val="2"/>
        </w:numPr>
        <w:rPr/>
      </w:pPr>
      <w:bookmarkStart w:id="52" w:name="__RefHeading___Toc5296_1585429884"/>
      <w:bookmarkEnd w:id="52"/>
      <w:r>
        <w:rPr/>
        <w:t>Quels risques pour quels usages ?</w:t>
      </w:r>
    </w:p>
    <w:p>
      <w:pPr>
        <w:pStyle w:val="Normal"/>
        <w:rPr/>
      </w:pPr>
      <w:r>
        <w:rPr/>
      </w:r>
    </w:p>
    <w:p>
      <w:pPr>
        <w:pStyle w:val="Titre2"/>
        <w:numPr>
          <w:ilvl w:val="1"/>
          <w:numId w:val="2"/>
        </w:numPr>
        <w:rPr/>
      </w:pPr>
      <w:bookmarkStart w:id="53" w:name="__RefHeading___Toc5257_1585429884"/>
      <w:bookmarkEnd w:id="53"/>
      <w:r>
        <w:rPr/>
        <w:t>Analyses fonctionnelles et comparatives par type d’application</w:t>
      </w:r>
    </w:p>
    <w:p>
      <w:pPr>
        <w:pStyle w:val="Titre3"/>
        <w:numPr>
          <w:ilvl w:val="2"/>
          <w:numId w:val="2"/>
        </w:numPr>
        <w:rPr/>
      </w:pPr>
      <w:bookmarkStart w:id="54" w:name="__RefHeading___Toc5259_1585429884"/>
      <w:bookmarkEnd w:id="54"/>
      <w:r>
        <w:rPr/>
        <w:t>Exploration</w:t>
      </w:r>
    </w:p>
    <w:p>
      <w:pPr>
        <w:pStyle w:val="Titre3"/>
        <w:numPr>
          <w:ilvl w:val="2"/>
          <w:numId w:val="2"/>
        </w:numPr>
        <w:rPr/>
      </w:pPr>
      <w:bookmarkStart w:id="55" w:name="__RefHeading___Toc5261_1585429884"/>
      <w:bookmarkEnd w:id="55"/>
      <w:r>
        <w:rPr/>
        <w:t>Topologie – Topographie</w:t>
      </w:r>
    </w:p>
    <w:p>
      <w:pPr>
        <w:pStyle w:val="Titre3"/>
        <w:numPr>
          <w:ilvl w:val="2"/>
          <w:numId w:val="2"/>
        </w:numPr>
        <w:rPr/>
      </w:pPr>
      <w:bookmarkStart w:id="56" w:name="__RefHeading___Toc5263_1585429884"/>
      <w:bookmarkEnd w:id="56"/>
      <w:r>
        <w:rPr/>
        <w:t>Levage et travail en milieu inaccessibles</w:t>
      </w:r>
    </w:p>
    <w:p>
      <w:pPr>
        <w:pStyle w:val="Normal"/>
        <w:rPr/>
      </w:pPr>
      <w:r>
        <w:rPr/>
      </w:r>
    </w:p>
    <w:p>
      <w:pPr>
        <w:pStyle w:val="Titre1"/>
        <w:keepNext/>
        <w:numPr>
          <w:ilvl w:val="0"/>
          <w:numId w:val="2"/>
        </w:numPr>
        <w:jc w:val="left"/>
        <w:outlineLvl w:val="0"/>
        <w:rPr/>
      </w:pPr>
      <w:bookmarkStart w:id="57" w:name="__RefHeading___Toc5298_1585429884"/>
      <w:bookmarkEnd w:id="57"/>
      <w:r>
        <w:rPr/>
        <w:t>Les drones de demain</w:t>
      </w:r>
    </w:p>
    <w:p>
      <w:pPr>
        <w:pStyle w:val="Titre2"/>
        <w:numPr>
          <w:ilvl w:val="1"/>
          <w:numId w:val="2"/>
        </w:numPr>
        <w:rPr/>
      </w:pPr>
      <w:bookmarkStart w:id="58" w:name="__RefHeading___Toc5300_1585429884"/>
      <w:bookmarkEnd w:id="58"/>
      <w:r>
        <w:rPr/>
        <w:t>Les technologies en développement</w:t>
      </w:r>
    </w:p>
    <w:p>
      <w:pPr>
        <w:pStyle w:val="Titre3"/>
        <w:numPr>
          <w:ilvl w:val="2"/>
          <w:numId w:val="2"/>
        </w:numPr>
        <w:rPr/>
      </w:pPr>
      <w:bookmarkStart w:id="59" w:name="__RefHeading___Toc5302_1585429884"/>
      <w:bookmarkEnd w:id="59"/>
      <w:r>
        <w:rPr/>
        <w:t>La 5G et l’IOT</w:t>
      </w:r>
    </w:p>
    <w:p>
      <w:pPr>
        <w:pStyle w:val="Titre3"/>
        <w:numPr>
          <w:ilvl w:val="2"/>
          <w:numId w:val="2"/>
        </w:numPr>
        <w:rPr/>
      </w:pPr>
      <w:bookmarkStart w:id="60" w:name="__RefHeading___Toc5304_1585429884"/>
      <w:bookmarkEnd w:id="60"/>
      <w:r>
        <w:rPr/>
        <w:t>L’intelligence artificielle</w:t>
      </w:r>
    </w:p>
    <w:p>
      <w:pPr>
        <w:pStyle w:val="Normal"/>
        <w:rPr/>
      </w:pPr>
      <w:r>
        <w:rPr/>
        <w:t>(Conférences TED)</w:t>
      </w:r>
    </w:p>
    <w:p>
      <w:pPr>
        <w:pStyle w:val="Titre3"/>
        <w:numPr>
          <w:ilvl w:val="2"/>
          <w:numId w:val="2"/>
        </w:numPr>
        <w:rPr/>
      </w:pPr>
      <w:bookmarkStart w:id="61" w:name="__RefHeading___Toc5306_1585429884"/>
      <w:bookmarkEnd w:id="61"/>
      <w:r>
        <w:rPr/>
        <w:t>Les essaims de drones</w:t>
      </w:r>
    </w:p>
    <w:p>
      <w:pPr>
        <w:pStyle w:val="Titre2"/>
        <w:numPr>
          <w:ilvl w:val="1"/>
          <w:numId w:val="2"/>
        </w:numPr>
        <w:rPr/>
      </w:pPr>
      <w:bookmarkStart w:id="62" w:name="__RefHeading___Toc5308_1585429884"/>
      <w:bookmarkEnd w:id="62"/>
      <w:r>
        <w:rPr/>
        <w:t>Des limites législatives</w:t>
      </w:r>
    </w:p>
    <w:p>
      <w:pPr>
        <w:pStyle w:val="Titre2"/>
        <w:numPr>
          <w:ilvl w:val="1"/>
          <w:numId w:val="2"/>
        </w:numPr>
        <w:rPr/>
      </w:pPr>
      <w:bookmarkStart w:id="63" w:name="__RefHeading___Toc5310_1585429884"/>
      <w:bookmarkEnd w:id="63"/>
      <w:r>
        <w:rPr/>
        <w:t>Les enjeux sociétaux</w:t>
      </w:r>
    </w:p>
    <w:p>
      <w:pPr>
        <w:pStyle w:val="Normal"/>
        <w:rPr/>
      </w:pPr>
      <w:r>
        <w:rPr/>
      </w:r>
      <w:r>
        <w:br w:type="page"/>
      </w:r>
    </w:p>
    <w:p>
      <w:pPr>
        <w:pStyle w:val="Titreprincipal"/>
        <w:rPr/>
      </w:pPr>
      <w:bookmarkStart w:id="64" w:name="__RefHeading___Toc4550_1585429884"/>
      <w:bookmarkEnd w:id="64"/>
      <w:r>
        <w:rPr/>
        <w:t>TABLE DES ANNEXES</w:t>
      </w:r>
    </w:p>
    <w:p>
      <w:pPr>
        <w:pStyle w:val="Normal"/>
        <w:rPr/>
      </w:pPr>
      <w:r>
        <w:rPr/>
      </w:r>
      <w:r>
        <w:br w:type="page"/>
      </w:r>
    </w:p>
    <w:p>
      <w:pPr>
        <w:pStyle w:val="Titreprincipal"/>
        <w:spacing w:before="240" w:after="120"/>
        <w:rPr/>
      </w:pPr>
      <w:bookmarkStart w:id="65" w:name="__RefHeading___Toc4552_1585429884"/>
      <w:bookmarkEnd w:id="65"/>
      <w:r>
        <w:rPr/>
        <w:t>TABLES DES MATIÈRES</w:t>
      </w:r>
    </w:p>
    <w:sectPr>
      <w:headerReference w:type="default" r:id="rId10"/>
      <w:footerReference w:type="default" r:id="rId11"/>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t>www.dmseducation.eu/systeme-ardrone-pdf-837.html</w:t>
      </w:r>
    </w:p>
  </w:footnote>
  <w:footnote w:id="6">
    <w:p>
      <w:pPr>
        <w:pStyle w:val="Notedebasdepage"/>
        <w:rPr/>
      </w:pPr>
      <w:r>
        <w:rPr/>
        <w:footnoteRef/>
        <w:tab/>
        <w:t>https://www.mondrone.net/monter-un-quad-racer-pas-cher/</w:t>
      </w:r>
    </w:p>
  </w:footnote>
  <w:footnote w:id="7">
    <w:p>
      <w:pPr>
        <w:pStyle w:val="Notedebasdepage"/>
        <w:rPr/>
      </w:pPr>
      <w:r>
        <w:rPr/>
        <w:footnoteRef/>
        <w:tab/>
        <w:t>http://ardupilot.org/copter/docs/introduction.html</w:t>
      </w:r>
    </w:p>
  </w:footnote>
  <w:footnote w:id="8">
    <w:p>
      <w:pPr>
        <w:pStyle w:val="Normal"/>
        <w:rPr/>
      </w:pPr>
      <w:hyperlink r:id="rId2">
        <w:r>
          <w:rPr>
            <w:rStyle w:val="LienInternet"/>
          </w:rPr>
          <w:footnoteRef/>
          <w:tab/>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3">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qFormat/>
    <w:pPr>
      <w:keepNext/>
      <w:suppressLineNumbers/>
      <w:jc w:val="left"/>
      <w:outlineLvl w:val="2"/>
    </w:pPr>
    <w:rPr>
      <w:rFonts w:ascii="Liberation Serif" w:hAnsi="Liberation Serif"/>
      <w:b/>
      <w:sz w:val="20"/>
    </w:rPr>
  </w:style>
  <w:style w:type="paragraph" w:styleId="Titre4">
    <w:name w:val="Heading 4"/>
    <w:basedOn w:val="Normal"/>
    <w:next w:val="Normal"/>
    <w:qFormat/>
    <w:pPr>
      <w:keepNext/>
      <w:pBdr/>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ollef.org/fr/voitures-rc-le-fonctionnement-de-la-telecommande-et-du-recepteur/"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8579</TotalTime>
  <Application>LibreOffice/5.1.6.2$Linux_X86_64 LibreOffice_project/10m0$Build-2</Application>
  <Pages>16</Pages>
  <Words>1932</Words>
  <Characters>11200</Characters>
  <CharactersWithSpaces>13027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2017-05-12T06:26:45Z</dcterms:modified>
  <cp:revision>161</cp:revision>
  <dc:subject/>
  <dc:title>EXAMEN PROFESSIONNEL de VERIFICATION</dc:title>
</cp:coreProperties>
</file>