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9"/>
        <w:ind w:left="0" w:right="0" w:hanging="0"/>
        <w:jc w:val="left"/>
        <w:rPr/>
      </w:pPr>
      <w:bookmarkStart w:id="0" w:name="_GoBack"/>
      <w:bookmarkEnd w:id="0"/>
      <w:r>
        <w:rPr>
          <w:rFonts w:eastAsia="Cambria" w:cs="Cambria" w:ascii="Cambria" w:hAnsi="Cambria"/>
          <w:b/>
        </w:rPr>
        <w:t xml:space="preserve"> </w:t>
      </w:r>
    </w:p>
    <w:p>
      <w:pPr>
        <w:pStyle w:val="Normal"/>
        <w:spacing w:lineRule="auto" w:line="259" w:before="0" w:after="0"/>
        <w:ind w:left="10" w:right="12" w:hanging="10"/>
        <w:jc w:val="center"/>
        <w:rPr/>
      </w:pPr>
      <w:r>
        <w:rPr>
          <w:b/>
          <w:color w:val="000000"/>
        </w:rPr>
        <w:t xml:space="preserve">INTERNATIONAL TRAVEL CERTIFICATE TO MAINLAND FRANCE  </w:t>
      </w:r>
      <w:r>
        <w:rPr>
          <w:color w:val="000000"/>
          <w:sz w:val="22"/>
        </w:rPr>
        <w:t xml:space="preserve"> </w:t>
      </w:r>
    </w:p>
    <w:p>
      <w:pPr>
        <w:pStyle w:val="Normal"/>
        <w:spacing w:lineRule="auto" w:line="259" w:before="0" w:after="0"/>
        <w:ind w:left="10" w:right="9" w:hanging="10"/>
        <w:jc w:val="center"/>
        <w:rPr/>
      </w:pPr>
      <w:r>
        <w:rPr>
          <w:b/>
          <w:color w:val="000000"/>
        </w:rPr>
        <w:t xml:space="preserve">FROM A COUNTRY IDENTIFIED AS A SPREADING ZONE OF THE SARS-CoV-2* VIRUS </w:t>
      </w:r>
    </w:p>
    <w:p>
      <w:pPr>
        <w:pStyle w:val="Normal"/>
        <w:spacing w:lineRule="auto" w:line="259" w:before="0" w:after="0"/>
        <w:ind w:left="41" w:right="0" w:hanging="0"/>
        <w:jc w:val="center"/>
        <w:rPr/>
      </w:pPr>
      <w:r>
        <w:rPr>
          <w:color w:val="FF6600"/>
        </w:rPr>
        <w:t xml:space="preserve"> </w:t>
      </w:r>
    </w:p>
    <w:p>
      <w:pPr>
        <w:pStyle w:val="Titre1"/>
        <w:spacing w:lineRule="auto" w:line="256" w:before="0" w:after="182"/>
        <w:jc w:val="left"/>
        <w:rPr/>
      </w:pPr>
      <w:r>
        <w:rPr/>
        <w:t>(*ALL COUNTRIES EXCEPT EUROPEAN UNION MEMBER STATES,  ANDORRA, ICELAND, LIECHTENSTEIN, MONACO, NORWAY,</w:t>
      </w:r>
      <w:r>
        <w:rPr>
          <w:u w:val="none" w:color="000000"/>
        </w:rPr>
        <w:t xml:space="preserve"> </w:t>
      </w:r>
      <w:r>
        <w:rPr/>
        <w:t>SAN MARINO, SWITZERLAND, UNITED KINGDOM, THE VATICAN, AUSTRALIA, SOUTH KOREA, JAPAN,</w:t>
      </w:r>
      <w:r>
        <w:rPr>
          <w:u w:val="none" w:color="000000"/>
        </w:rPr>
        <w:t xml:space="preserve"> </w:t>
      </w:r>
      <w:r>
        <w:rPr/>
        <w:t xml:space="preserve">NEW ZEALAND, </w:t>
      </w:r>
      <w:r>
        <w:rPr/>
        <w:t xml:space="preserve">SINGAPOUR, </w:t>
      </w:r>
      <w:r>
        <w:rPr/>
        <w:t xml:space="preserve"> RWANDA, THAILAND)</w:t>
      </w:r>
      <w:r>
        <w:rPr>
          <w:u w:val="none" w:color="000000"/>
        </w:rPr>
        <w:t xml:space="preserve"> </w:t>
      </w:r>
    </w:p>
    <w:p>
      <w:pPr>
        <w:pStyle w:val="Normal"/>
        <w:spacing w:before="0" w:after="157"/>
        <w:ind w:left="0" w:right="0" w:hanging="10"/>
        <w:rPr/>
      </w:pPr>
      <w:r>
        <w:rPr/>
        <w:t xml:space="preserve">Passengers travelling to mainland France must show this certificate to transportation companies before boarding, and to border control authorities. Passengers who fail to comply will be denied boarding or entry into the mainland. </w:t>
      </w:r>
    </w:p>
    <w:p>
      <w:pPr>
        <w:pStyle w:val="Normal"/>
        <w:spacing w:before="0" w:after="157"/>
        <w:ind w:left="0" w:right="0" w:hanging="10"/>
        <w:rPr/>
      </w:pPr>
      <w:r>
        <w:rPr/>
        <w:t xml:space="preserve">A sworn statement declaring the absence of COVID-19 symptoms must be attached to this certificate. Passengers aged 11 and over, from countries listed on the website of the French Ministries of Health and of the Interior respectively, or who have stayed in those countries in the past thirty days before travel are required to provide a COVID-19 valid negative test result done less than 72 hours prior to boarding. Arrivals from other countries identified as SARS-CoV-2 active spreading zones are strongly advised to have the negative test result. </w:t>
      </w:r>
    </w:p>
    <w:p>
      <w:pPr>
        <w:pStyle w:val="Normal"/>
        <w:spacing w:lineRule="auto" w:line="259" w:before="0" w:after="160"/>
        <w:ind w:left="0" w:right="0" w:hanging="0"/>
        <w:jc w:val="left"/>
        <w:rPr/>
      </w:pPr>
      <w:r>
        <w:rPr>
          <w:b/>
          <w:u w:val="single" w:color="242021"/>
        </w:rPr>
        <w:t>To be completed by the traveller:</w:t>
      </w:r>
      <w:r>
        <w:rPr>
          <w:b/>
        </w:rPr>
        <w:t xml:space="preserve"> </w:t>
      </w:r>
    </w:p>
    <w:p>
      <w:pPr>
        <w:pStyle w:val="Normal"/>
        <w:spacing w:lineRule="auto" w:line="259" w:before="0" w:after="161"/>
        <w:ind w:left="0" w:right="0" w:hanging="10"/>
        <w:jc w:val="left"/>
        <w:rPr/>
      </w:pPr>
      <w:r>
        <w:rPr>
          <w:b/>
        </w:rPr>
        <w:t xml:space="preserve">I, the undersigned, </w:t>
      </w:r>
    </w:p>
    <w:p>
      <w:pPr>
        <w:pStyle w:val="Normal"/>
        <w:spacing w:lineRule="auto" w:line="259" w:before="0" w:after="161"/>
        <w:ind w:left="0" w:right="0" w:hanging="10"/>
        <w:jc w:val="left"/>
        <w:rPr/>
      </w:pPr>
      <w:r>
        <w:rPr>
          <w:b/>
        </w:rPr>
        <w:t xml:space="preserve">Ms/Mr: </w:t>
      </w:r>
    </w:p>
    <w:p>
      <w:pPr>
        <w:pStyle w:val="Normal"/>
        <w:spacing w:lineRule="auto" w:line="259" w:before="0" w:after="161"/>
        <w:ind w:left="0" w:right="0" w:hanging="10"/>
        <w:jc w:val="left"/>
        <w:rPr/>
      </w:pPr>
      <w:r>
        <w:rPr>
          <w:b/>
        </w:rPr>
        <w:t xml:space="preserve">Born on: </w:t>
      </w:r>
    </w:p>
    <w:p>
      <w:pPr>
        <w:pStyle w:val="Normal"/>
        <w:tabs>
          <w:tab w:val="center" w:pos="1416" w:leader="none"/>
        </w:tabs>
        <w:spacing w:lineRule="auto" w:line="259" w:before="0" w:after="161"/>
        <w:ind w:left="0" w:right="0" w:hanging="0"/>
        <w:jc w:val="left"/>
        <w:rPr/>
      </w:pPr>
      <w:r>
        <w:rPr>
          <w:b/>
        </w:rPr>
        <w:t xml:space="preserve">Nationality: </w:t>
        <w:tab/>
        <w:t xml:space="preserve"> </w:t>
      </w:r>
    </w:p>
    <w:p>
      <w:pPr>
        <w:pStyle w:val="Normal"/>
        <w:spacing w:lineRule="auto" w:line="259" w:before="0" w:after="161"/>
        <w:ind w:left="0" w:right="0" w:hanging="10"/>
        <w:jc w:val="left"/>
        <w:rPr/>
      </w:pPr>
      <w:r>
        <w:rPr>
          <w:b/>
        </w:rPr>
        <w:t xml:space="preserve">Address: </w:t>
      </w:r>
    </w:p>
    <w:p>
      <w:pPr>
        <w:pStyle w:val="Normal"/>
        <w:spacing w:lineRule="auto" w:line="259" w:before="0" w:after="161"/>
        <w:ind w:left="0" w:right="0" w:hanging="10"/>
        <w:jc w:val="left"/>
        <w:rPr/>
      </w:pPr>
      <w:r>
        <w:rPr>
          <w:b/>
        </w:rPr>
        <w:t xml:space="preserve">Certify that my reasons for travel match one of the following (check the box): </w:t>
      </w:r>
    </w:p>
    <w:p>
      <w:pPr>
        <w:pStyle w:val="Normal"/>
        <w:spacing w:before="0" w:after="157"/>
        <w:ind w:left="0" w:right="0" w:hanging="10"/>
        <w:rPr/>
      </w:pPr>
      <w:r>
        <w:rPr/>
        <w:t xml:space="preserve">[   ] French nationals, travelling with their spouse and children. </w:t>
      </w:r>
    </w:p>
    <w:p>
      <w:pPr>
        <w:pStyle w:val="Normal"/>
        <w:spacing w:before="0" w:after="157"/>
        <w:ind w:left="0" w:right="0" w:hanging="10"/>
        <w:rPr/>
      </w:pPr>
      <w:r>
        <w:rPr/>
        <w:t xml:space="preserve">[  ] European Union nationals and nationals from Andorra, United Kingdom, Iceland, Liechtenstein, Monaco, Norway, San Marino, Switzerland, and the Vatican, whose primary residence is in France or are in transit through France to reach their country of origin or of primary residence, travelling with their spouse and children. </w:t>
      </w:r>
    </w:p>
    <w:p>
      <w:pPr>
        <w:pStyle w:val="Normal"/>
        <w:spacing w:before="0" w:after="155"/>
        <w:ind w:left="0" w:right="0" w:hanging="10"/>
        <w:rPr/>
      </w:pPr>
      <w:r>
        <w:rPr/>
        <w:t xml:space="preserve">[   ] Third country nationals, who are holders of a French or European residence permit or valid long-stay visa, with primary residence in France, or in transit through France to their residence in the European Union or its assimilated countries. </w:t>
      </w:r>
    </w:p>
    <w:p>
      <w:pPr>
        <w:pStyle w:val="Normal"/>
        <w:spacing w:before="0" w:after="160"/>
        <w:ind w:left="0" w:right="0" w:hanging="10"/>
        <w:rPr/>
      </w:pPr>
      <w:r>
        <w:rPr/>
        <w:t xml:space="preserve">[   ] Third country nationals, in transit for less than 24 hours in an international zone. </w:t>
      </w:r>
    </w:p>
    <w:p>
      <w:pPr>
        <w:pStyle w:val="Normal"/>
        <w:ind w:left="0" w:right="0" w:hanging="10"/>
        <w:rPr/>
      </w:pPr>
      <w:r>
        <w:rPr/>
        <w:t xml:space="preserve">[   ] Holders of an official passport </w:t>
      </w:r>
    </w:p>
    <w:p>
      <w:pPr>
        <w:pStyle w:val="Normal"/>
        <w:spacing w:lineRule="auto" w:line="259" w:before="0" w:after="0"/>
        <w:ind w:left="0" w:right="0" w:hanging="0"/>
        <w:jc w:val="left"/>
        <w:rPr/>
      </w:pPr>
      <w:r>
        <w:rPr/>
        <w:t xml:space="preserve"> </w:t>
      </w:r>
    </w:p>
    <w:p>
      <w:pPr>
        <w:pStyle w:val="Normal"/>
        <w:ind w:left="0" w:right="0" w:hanging="10"/>
        <w:rPr/>
      </w:pPr>
      <w:r>
        <w:rPr/>
        <w:t xml:space="preserve">[  ] Foreign nationals employed by diplomatic or consular organisms or international organisations whose headquarters or offices are located in France as well as their spouse and children or foreign nationals staying in France on assignment on behalf of their home country. </w:t>
      </w:r>
    </w:p>
    <w:p>
      <w:pPr>
        <w:pStyle w:val="Normal"/>
        <w:spacing w:lineRule="auto" w:line="259" w:before="0" w:after="0"/>
        <w:ind w:left="0" w:right="0" w:hanging="0"/>
        <w:jc w:val="left"/>
        <w:rPr/>
      </w:pPr>
      <w:r>
        <w:rPr/>
        <w:t xml:space="preserve"> </w:t>
      </w:r>
    </w:p>
    <w:p>
      <w:pPr>
        <w:pStyle w:val="Normal"/>
        <w:ind w:left="0" w:right="0" w:hanging="10"/>
        <w:rPr/>
      </w:pPr>
      <w:r>
        <w:rPr/>
        <w:t xml:space="preserve">[   ] Foreign healthcare workers to help fight against Covid-19 or recruited as  interns to assist. </w:t>
      </w:r>
    </w:p>
    <w:p>
      <w:pPr>
        <w:pStyle w:val="Normal"/>
        <w:spacing w:lineRule="auto" w:line="259" w:before="0" w:after="1"/>
        <w:ind w:left="0" w:right="0" w:hanging="0"/>
        <w:jc w:val="left"/>
        <w:rPr/>
      </w:pPr>
      <w:r>
        <w:rPr/>
        <w:t xml:space="preserve"> </w:t>
      </w:r>
    </w:p>
    <w:p>
      <w:pPr>
        <w:pStyle w:val="Normal"/>
        <w:ind w:left="0" w:right="0" w:hanging="10"/>
        <w:rPr/>
      </w:pPr>
      <w:r>
        <w:rPr/>
        <w:t xml:space="preserve">[   ] Foreign flight and cargo personnel as part of a crew or travelling as passenger to their departure base. </w:t>
      </w:r>
    </w:p>
    <w:p>
      <w:pPr>
        <w:pStyle w:val="Normal"/>
        <w:spacing w:lineRule="auto" w:line="259" w:before="0" w:after="1"/>
        <w:ind w:left="0" w:right="0" w:hanging="0"/>
        <w:jc w:val="left"/>
        <w:rPr/>
      </w:pPr>
      <w:r>
        <w:rPr/>
        <w:t xml:space="preserve"> </w:t>
      </w:r>
    </w:p>
    <w:p>
      <w:pPr>
        <w:pStyle w:val="Normal"/>
        <w:ind w:left="0" w:right="0" w:hanging="10"/>
        <w:rPr/>
      </w:pPr>
      <w:r>
        <w:rPr/>
        <w:t xml:space="preserve">[   ] Foreign nationals responsible for the international carriage of goods. </w:t>
      </w:r>
    </w:p>
    <w:p>
      <w:pPr>
        <w:pStyle w:val="Normal"/>
        <w:spacing w:lineRule="auto" w:line="259" w:before="0" w:after="1"/>
        <w:ind w:left="0" w:right="0" w:hanging="0"/>
        <w:jc w:val="left"/>
        <w:rPr/>
      </w:pPr>
      <w:r>
        <w:rPr/>
        <w:t xml:space="preserve"> </w:t>
      </w:r>
    </w:p>
    <w:p>
      <w:pPr>
        <w:pStyle w:val="Normal"/>
        <w:ind w:left="0" w:right="0" w:hanging="10"/>
        <w:rPr/>
      </w:pPr>
      <w:r>
        <w:rPr/>
        <w:t xml:space="preserve">[   ] Drivers or crew members of a passenger train or bus. </w:t>
      </w:r>
    </w:p>
    <w:p>
      <w:pPr>
        <w:pStyle w:val="Normal"/>
        <w:spacing w:lineRule="auto" w:line="259" w:before="0" w:after="1"/>
        <w:ind w:left="0" w:right="0" w:hanging="0"/>
        <w:jc w:val="left"/>
        <w:rPr/>
      </w:pPr>
      <w:r>
        <w:rPr/>
        <w:t xml:space="preserve"> </w:t>
      </w:r>
    </w:p>
    <w:p>
      <w:pPr>
        <w:pStyle w:val="Normal"/>
        <w:ind w:left="0" w:right="0" w:hanging="10"/>
        <w:rPr/>
      </w:pPr>
      <w:r>
        <w:rPr/>
        <w:t xml:space="preserve">[   ] Crew members or personnel working on a merchant or fishing ship. </w:t>
      </w:r>
    </w:p>
    <w:p>
      <w:pPr>
        <w:pStyle w:val="Normal"/>
        <w:spacing w:lineRule="auto" w:line="259" w:before="0" w:after="2"/>
        <w:ind w:left="0" w:right="0" w:hanging="0"/>
        <w:jc w:val="left"/>
        <w:rPr/>
      </w:pPr>
      <w:r>
        <w:rPr/>
        <w:t xml:space="preserve"> </w:t>
      </w:r>
    </w:p>
    <w:p>
      <w:pPr>
        <w:pStyle w:val="Normal"/>
        <w:ind w:left="0" w:right="0" w:hanging="10"/>
        <w:rPr/>
      </w:pPr>
      <w:r>
        <w:rPr/>
        <w:t xml:space="preserve">[  ] Students with long-term visas (VLS), short-term visa (VCS) to study or do an internship (“Examination/test” short-stay visa not included), or coming for less than 90 days from a country exempted from VCS, or minors attending school and holding a proof of residence in France. </w:t>
      </w:r>
    </w:p>
    <w:p>
      <w:pPr>
        <w:pStyle w:val="Normal"/>
        <w:spacing w:lineRule="auto" w:line="259" w:before="0" w:after="0"/>
        <w:ind w:left="0" w:right="0" w:hanging="0"/>
        <w:jc w:val="left"/>
        <w:rPr/>
      </w:pPr>
      <w:r>
        <w:rPr/>
        <w:t xml:space="preserve"> </w:t>
      </w:r>
    </w:p>
    <w:p>
      <w:pPr>
        <w:pStyle w:val="Normal"/>
        <w:ind w:left="0" w:right="0" w:hanging="10"/>
        <w:rPr/>
      </w:pPr>
      <w:r>
        <w:rPr/>
        <w:t xml:space="preserve">[  ] Teachers or researchers employed or invited by a French educational institution or research lab, travelling for  teaching or research purposes. </w:t>
      </w:r>
    </w:p>
    <w:p>
      <w:pPr>
        <w:pStyle w:val="Normal"/>
        <w:spacing w:lineRule="auto" w:line="259" w:before="0" w:after="0"/>
        <w:ind w:left="0" w:right="0" w:hanging="0"/>
        <w:jc w:val="left"/>
        <w:rPr/>
      </w:pPr>
      <w:r>
        <w:rPr/>
        <w:t xml:space="preserve"> </w:t>
      </w:r>
    </w:p>
    <w:p>
      <w:pPr>
        <w:pStyle w:val="Normal"/>
        <w:spacing w:lineRule="auto" w:line="240" w:before="0" w:after="0"/>
        <w:ind w:left="0" w:right="0" w:hanging="0"/>
        <w:jc w:val="left"/>
        <w:rPr/>
      </w:pPr>
      <w:r>
        <w:rPr>
          <w:color w:val="000000"/>
        </w:rPr>
        <w:t>[  ] Third Country nationals with a long stay talent visa “</w:t>
      </w:r>
      <w:r>
        <w:rPr>
          <w:i/>
          <w:color w:val="000000"/>
        </w:rPr>
        <w:t>passeport talent</w:t>
      </w:r>
      <w:r>
        <w:rPr>
          <w:color w:val="000000"/>
        </w:rPr>
        <w:t xml:space="preserve">” or intra-corporate transfer visa, travelling with their spouse and children. </w:t>
      </w:r>
    </w:p>
    <w:p>
      <w:pPr>
        <w:pStyle w:val="Normal"/>
        <w:spacing w:lineRule="auto" w:line="259" w:before="0" w:after="0"/>
        <w:ind w:left="0" w:right="0" w:hanging="0"/>
        <w:jc w:val="left"/>
        <w:rPr/>
      </w:pPr>
      <w:r>
        <w:rPr>
          <w:color w:val="000000"/>
        </w:rPr>
        <w:t xml:space="preserve"> </w:t>
      </w:r>
    </w:p>
    <w:p>
      <w:pPr>
        <w:pStyle w:val="Normal"/>
        <w:ind w:left="0" w:right="0" w:hanging="10"/>
        <w:rPr/>
      </w:pPr>
      <w:r>
        <w:rPr/>
        <w:t xml:space="preserve">[  ] Foreign nationals coming to France for medical care in a public or private hospital. </w:t>
      </w:r>
    </w:p>
    <w:p>
      <w:pPr>
        <w:pStyle w:val="Normal"/>
        <w:spacing w:lineRule="auto" w:line="259" w:before="0" w:after="0"/>
        <w:ind w:left="0" w:right="0" w:hanging="0"/>
        <w:jc w:val="left"/>
        <w:rPr/>
      </w:pPr>
      <w:r>
        <w:rPr/>
        <w:t xml:space="preserve"> </w:t>
      </w:r>
    </w:p>
    <w:p>
      <w:pPr>
        <w:pStyle w:val="Normal"/>
        <w:spacing w:lineRule="auto" w:line="259" w:before="0" w:after="2"/>
        <w:ind w:left="0" w:right="0" w:hanging="0"/>
        <w:jc w:val="left"/>
        <w:rPr/>
      </w:pPr>
      <w:r>
        <w:rPr/>
        <w:t xml:space="preserve"> </w:t>
      </w:r>
    </w:p>
    <w:p>
      <w:pPr>
        <w:pStyle w:val="Normal"/>
        <w:spacing w:lineRule="auto" w:line="259" w:before="0" w:after="1"/>
        <w:ind w:left="0" w:right="0" w:hanging="0"/>
        <w:jc w:val="left"/>
        <w:rPr/>
      </w:pPr>
      <w:r>
        <w:rPr/>
        <w:t xml:space="preserve"> </w:t>
      </w:r>
    </w:p>
    <w:p>
      <w:pPr>
        <w:pStyle w:val="Normal"/>
        <w:ind w:left="0" w:right="0" w:hanging="10"/>
        <w:rPr/>
      </w:pPr>
      <w:r>
        <w:rPr/>
        <w:t xml:space="preserve">Signed in ................................., on......../......../2020                                                                                        (signature) </w:t>
      </w:r>
    </w:p>
    <w:p>
      <w:pPr>
        <w:pStyle w:val="Normal"/>
        <w:spacing w:lineRule="auto" w:line="259" w:before="0" w:after="0"/>
        <w:ind w:left="0" w:right="0" w:hanging="0"/>
        <w:jc w:val="left"/>
        <w:rPr/>
      </w:pPr>
      <w:r>
        <w:rPr/>
        <w:t xml:space="preserve"> </w:t>
      </w:r>
    </w:p>
    <w:p>
      <w:pPr>
        <w:pStyle w:val="Normal"/>
        <w:spacing w:lineRule="auto" w:line="259" w:before="0" w:after="1"/>
        <w:ind w:left="0" w:right="0" w:hanging="0"/>
        <w:jc w:val="left"/>
        <w:rPr/>
      </w:pPr>
      <w:r>
        <w:rPr/>
        <w:t xml:space="preserve"> </w:t>
      </w:r>
    </w:p>
    <w:p>
      <w:pPr>
        <w:pStyle w:val="Normal"/>
        <w:spacing w:lineRule="auto" w:line="259" w:before="0" w:after="78"/>
        <w:ind w:left="0" w:right="0" w:hanging="0"/>
        <w:jc w:val="left"/>
        <w:rPr/>
      </w:pPr>
      <w:r>
        <w:rPr/>
        <w:t xml:space="preserve"> </w:t>
      </w:r>
    </w:p>
    <w:p>
      <w:pPr>
        <w:pStyle w:val="Normal"/>
        <w:spacing w:lineRule="auto" w:line="259" w:before="0" w:after="0"/>
        <w:ind w:left="60" w:right="0" w:hanging="0"/>
        <w:jc w:val="center"/>
        <w:rPr/>
      </w:pPr>
      <w:r>
        <w:rPr>
          <w:b/>
          <w:sz w:val="28"/>
        </w:rPr>
        <w:t xml:space="preserve"> </w:t>
      </w:r>
    </w:p>
    <w:p>
      <w:pPr>
        <w:pStyle w:val="Titre1"/>
        <w:ind w:left="0" w:right="3" w:hanging="10"/>
        <w:rPr/>
      </w:pPr>
      <w:r>
        <w:rPr>
          <w:b/>
          <w:sz w:val="28"/>
          <w:u w:val="none" w:color="000000"/>
        </w:rPr>
        <w:t xml:space="preserve">SWORN STATEMENT OF ABSENCE OF COVID-19 SYMPTOMS </w:t>
      </w:r>
    </w:p>
    <w:p>
      <w:pPr>
        <w:pStyle w:val="Normal"/>
        <w:spacing w:lineRule="auto" w:line="259" w:before="0" w:after="0"/>
        <w:ind w:left="60" w:right="0" w:hanging="0"/>
        <w:jc w:val="center"/>
        <w:rPr/>
      </w:pPr>
      <w:r>
        <w:rPr>
          <w:b/>
          <w:sz w:val="28"/>
        </w:rPr>
        <w:t xml:space="preserve"> </w:t>
      </w:r>
    </w:p>
    <w:p>
      <w:pPr>
        <w:pStyle w:val="Normal"/>
        <w:ind w:left="0" w:right="0" w:hanging="10"/>
        <w:rPr/>
      </w:pPr>
      <w:r>
        <w:rPr/>
        <w:t xml:space="preserve">Passengers travelling to mainland France must show this statement to transportation companies before boarding, and to border control authorities.  </w:t>
      </w:r>
    </w:p>
    <w:p>
      <w:pPr>
        <w:pStyle w:val="Normal"/>
        <w:spacing w:lineRule="auto" w:line="259" w:before="0" w:after="0"/>
        <w:ind w:left="0" w:right="0" w:hanging="0"/>
        <w:jc w:val="left"/>
        <w:rPr/>
      </w:pPr>
      <w:r>
        <w:rPr/>
        <w:t xml:space="preserve"> </w:t>
      </w:r>
    </w:p>
    <w:p>
      <w:pPr>
        <w:pStyle w:val="Normal"/>
        <w:spacing w:lineRule="auto" w:line="724"/>
        <w:ind w:left="0" w:right="6888" w:hanging="10"/>
        <w:rPr/>
      </w:pPr>
      <w:r>
        <w:rPr/>
        <w:t xml:space="preserve">I, the undersigned, Ms/Mr: </w:t>
      </w:r>
    </w:p>
    <w:p>
      <w:pPr>
        <w:pStyle w:val="Normal"/>
        <w:spacing w:before="0" w:after="478"/>
        <w:ind w:left="0" w:right="0" w:hanging="10"/>
        <w:rPr/>
      </w:pPr>
      <w:r>
        <w:rPr/>
        <w:t xml:space="preserve">Born on: </w:t>
      </w:r>
    </w:p>
    <w:p>
      <w:pPr>
        <w:pStyle w:val="Normal"/>
        <w:tabs>
          <w:tab w:val="center" w:pos="1416" w:leader="none"/>
        </w:tabs>
        <w:spacing w:before="0" w:after="464"/>
        <w:ind w:left="0" w:right="0" w:hanging="0"/>
        <w:jc w:val="left"/>
        <w:rPr/>
      </w:pPr>
      <w:r>
        <w:rPr/>
        <w:t xml:space="preserve">Nationality: </w:t>
        <w:tab/>
        <w:t xml:space="preserve"> </w:t>
      </w:r>
    </w:p>
    <w:p>
      <w:pPr>
        <w:pStyle w:val="Normal"/>
        <w:spacing w:before="0" w:after="464"/>
        <w:ind w:left="0" w:right="0" w:hanging="10"/>
        <w:rPr/>
      </w:pPr>
      <w:r>
        <w:rPr/>
        <w:t xml:space="preserve">Address: </w:t>
      </w:r>
    </w:p>
    <w:p>
      <w:pPr>
        <w:pStyle w:val="Normal"/>
        <w:spacing w:before="0" w:after="465"/>
        <w:ind w:left="0" w:right="0" w:hanging="10"/>
        <w:rPr/>
      </w:pPr>
      <w:r>
        <w:rPr>
          <w:b/>
        </w:rPr>
        <w:t>Hereby certify</w:t>
      </w:r>
      <w:r>
        <w:rPr/>
        <w:t xml:space="preserve"> that I have not had any of the following symptoms in the last 48 hours: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Fever or chills.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Cough or worse than usual cough.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Unusual fatigue.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Unusual shortness of breath when I speak or during an activity. </w:t>
      </w:r>
    </w:p>
    <w:p>
      <w:pPr>
        <w:pStyle w:val="Normal"/>
        <w:spacing w:lineRule="auto" w:line="259" w:before="0" w:after="0"/>
        <w:ind w:left="0" w:right="0" w:hanging="0"/>
        <w:jc w:val="left"/>
        <w:rPr/>
      </w:pPr>
      <w:r>
        <w:rPr/>
        <w:t xml:space="preserve"> </w:t>
      </w:r>
    </w:p>
    <w:p>
      <w:pPr>
        <w:pStyle w:val="Normal"/>
        <w:numPr>
          <w:ilvl w:val="0"/>
          <w:numId w:val="1"/>
        </w:numPr>
        <w:ind w:left="708" w:right="0" w:hanging="708"/>
        <w:rPr/>
      </w:pPr>
      <w:r>
        <w:rPr/>
        <w:t xml:space="preserve">Unusual muscle pain and/or stiffness.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Unexplained headaches.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Loss of taste or smell. </w:t>
      </w:r>
    </w:p>
    <w:p>
      <w:pPr>
        <w:pStyle w:val="Normal"/>
        <w:spacing w:lineRule="auto" w:line="259" w:before="0" w:after="31"/>
        <w:ind w:left="0" w:right="0" w:hanging="0"/>
        <w:jc w:val="left"/>
        <w:rPr/>
      </w:pPr>
      <w:r>
        <w:rPr/>
        <w:t xml:space="preserve"> </w:t>
      </w:r>
    </w:p>
    <w:p>
      <w:pPr>
        <w:pStyle w:val="Normal"/>
        <w:numPr>
          <w:ilvl w:val="0"/>
          <w:numId w:val="1"/>
        </w:numPr>
        <w:ind w:left="708" w:right="0" w:hanging="708"/>
        <w:rPr/>
      </w:pPr>
      <w:r>
        <w:rPr/>
        <w:t xml:space="preserve">Unusual diarrhoea. </w:t>
      </w:r>
    </w:p>
    <w:p>
      <w:pPr>
        <w:pStyle w:val="Normal"/>
        <w:spacing w:lineRule="auto" w:line="259" w:before="0" w:after="18"/>
        <w:ind w:left="0" w:right="0" w:hanging="0"/>
        <w:jc w:val="left"/>
        <w:rPr/>
      </w:pPr>
      <w:r>
        <w:rPr/>
        <w:t xml:space="preserve"> </w:t>
      </w:r>
    </w:p>
    <w:p>
      <w:pPr>
        <w:pStyle w:val="Normal"/>
        <w:spacing w:lineRule="auto" w:line="259" w:before="0" w:after="18"/>
        <w:ind w:left="0" w:right="0" w:hanging="0"/>
        <w:jc w:val="left"/>
        <w:rPr/>
      </w:pPr>
      <w:r>
        <w:rPr/>
        <w:t xml:space="preserve"> </w:t>
      </w:r>
    </w:p>
    <w:p>
      <w:pPr>
        <w:pStyle w:val="Normal"/>
        <w:spacing w:lineRule="auto" w:line="259" w:before="0" w:after="18"/>
        <w:ind w:left="0" w:right="0" w:hanging="0"/>
        <w:jc w:val="left"/>
        <w:rPr/>
      </w:pPr>
      <w:r>
        <w:rPr/>
        <w:t xml:space="preserve"> </w:t>
      </w:r>
    </w:p>
    <w:p>
      <w:pPr>
        <w:pStyle w:val="Normal"/>
        <w:spacing w:lineRule="auto" w:line="259" w:before="0" w:after="16"/>
        <w:ind w:left="0" w:right="0" w:hanging="0"/>
        <w:jc w:val="left"/>
        <w:rPr/>
      </w:pPr>
      <w:r>
        <w:rPr/>
        <w:t xml:space="preserve"> </w:t>
      </w:r>
    </w:p>
    <w:p>
      <w:pPr>
        <w:pStyle w:val="Normal"/>
        <w:spacing w:before="0" w:after="222"/>
        <w:ind w:left="0" w:right="0" w:hanging="10"/>
        <w:rPr/>
      </w:pPr>
      <w:r>
        <w:rPr/>
        <w:t xml:space="preserve">Signed in: </w:t>
      </w:r>
    </w:p>
    <w:p>
      <w:pPr>
        <w:pStyle w:val="Normal"/>
        <w:spacing w:before="0" w:after="220"/>
        <w:ind w:left="0" w:right="0" w:hanging="10"/>
        <w:rPr/>
      </w:pPr>
      <w:r>
        <w:rPr/>
        <w:t xml:space="preserve"> </w:t>
      </w:r>
      <w:r>
        <w:rPr/>
        <w:t xml:space="preserve">On                               At        h  </w:t>
      </w:r>
    </w:p>
    <w:p>
      <w:pPr>
        <w:pStyle w:val="Normal"/>
        <w:spacing w:lineRule="auto" w:line="259" w:before="0" w:after="227"/>
        <w:ind w:left="0" w:right="0" w:hanging="0"/>
        <w:jc w:val="left"/>
        <w:rPr/>
      </w:pPr>
      <w:r>
        <w:rPr/>
        <w:t xml:space="preserve"> </w:t>
      </w:r>
    </w:p>
    <w:p>
      <w:pPr>
        <w:pStyle w:val="Normal"/>
        <w:spacing w:lineRule="auto" w:line="259" w:before="0" w:after="225"/>
        <w:ind w:left="0" w:right="0" w:hanging="0"/>
        <w:jc w:val="left"/>
        <w:rPr/>
      </w:pPr>
      <w:r>
        <w:rPr/>
        <w:t xml:space="preserve"> </w:t>
      </w:r>
    </w:p>
    <w:p>
      <w:pPr>
        <w:pStyle w:val="Normal"/>
        <w:spacing w:before="0" w:after="222"/>
        <w:ind w:left="0" w:right="0" w:hanging="10"/>
        <w:rPr/>
      </w:pPr>
      <w:r>
        <w:rPr/>
        <w:t xml:space="preserve">Signature: </w:t>
      </w:r>
    </w:p>
    <w:p>
      <w:pPr>
        <w:pStyle w:val="Normal"/>
        <w:spacing w:lineRule="auto" w:line="259" w:before="0" w:after="18"/>
        <w:ind w:left="0" w:right="0" w:hanging="0"/>
        <w:jc w:val="left"/>
        <w:rPr/>
      </w:pPr>
      <w:r>
        <w:rPr/>
        <w:t xml:space="preserve"> </w:t>
      </w:r>
    </w:p>
    <w:p>
      <w:pPr>
        <w:pStyle w:val="Normal"/>
        <w:spacing w:lineRule="auto" w:line="259" w:before="0" w:after="472"/>
        <w:ind w:left="0" w:right="0" w:hanging="0"/>
        <w:jc w:val="left"/>
        <w:rPr/>
      </w:pPr>
      <w:r>
        <w:rPr/>
        <w:t xml:space="preserve"> </w:t>
      </w:r>
    </w:p>
    <w:p>
      <w:pPr>
        <w:pStyle w:val="Normal"/>
        <w:spacing w:lineRule="auto" w:line="259" w:before="0" w:after="470"/>
        <w:ind w:left="0" w:right="0" w:hanging="0"/>
        <w:jc w:val="left"/>
        <w:rPr/>
      </w:pPr>
      <w:r>
        <w:rPr/>
        <w:t xml:space="preserve"> </w:t>
      </w:r>
    </w:p>
    <w:p>
      <w:pPr>
        <w:pStyle w:val="Normal"/>
        <w:spacing w:lineRule="auto" w:line="259" w:before="0" w:after="628"/>
        <w:ind w:left="0" w:right="0" w:hanging="0"/>
        <w:jc w:val="left"/>
        <w:rPr/>
      </w:pPr>
      <w:r>
        <w:rPr/>
        <w:t xml:space="preserve"> </w:t>
      </w:r>
    </w:p>
    <w:p>
      <w:pPr>
        <w:pStyle w:val="Normal"/>
        <w:spacing w:lineRule="auto" w:line="259" w:before="0" w:after="160"/>
        <w:ind w:left="0" w:right="0" w:hanging="0"/>
        <w:jc w:val="left"/>
        <w:rPr/>
      </w:pPr>
      <w:r>
        <w:rPr/>
        <w:t xml:space="preserve"> </w:t>
      </w:r>
    </w:p>
    <w:sectPr>
      <w:type w:val="nextPage"/>
      <w:pgSz w:w="11906" w:h="16838"/>
      <w:pgMar w:left="1416" w:right="1413" w:header="0" w:top="1451" w:footer="0" w:bottom="143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swiss"/>
    <w:pitch w:val="variable"/>
  </w:font>
  <w:font w:name="Cambria">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8"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1">
      <w:start w:val="1"/>
      <w:numFmt w:val="bullet"/>
      <w:lvlText w:val="o"/>
      <w:lvlJc w:val="left"/>
      <w:pPr>
        <w:ind w:left="108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2">
      <w:start w:val="1"/>
      <w:numFmt w:val="bullet"/>
      <w:lvlText w:val="▪"/>
      <w:lvlJc w:val="left"/>
      <w:pPr>
        <w:ind w:left="180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3">
      <w:start w:val="1"/>
      <w:numFmt w:val="bullet"/>
      <w:lvlText w:val="•"/>
      <w:lvlJc w:val="left"/>
      <w:pPr>
        <w:ind w:left="252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4">
      <w:start w:val="1"/>
      <w:numFmt w:val="bullet"/>
      <w:lvlText w:val="o"/>
      <w:lvlJc w:val="left"/>
      <w:pPr>
        <w:ind w:left="324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5">
      <w:start w:val="1"/>
      <w:numFmt w:val="bullet"/>
      <w:lvlText w:val="▪"/>
      <w:lvlJc w:val="left"/>
      <w:pPr>
        <w:ind w:left="396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6">
      <w:start w:val="1"/>
      <w:numFmt w:val="bullet"/>
      <w:lvlText w:val="•"/>
      <w:lvlJc w:val="left"/>
      <w:pPr>
        <w:ind w:left="468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7">
      <w:start w:val="1"/>
      <w:numFmt w:val="bullet"/>
      <w:lvlText w:val="o"/>
      <w:lvlJc w:val="left"/>
      <w:pPr>
        <w:ind w:left="540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lvl w:ilvl="8">
      <w:start w:val="1"/>
      <w:numFmt w:val="bullet"/>
      <w:lvlText w:val="▪"/>
      <w:lvlJc w:val="left"/>
      <w:pPr>
        <w:ind w:left="6120" w:hanging="360"/>
      </w:pPr>
      <w:rPr>
        <w:rFonts w:ascii="Calibri" w:hAnsi="Calibri" w:cs="Calibri" w:hint="default"/>
        <w:dstrike w:val="false"/>
        <w:strike w:val="false"/>
        <w:vertAlign w:val="baseline"/>
        <w:position w:val="0"/>
        <w:sz w:val="20"/>
        <w:sz w:val="20"/>
        <w:i w:val="false"/>
        <w:u w:val="none" w:color="000000"/>
        <w:b w:val="false"/>
        <w:highlight w:val="white"/>
        <w:szCs w:val="20"/>
        <w:rFonts w:cs="Calibri"/>
        <w:color w:val="242021"/>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3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0" w:after="3"/>
      <w:ind w:left="10" w:right="2" w:hanging="10"/>
      <w:jc w:val="both"/>
    </w:pPr>
    <w:rPr>
      <w:rFonts w:ascii="Calibri" w:hAnsi="Calibri" w:eastAsia="Calibri" w:cs="Calibri"/>
      <w:color w:val="242021"/>
      <w:sz w:val="20"/>
      <w:szCs w:val="22"/>
      <w:lang w:val="en-US" w:eastAsia="en-US" w:bidi="ar-SA"/>
    </w:rPr>
  </w:style>
  <w:style w:type="paragraph" w:styleId="Titre1">
    <w:name w:val="Titre 1"/>
    <w:basedOn w:val="Titre"/>
    <w:next w:val="Normal"/>
    <w:link w:val="Heading1Char"/>
    <w:uiPriority w:val="9"/>
    <w:unhideWhenUsed/>
    <w:qFormat/>
    <w:pPr>
      <w:keepNext/>
      <w:keepLines/>
      <w:widowControl/>
      <w:bidi w:val="0"/>
      <w:spacing w:before="240" w:after="0"/>
      <w:ind w:left="31" w:right="2" w:hanging="10"/>
      <w:jc w:val="center"/>
      <w:outlineLvl w:val="0"/>
    </w:pPr>
    <w:rPr>
      <w:rFonts w:ascii="Calibri" w:hAnsi="Calibri" w:eastAsia="Calibri" w:cs="Calibri"/>
      <w:color w:val="242021"/>
      <w:sz w:val="18"/>
      <w:u w:val="single" w:color="242021"/>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color w:val="242021"/>
      <w:sz w:val="18"/>
      <w:u w:val="single" w:color="242021"/>
    </w:rPr>
  </w:style>
  <w:style w:type="character" w:styleId="ListLabel1">
    <w:name w:val="ListLabel 1"/>
    <w:qFormat/>
    <w:rPr>
      <w:rFonts w:eastAsia="Calibri" w:cs="Calibri"/>
      <w:b w:val="false"/>
      <w:i w:val="false"/>
      <w:strike w:val="false"/>
      <w:dstrike w:val="false"/>
      <w:color w:val="242021"/>
      <w:position w:val="0"/>
      <w:sz w:val="20"/>
      <w:sz w:val="20"/>
      <w:szCs w:val="20"/>
      <w:highlight w:val="white"/>
      <w:u w:val="none" w:color="000000"/>
      <w:vertAlign w:val="baseline"/>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style>
  <w:style w:type="paragraph" w:styleId="Lgende">
    <w:name w:val="Légende"/>
    <w:basedOn w:val="Normal"/>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LibreOffice/5.0.5.2$MacOSX_X86_64 LibreOffice_project/55b006a02d247b5f7215fc6ea0fde844b30035b3</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2020-09-22T07:58:00Z</dcterms:created>
  <dc:creator>AFTCom .</dc:creator>
  <dc:language>fr-FR</dc:language>
  <dcterms:modified xsi:type="dcterms:W3CDTF">2020-11-17T18:20:04Z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