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AA27F" w14:textId="26893202" w:rsidR="0094794B" w:rsidRPr="00B57BB7" w:rsidRDefault="00B57BB7" w:rsidP="00B57BB7">
      <w:pPr>
        <w:jc w:val="center"/>
        <w:rPr>
          <w:b/>
          <w:bCs/>
          <w:sz w:val="32"/>
          <w:szCs w:val="32"/>
          <w:u w:val="single"/>
        </w:rPr>
      </w:pPr>
      <w:r w:rsidRPr="00B57BB7">
        <w:rPr>
          <w:b/>
          <w:bCs/>
          <w:sz w:val="32"/>
          <w:szCs w:val="32"/>
          <w:u w:val="single"/>
        </w:rPr>
        <w:t>Class Activity</w:t>
      </w:r>
    </w:p>
    <w:p w14:paraId="391BFFC9" w14:textId="35E3E055" w:rsidR="00B57BB7" w:rsidRPr="00B57BB7" w:rsidRDefault="00B57BB7">
      <w:pPr>
        <w:rPr>
          <w:sz w:val="28"/>
          <w:szCs w:val="28"/>
        </w:rPr>
      </w:pPr>
      <w:r w:rsidRPr="00B57BB7">
        <w:rPr>
          <w:sz w:val="28"/>
          <w:szCs w:val="28"/>
        </w:rPr>
        <w:t>Based on your experience with a bank ATM, draw an activity diagram that models the data processing involved when a customer withdraws cash from the machine</w:t>
      </w:r>
      <w:r>
        <w:rPr>
          <w:sz w:val="28"/>
          <w:szCs w:val="28"/>
        </w:rPr>
        <w:t>.</w:t>
      </w:r>
    </w:p>
    <w:sectPr w:rsidR="00B57BB7" w:rsidRPr="00B57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BB7"/>
    <w:rsid w:val="00314547"/>
    <w:rsid w:val="0094794B"/>
    <w:rsid w:val="00B5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9B9C9"/>
  <w15:chartTrackingRefBased/>
  <w15:docId w15:val="{861A7056-0C9C-4EB1-8DED-748525E2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Asad</dc:creator>
  <cp:keywords/>
  <dc:description/>
  <cp:lastModifiedBy>Saman Asad</cp:lastModifiedBy>
  <cp:revision>1</cp:revision>
  <dcterms:created xsi:type="dcterms:W3CDTF">2024-04-22T04:21:00Z</dcterms:created>
  <dcterms:modified xsi:type="dcterms:W3CDTF">2024-04-22T04:22:00Z</dcterms:modified>
</cp:coreProperties>
</file>