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4010" w14:textId="6626374B" w:rsidR="00F11228" w:rsidRDefault="00D84AB5">
      <w:r>
        <w:t>Outro conteudo</w:t>
      </w:r>
    </w:p>
    <w:sectPr w:rsidR="00F11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55"/>
    <w:rsid w:val="00123913"/>
    <w:rsid w:val="009D4155"/>
    <w:rsid w:val="00BD28EA"/>
    <w:rsid w:val="00D84AB5"/>
    <w:rsid w:val="00F1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ABC6D"/>
  <w15:chartTrackingRefBased/>
  <w15:docId w15:val="{873DE1C0-FB04-48F5-B912-F1A97E45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idrpontal</dc:creator>
  <cp:keywords/>
  <dc:description/>
  <cp:lastModifiedBy>idrpontal</cp:lastModifiedBy>
  <cp:revision>2</cp:revision>
  <dcterms:created xsi:type="dcterms:W3CDTF">2026-05-19T17:53:00Z</dcterms:created>
  <dcterms:modified xsi:type="dcterms:W3CDTF">2026-05-19T17:53:00Z</dcterms:modified>
</cp:coreProperties>
</file>