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predict.habhub.org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Chambly 45.4130/-73.3106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Sorel 46.03457, -73.092624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Victo 46.0352/-71.9187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flight_path(1-8).csv fait à 9:45 19/10/21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