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jour de la semaine d’exécution de la simu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heure UTC du vol dans la simu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ville de départ de la simu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(si présent, ville d’arrivée)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