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Inter" w:cs="Inter" w:eastAsia="Inter" w:hAnsi="Inter"/>
          <w:b/>
          <w:bCs/>
          <w:color w:val="1a1a2e"/>
          <w:sz w:val="32"/>
          <w:szCs w:val="32"/>
        </w:rPr>
        <w:t xml:space="preserve">DR. CHARLES MARTIN JR.</w:t>
      </w:r>
    </w:p>
    <w:p>
      <w:pPr>
        <w:spacing w:after="40"/>
        <w:jc w:val="center"/>
      </w:pPr>
      <w:r>
        <w:rPr>
          <w:rFonts w:ascii="Inter" w:cs="Inter" w:eastAsia="Inter" w:hAnsi="Inter"/>
          <w:color w:val="2997FF"/>
          <w:sz w:val="20"/>
          <w:szCs w:val="20"/>
        </w:rPr>
        <w:t xml:space="preserve">Instructional Designer  |  Researcher  |  Educator</w:t>
      </w:r>
    </w:p>
    <w:p>
      <w:pPr>
        <w:spacing w:after="200"/>
        <w:jc w:val="center"/>
      </w:pPr>
      <w:r>
        <w:rPr>
          <w:rFonts w:ascii="Inter" w:cs="Inter" w:eastAsia="Inter" w:hAnsi="Inter"/>
          <w:color w:val="666666"/>
          <w:sz w:val="17"/>
          <w:szCs w:val="17"/>
        </w:rPr>
        <w:t xml:space="preserve">Carlsbad, CA  |  (323) 632-0271  |  charlesmartinedd@gmail.com  |  linkedin.com/in/charlesmartinedd</w:t>
      </w:r>
    </w:p>
    <w:p>
      <w:pPr>
        <w:pBdr>
          <w:bottom w:val="single" w:color="2997FF" w:sz="2"/>
        </w:pBdr>
        <w:spacing w:after="100" w:before="300"/>
      </w:pPr>
      <w:r>
        <w:rPr>
          <w:rFonts w:ascii="Inter" w:cs="Inter" w:eastAsia="Inter" w:hAnsi="Inter"/>
          <w:b/>
          <w:bCs/>
          <w:color w:val="1a1a2e"/>
          <w:sz w:val="22"/>
          <w:szCs w:val="22"/>
        </w:rPr>
        <w:t xml:space="preserve">EDUCATION</w:t>
      </w:r>
    </w:p>
    <w:p>
      <w:pPr>
        <w:spacing w:before="100"/>
      </w:pPr>
      <w:r>
        <w:rPr>
          <w:rFonts w:ascii="Inter" w:cs="Inter" w:eastAsia="Inter" w:hAnsi="Inter"/>
          <w:b/>
          <w:bCs/>
          <w:sz w:val="19"/>
          <w:szCs w:val="19"/>
        </w:rPr>
        <w:t xml:space="preserve">Ed.D., Educational Technology</w:t>
      </w:r>
      <w:r>
        <w:rPr>
          <w:rFonts w:ascii="Inter" w:cs="Inter" w:eastAsia="Inter" w:hAnsi="Inter"/>
          <w:color w:val="666666"/>
          <w:sz w:val="19"/>
          <w:szCs w:val="19"/>
        </w:rPr>
        <w:t xml:space="preserve"> — University of Florida (2010-2015)</w:t>
      </w:r>
    </w:p>
    <w:p>
      <w:r>
        <w:rPr>
          <w:rFonts w:ascii="Inter" w:cs="Inter" w:eastAsia="Inter" w:hAnsi="Inter"/>
          <w:b/>
          <w:bCs/>
          <w:sz w:val="19"/>
          <w:szCs w:val="19"/>
        </w:rPr>
        <w:t xml:space="preserve">Certificate, School Administration</w:t>
      </w:r>
      <w:r>
        <w:rPr>
          <w:rFonts w:ascii="Inter" w:cs="Inter" w:eastAsia="Inter" w:hAnsi="Inter"/>
          <w:color w:val="666666"/>
          <w:sz w:val="19"/>
          <w:szCs w:val="19"/>
        </w:rPr>
        <w:t xml:space="preserve"> — University of Southern California (2018-2020)</w:t>
      </w:r>
    </w:p>
    <w:p>
      <w:r>
        <w:rPr>
          <w:rFonts w:ascii="Inter" w:cs="Inter" w:eastAsia="Inter" w:hAnsi="Inter"/>
          <w:b/>
          <w:bCs/>
          <w:sz w:val="19"/>
          <w:szCs w:val="19"/>
        </w:rPr>
        <w:t xml:space="preserve">M.Ed., Middle Childhood Education</w:t>
      </w:r>
      <w:r>
        <w:rPr>
          <w:rFonts w:ascii="Inter" w:cs="Inter" w:eastAsia="Inter" w:hAnsi="Inter"/>
          <w:color w:val="666666"/>
          <w:sz w:val="19"/>
          <w:szCs w:val="19"/>
        </w:rPr>
        <w:t xml:space="preserve"> — Georgia State University (2005-2006)</w:t>
      </w:r>
    </w:p>
    <w:p>
      <w:r>
        <w:rPr>
          <w:rFonts w:ascii="Inter" w:cs="Inter" w:eastAsia="Inter" w:hAnsi="Inter"/>
          <w:b/>
          <w:bCs/>
          <w:sz w:val="19"/>
          <w:szCs w:val="19"/>
        </w:rPr>
        <w:t xml:space="preserve">B.A., History</w:t>
      </w:r>
      <w:r>
        <w:rPr>
          <w:rFonts w:ascii="Inter" w:cs="Inter" w:eastAsia="Inter" w:hAnsi="Inter"/>
          <w:color w:val="666666"/>
          <w:sz w:val="19"/>
          <w:szCs w:val="19"/>
        </w:rPr>
        <w:t xml:space="preserve"> — Georgia State University (2001-2005)</w:t>
      </w:r>
    </w:p>
    <w:p>
      <w:r>
        <w:rPr>
          <w:rFonts w:ascii="Inter" w:cs="Inter" w:eastAsia="Inter" w:hAnsi="Inter"/>
          <w:b/>
          <w:bCs/>
          <w:sz w:val="19"/>
          <w:szCs w:val="19"/>
        </w:rPr>
        <w:t xml:space="preserve">A.A., Spanish / Bilingual Studies</w:t>
      </w:r>
      <w:r>
        <w:rPr>
          <w:rFonts w:ascii="Inter" w:cs="Inter" w:eastAsia="Inter" w:hAnsi="Inter"/>
          <w:color w:val="666666"/>
          <w:sz w:val="19"/>
          <w:szCs w:val="19"/>
        </w:rPr>
        <w:t xml:space="preserve"> — Foothill College</w:t>
      </w:r>
    </w:p>
    <w:p>
      <w:pPr>
        <w:pBdr>
          <w:bottom w:val="single" w:color="2997FF" w:sz="2"/>
        </w:pBdr>
        <w:spacing w:after="100" w:before="300"/>
      </w:pPr>
      <w:r>
        <w:rPr>
          <w:rFonts w:ascii="Inter" w:cs="Inter" w:eastAsia="Inter" w:hAnsi="Inter"/>
          <w:b/>
          <w:bCs/>
          <w:color w:val="1a1a2e"/>
          <w:sz w:val="22"/>
          <w:szCs w:val="22"/>
        </w:rPr>
        <w:t xml:space="preserve">CREDENTIALS</w:t>
      </w:r>
    </w:p>
    <w:p>
      <w:pPr>
        <w:spacing w:before="100"/>
      </w:pPr>
      <w:r>
        <w:rPr>
          <w:rFonts w:ascii="Inter" w:cs="Inter" w:eastAsia="Inter" w:hAnsi="Inter"/>
          <w:b/>
          <w:bCs/>
          <w:sz w:val="19"/>
          <w:szCs w:val="19"/>
        </w:rPr>
        <w:t xml:space="preserve">California: </w:t>
      </w:r>
      <w:r>
        <w:rPr>
          <w:rFonts w:ascii="Inter" w:cs="Inter" w:eastAsia="Inter" w:hAnsi="Inter"/>
          <w:color w:val="666666"/>
          <w:sz w:val="19"/>
          <w:szCs w:val="19"/>
        </w:rPr>
        <w:t xml:space="preserve">Multiple Subject | English Single Subject | Preliminary Admin</w:t>
      </w:r>
    </w:p>
    <w:p>
      <w:r>
        <w:rPr>
          <w:rFonts w:ascii="Inter" w:cs="Inter" w:eastAsia="Inter" w:hAnsi="Inter"/>
          <w:b/>
          <w:bCs/>
          <w:sz w:val="19"/>
          <w:szCs w:val="19"/>
        </w:rPr>
        <w:t xml:space="preserve">Georgia: </w:t>
      </w:r>
      <w:r>
        <w:rPr>
          <w:rFonts w:ascii="Inter" w:cs="Inter" w:eastAsia="Inter" w:hAnsi="Inter"/>
          <w:color w:val="666666"/>
          <w:sz w:val="19"/>
          <w:szCs w:val="19"/>
        </w:rPr>
        <w:t xml:space="preserve">T-5 Middle Grades Education | Elementary Education Certificate</w:t>
      </w:r>
    </w:p>
    <w:p>
      <w:pPr>
        <w:pBdr>
          <w:bottom w:val="single" w:color="2997FF" w:sz="2"/>
        </w:pBdr>
        <w:spacing w:after="100" w:before="300"/>
      </w:pPr>
      <w:r>
        <w:rPr>
          <w:rFonts w:ascii="Inter" w:cs="Inter" w:eastAsia="Inter" w:hAnsi="Inter"/>
          <w:b/>
          <w:bCs/>
          <w:color w:val="1a1a2e"/>
          <w:sz w:val="22"/>
          <w:szCs w:val="22"/>
        </w:rPr>
        <w:t xml:space="preserve">PROFESSIONAL SUMMARY</w:t>
      </w:r>
    </w:p>
    <w:p>
      <w:pPr>
        <w:spacing w:before="100"/>
      </w:pPr>
      <w:r>
        <w:rPr>
          <w:rFonts w:ascii="Inter" w:cs="Inter" w:eastAsia="Inter" w:hAnsi="Inter"/>
          <w:color w:val="444444"/>
          <w:sz w:val="19"/>
          <w:szCs w:val="19"/>
        </w:rPr>
        <w:t xml:space="preserve">Instructional designer, researcher, and educator with a doctorate in Educational Technology and over 15 years of experience spanning K-12 education, higher education, federal government, and the private sector. Currently serving as Vice President at ModelIt / Discovery Collective and as an Instructional Systems Designer supporting Department of Defense programs at Eccalon LLC. Proven track record in eLearning development, curriculum design, faculty instruction, STEM education research, and AI-powered learning solutions.</w:t>
      </w:r>
    </w:p>
    <w:p>
      <w:pPr>
        <w:pBdr>
          <w:bottom w:val="single" w:color="2997FF" w:sz="2"/>
        </w:pBdr>
        <w:spacing w:after="100" w:before="300"/>
      </w:pPr>
      <w:r>
        <w:rPr>
          <w:rFonts w:ascii="Inter" w:cs="Inter" w:eastAsia="Inter" w:hAnsi="Inter"/>
          <w:b/>
          <w:bCs/>
          <w:color w:val="1a1a2e"/>
          <w:sz w:val="22"/>
          <w:szCs w:val="22"/>
        </w:rPr>
        <w:t xml:space="preserve">EXPERIENCE</w:t>
      </w:r>
    </w:p>
    <w:p>
      <w:pPr>
        <w:spacing w:after="80" w:before="280"/>
      </w:pPr>
      <w:r>
        <w:rPr>
          <w:rFonts w:ascii="Inter" w:cs="Inter" w:eastAsia="Inter" w:hAnsi="Inter"/>
          <w:b/>
          <w:bCs/>
          <w:color w:val="2997FF"/>
          <w:sz w:val="17"/>
          <w:szCs w:val="17"/>
        </w:rPr>
        <w:t xml:space="preserve">CURRENT ROLES</w:t>
      </w:r>
    </w:p>
    <w:p>
      <w:pPr>
        <w:tabs>
          <w:tab w:val="right" w:pos="9360"/>
        </w:tabs>
        <w:spacing w:before="200"/>
      </w:pPr>
      <w:r>
        <w:rPr>
          <w:rFonts w:ascii="Inter" w:cs="Inter" w:eastAsia="Inter" w:hAnsi="Inter"/>
          <w:b/>
          <w:bCs/>
          <w:sz w:val="20"/>
          <w:szCs w:val="20"/>
        </w:rPr>
        <w:t xml:space="preserve">Vice President</w:t>
      </w:r>
      <w:r>
        <w:rPr>
          <w:rFonts w:ascii="Inter" w:cs="Inter" w:eastAsia="Inter" w:hAnsi="Inter"/>
          <w:color w:val="2997FF"/>
          <w:sz w:val="20"/>
          <w:szCs w:val="20"/>
        </w:rPr>
        <w:t xml:space="preserve">  |  ModelIt / Discovery Collective</w:t>
      </w:r>
      <w:r>
        <w:rPr>
          <w:rFonts w:ascii="Inter" w:cs="Inter" w:eastAsia="Inter" w:hAnsi="Inter"/>
          <w:color w:val="666666"/>
          <w:sz w:val="18"/>
          <w:szCs w:val="18"/>
        </w:rPr>
        <w:t xml:space="preserve">	2024 – Present</w:t>
      </w:r>
    </w:p>
    <w:p>
      <w:r>
        <w:rPr>
          <w:rFonts w:ascii="Inter" w:cs="Inter" w:eastAsia="Inter" w:hAnsi="Inter"/>
          <w:i/>
          <w:iCs/>
          <w:color w:val="666666"/>
          <w:sz w:val="18"/>
          <w:szCs w:val="18"/>
        </w:rPr>
        <w:t xml:space="preserve">Remote</w:t>
      </w:r>
    </w:p>
    <w:p>
      <w:pPr>
        <w:pStyle w:val="ListParagraph"/>
        <w:numPr>
          <w:ilvl w:val="0"/>
          <w:numId w:val="1"/>
        </w:numPr>
        <w:spacing w:before="40"/>
      </w:pPr>
      <w:r>
        <w:rPr>
          <w:rFonts w:ascii="Inter" w:cs="Inter" w:eastAsia="Inter" w:hAnsi="Inter"/>
          <w:color w:val="444444"/>
          <w:sz w:val="18"/>
          <w:szCs w:val="18"/>
        </w:rPr>
        <w:t xml:space="preserve">Lead strategic initiatives for a K-12 STEM education nonprofit focused on systems thinking and computational modeling</w:t>
      </w:r>
    </w:p>
    <w:p>
      <w:pPr>
        <w:pStyle w:val="ListParagraph"/>
        <w:numPr>
          <w:ilvl w:val="0"/>
          <w:numId w:val="1"/>
        </w:numPr>
        <w:spacing w:before="40"/>
      </w:pPr>
      <w:r>
        <w:rPr>
          <w:rFonts w:ascii="Inter" w:cs="Inter" w:eastAsia="Inter" w:hAnsi="Inter"/>
          <w:color w:val="444444"/>
          <w:sz w:val="18"/>
          <w:szCs w:val="18"/>
        </w:rPr>
        <w:t xml:space="preserve">Oversee eLearning production, curriculum development, and educational technology integration</w:t>
      </w:r>
    </w:p>
    <w:p>
      <w:pPr>
        <w:pStyle w:val="ListParagraph"/>
        <w:numPr>
          <w:ilvl w:val="0"/>
          <w:numId w:val="1"/>
        </w:numPr>
        <w:spacing w:before="40"/>
      </w:pPr>
      <w:r>
        <w:rPr>
          <w:rFonts w:ascii="Inter" w:cs="Inter" w:eastAsia="Inter" w:hAnsi="Inter"/>
          <w:color w:val="444444"/>
          <w:sz w:val="18"/>
          <w:szCs w:val="18"/>
        </w:rPr>
        <w:t xml:space="preserve">Manage partnerships with universities and school districts for STEM program implementation</w:t>
      </w:r>
    </w:p>
    <w:p>
      <w:pPr>
        <w:tabs>
          <w:tab w:val="right" w:pos="9360"/>
        </w:tabs>
        <w:spacing w:before="200"/>
      </w:pPr>
      <w:r>
        <w:rPr>
          <w:rFonts w:ascii="Inter" w:cs="Inter" w:eastAsia="Inter" w:hAnsi="Inter"/>
          <w:b/>
          <w:bCs/>
          <w:sz w:val="20"/>
          <w:szCs w:val="20"/>
        </w:rPr>
        <w:t xml:space="preserve">Instructional Systems Designer</w:t>
      </w:r>
      <w:r>
        <w:rPr>
          <w:rFonts w:ascii="Inter" w:cs="Inter" w:eastAsia="Inter" w:hAnsi="Inter"/>
          <w:color w:val="2997FF"/>
          <w:sz w:val="20"/>
          <w:szCs w:val="20"/>
        </w:rPr>
        <w:t xml:space="preserve">  |  Eccalon LLC (DoD)</w:t>
      </w:r>
      <w:r>
        <w:rPr>
          <w:rFonts w:ascii="Inter" w:cs="Inter" w:eastAsia="Inter" w:hAnsi="Inter"/>
          <w:color w:val="666666"/>
          <w:sz w:val="18"/>
          <w:szCs w:val="18"/>
        </w:rPr>
        <w:t xml:space="preserve">	Feb 2024 – Present</w:t>
      </w:r>
    </w:p>
    <w:p>
      <w:r>
        <w:rPr>
          <w:rFonts w:ascii="Inter" w:cs="Inter" w:eastAsia="Inter" w:hAnsi="Inter"/>
          <w:i/>
          <w:iCs/>
          <w:color w:val="666666"/>
          <w:sz w:val="18"/>
          <w:szCs w:val="18"/>
        </w:rPr>
        <w:t xml:space="preserve">Remote</w:t>
      </w:r>
    </w:p>
    <w:p>
      <w:pPr>
        <w:pStyle w:val="ListParagraph"/>
        <w:numPr>
          <w:ilvl w:val="0"/>
          <w:numId w:val="1"/>
        </w:numPr>
        <w:spacing w:before="40"/>
      </w:pPr>
      <w:r>
        <w:rPr>
          <w:rFonts w:ascii="Inter" w:cs="Inter" w:eastAsia="Inter" w:hAnsi="Inter"/>
          <w:color w:val="444444"/>
          <w:sz w:val="18"/>
          <w:szCs w:val="18"/>
        </w:rPr>
        <w:t xml:space="preserve">Design and develop interactive eLearning modules, portals, and training systems for DoD programs</w:t>
      </w:r>
    </w:p>
    <w:p>
      <w:pPr>
        <w:pStyle w:val="ListParagraph"/>
        <w:numPr>
          <w:ilvl w:val="0"/>
          <w:numId w:val="1"/>
        </w:numPr>
        <w:spacing w:before="40"/>
      </w:pPr>
      <w:r>
        <w:rPr>
          <w:rFonts w:ascii="Inter" w:cs="Inter" w:eastAsia="Inter" w:hAnsi="Inter"/>
          <w:color w:val="444444"/>
          <w:sz w:val="18"/>
          <w:szCs w:val="18"/>
        </w:rPr>
        <w:t xml:space="preserve">Apply ADDIE methodology to create Section 508-compliant instructional materials</w:t>
      </w:r>
    </w:p>
    <w:p>
      <w:pPr>
        <w:pStyle w:val="ListParagraph"/>
        <w:numPr>
          <w:ilvl w:val="0"/>
          <w:numId w:val="1"/>
        </w:numPr>
        <w:spacing w:before="40"/>
      </w:pPr>
      <w:r>
        <w:rPr>
          <w:rFonts w:ascii="Inter" w:cs="Inter" w:eastAsia="Inter" w:hAnsi="Inter"/>
          <w:color w:val="444444"/>
          <w:sz w:val="18"/>
          <w:szCs w:val="18"/>
        </w:rPr>
        <w:t xml:space="preserve">Build SCORM-based training packages, dashboards, and guided interactive experiences</w:t>
      </w:r>
    </w:p>
    <w:p>
      <w:pPr>
        <w:tabs>
          <w:tab w:val="right" w:pos="9360"/>
        </w:tabs>
        <w:spacing w:before="200"/>
      </w:pPr>
      <w:r>
        <w:rPr>
          <w:rFonts w:ascii="Inter" w:cs="Inter" w:eastAsia="Inter" w:hAnsi="Inter"/>
          <w:b/>
          <w:bCs/>
          <w:sz w:val="20"/>
          <w:szCs w:val="20"/>
        </w:rPr>
        <w:t xml:space="preserve">Director of ID &amp; Technology</w:t>
      </w:r>
      <w:r>
        <w:rPr>
          <w:rFonts w:ascii="Inter" w:cs="Inter" w:eastAsia="Inter" w:hAnsi="Inter"/>
          <w:color w:val="2997FF"/>
          <w:sz w:val="20"/>
          <w:szCs w:val="20"/>
        </w:rPr>
        <w:t xml:space="preserve">  |  Alexandria's Design LLC</w:t>
      </w:r>
      <w:r>
        <w:rPr>
          <w:rFonts w:ascii="Inter" w:cs="Inter" w:eastAsia="Inter" w:hAnsi="Inter"/>
          <w:color w:val="666666"/>
          <w:sz w:val="18"/>
          <w:szCs w:val="18"/>
        </w:rPr>
        <w:t xml:space="preserve">	2020 – Present</w:t>
      </w:r>
    </w:p>
    <w:p>
      <w:r>
        <w:rPr>
          <w:rFonts w:ascii="Inter" w:cs="Inter" w:eastAsia="Inter" w:hAnsi="Inter"/>
          <w:i/>
          <w:iCs/>
          <w:color w:val="666666"/>
          <w:sz w:val="18"/>
          <w:szCs w:val="18"/>
        </w:rPr>
        <w:t xml:space="preserve">Carlsbad, CA</w:t>
      </w:r>
    </w:p>
    <w:p>
      <w:pPr>
        <w:pStyle w:val="ListParagraph"/>
        <w:numPr>
          <w:ilvl w:val="0"/>
          <w:numId w:val="1"/>
        </w:numPr>
        <w:spacing w:before="40"/>
      </w:pPr>
      <w:r>
        <w:rPr>
          <w:rFonts w:ascii="Inter" w:cs="Inter" w:eastAsia="Inter" w:hAnsi="Inter"/>
          <w:color w:val="444444"/>
          <w:sz w:val="18"/>
          <w:szCs w:val="18"/>
        </w:rPr>
        <w:t xml:space="preserve">Lead instructional design practice for a woman-owned small business specializing in eLearning and federal training</w:t>
      </w:r>
    </w:p>
    <w:p>
      <w:pPr>
        <w:pStyle w:val="ListParagraph"/>
        <w:numPr>
          <w:ilvl w:val="0"/>
          <w:numId w:val="1"/>
        </w:numPr>
        <w:spacing w:before="40"/>
      </w:pPr>
      <w:r>
        <w:rPr>
          <w:rFonts w:ascii="Inter" w:cs="Inter" w:eastAsia="Inter" w:hAnsi="Inter"/>
          <w:color w:val="444444"/>
          <w:sz w:val="18"/>
          <w:szCs w:val="18"/>
        </w:rPr>
        <w:t xml:space="preserve">Pioneer AI-powered workflows in education, integrating generative AI tools into course development pipelines</w:t>
      </w:r>
    </w:p>
    <w:p>
      <w:pPr>
        <w:spacing w:after="80" w:before="280"/>
      </w:pPr>
      <w:r>
        <w:rPr>
          <w:rFonts w:ascii="Inter" w:cs="Inter" w:eastAsia="Inter" w:hAnsi="Inter"/>
          <w:b/>
          <w:bCs/>
          <w:color w:val="2997FF"/>
          <w:sz w:val="17"/>
          <w:szCs w:val="17"/>
        </w:rPr>
        <w:t xml:space="preserve">HIGHER EDUCATION — ADJUNCT FACULTY</w:t>
      </w:r>
    </w:p>
    <w:p>
      <w:pPr>
        <w:tabs>
          <w:tab w:val="right" w:pos="9360"/>
        </w:tabs>
        <w:spacing w:before="200"/>
      </w:pPr>
      <w:r>
        <w:rPr>
          <w:rFonts w:ascii="Inter" w:cs="Inter" w:eastAsia="Inter" w:hAnsi="Inter"/>
          <w:b/>
          <w:bCs/>
          <w:sz w:val="20"/>
          <w:szCs w:val="20"/>
        </w:rPr>
        <w:t xml:space="preserve">Adjunct Professor — English</w:t>
      </w:r>
      <w:r>
        <w:rPr>
          <w:rFonts w:ascii="Inter" w:cs="Inter" w:eastAsia="Inter" w:hAnsi="Inter"/>
          <w:color w:val="2997FF"/>
          <w:sz w:val="20"/>
          <w:szCs w:val="20"/>
        </w:rPr>
        <w:t xml:space="preserve">  |  Morgan State University</w:t>
      </w:r>
      <w:r>
        <w:rPr>
          <w:rFonts w:ascii="Inter" w:cs="Inter" w:eastAsia="Inter" w:hAnsi="Inter"/>
          <w:color w:val="666666"/>
          <w:sz w:val="18"/>
          <w:szCs w:val="18"/>
        </w:rPr>
        <w:t xml:space="preserve">	Fall 2024 – Present</w:t>
      </w:r>
    </w:p>
    <w:p>
      <w:r>
        <w:rPr>
          <w:rFonts w:ascii="Inter" w:cs="Inter" w:eastAsia="Inter" w:hAnsi="Inter"/>
          <w:i/>
          <w:iCs/>
          <w:color w:val="666666"/>
          <w:sz w:val="18"/>
          <w:szCs w:val="18"/>
        </w:rPr>
        <w:t xml:space="preserve">Baltimore, MD (Online)</w:t>
      </w:r>
    </w:p>
    <w:p>
      <w:pPr>
        <w:pStyle w:val="ListParagraph"/>
        <w:numPr>
          <w:ilvl w:val="0"/>
          <w:numId w:val="1"/>
        </w:numPr>
        <w:spacing w:before="40"/>
      </w:pPr>
      <w:r>
        <w:rPr>
          <w:rFonts w:ascii="Inter" w:cs="Inter" w:eastAsia="Inter" w:hAnsi="Inter"/>
          <w:color w:val="444444"/>
          <w:sz w:val="18"/>
          <w:szCs w:val="18"/>
        </w:rPr>
        <w:t xml:space="preserve">Teach English Composition I &amp; II and Academic Literacy courses at an HBCU</w:t>
      </w:r>
    </w:p>
    <w:p>
      <w:pPr>
        <w:tabs>
          <w:tab w:val="right" w:pos="9360"/>
        </w:tabs>
        <w:spacing w:before="200"/>
      </w:pPr>
      <w:r>
        <w:rPr>
          <w:rFonts w:ascii="Inter" w:cs="Inter" w:eastAsia="Inter" w:hAnsi="Inter"/>
          <w:b/>
          <w:bCs/>
          <w:sz w:val="20"/>
          <w:szCs w:val="20"/>
        </w:rPr>
        <w:t xml:space="preserve">Adjunct Professor — Graduate Education</w:t>
      </w:r>
      <w:r>
        <w:rPr>
          <w:rFonts w:ascii="Inter" w:cs="Inter" w:eastAsia="Inter" w:hAnsi="Inter"/>
          <w:color w:val="2997FF"/>
          <w:sz w:val="20"/>
          <w:szCs w:val="20"/>
        </w:rPr>
        <w:t xml:space="preserve">  |  Morningside University</w:t>
      </w:r>
      <w:r>
        <w:rPr>
          <w:rFonts w:ascii="Inter" w:cs="Inter" w:eastAsia="Inter" w:hAnsi="Inter"/>
          <w:color w:val="666666"/>
          <w:sz w:val="18"/>
          <w:szCs w:val="18"/>
        </w:rPr>
        <w:t xml:space="preserve">	Jan 2016 – Present</w:t>
      </w:r>
    </w:p>
    <w:p>
      <w:r>
        <w:rPr>
          <w:rFonts w:ascii="Inter" w:cs="Inter" w:eastAsia="Inter" w:hAnsi="Inter"/>
          <w:i/>
          <w:iCs/>
          <w:color w:val="666666"/>
          <w:sz w:val="18"/>
          <w:szCs w:val="18"/>
        </w:rPr>
        <w:t xml:space="preserve">Sioux City, IA (Online)</w:t>
      </w:r>
    </w:p>
    <w:p>
      <w:pPr>
        <w:pStyle w:val="ListParagraph"/>
        <w:numPr>
          <w:ilvl w:val="0"/>
          <w:numId w:val="1"/>
        </w:numPr>
        <w:spacing w:before="40"/>
      </w:pPr>
      <w:r>
        <w:rPr>
          <w:rFonts w:ascii="Inter" w:cs="Inter" w:eastAsia="Inter" w:hAnsi="Inter"/>
          <w:color w:val="444444"/>
          <w:sz w:val="18"/>
          <w:szCs w:val="18"/>
        </w:rPr>
        <w:t xml:space="preserve">10+ years continuous online higher education teaching experience</w:t>
      </w:r>
    </w:p>
    <w:p>
      <w:pPr>
        <w:tabs>
          <w:tab w:val="right" w:pos="9360"/>
        </w:tabs>
        <w:spacing w:before="200"/>
      </w:pPr>
      <w:r>
        <w:rPr>
          <w:rFonts w:ascii="Inter" w:cs="Inter" w:eastAsia="Inter" w:hAnsi="Inter"/>
          <w:b/>
          <w:bCs/>
          <w:sz w:val="20"/>
          <w:szCs w:val="20"/>
        </w:rPr>
        <w:t xml:space="preserve">Adjunct Professor — History</w:t>
      </w:r>
      <w:r>
        <w:rPr>
          <w:rFonts w:ascii="Inter" w:cs="Inter" w:eastAsia="Inter" w:hAnsi="Inter"/>
          <w:color w:val="2997FF"/>
          <w:sz w:val="20"/>
          <w:szCs w:val="20"/>
        </w:rPr>
        <w:t xml:space="preserve">  |  Knoxville College</w:t>
      </w:r>
      <w:r>
        <w:rPr>
          <w:rFonts w:ascii="Inter" w:cs="Inter" w:eastAsia="Inter" w:hAnsi="Inter"/>
          <w:color w:val="666666"/>
          <w:sz w:val="18"/>
          <w:szCs w:val="18"/>
        </w:rPr>
        <w:t xml:space="preserve">	Current</w:t>
      </w:r>
    </w:p>
    <w:p>
      <w:r>
        <w:rPr>
          <w:rFonts w:ascii="Inter" w:cs="Inter" w:eastAsia="Inter" w:hAnsi="Inter"/>
          <w:i/>
          <w:iCs/>
          <w:color w:val="666666"/>
          <w:sz w:val="18"/>
          <w:szCs w:val="18"/>
        </w:rPr>
        <w:t xml:space="preserve">Knoxville, TN (Online)</w:t>
      </w:r>
    </w:p>
    <w:p>
      <w:pPr>
        <w:pStyle w:val="ListParagraph"/>
        <w:numPr>
          <w:ilvl w:val="0"/>
          <w:numId w:val="1"/>
        </w:numPr>
        <w:spacing w:before="40"/>
      </w:pPr>
      <w:r>
        <w:rPr>
          <w:rFonts w:ascii="Inter" w:cs="Inter" w:eastAsia="Inter" w:hAnsi="Inter"/>
          <w:color w:val="444444"/>
          <w:sz w:val="18"/>
          <w:szCs w:val="18"/>
        </w:rPr>
        <w:t xml:space="preserve">Teach World Culture &amp; Diversity at a historically Black college</w:t>
      </w:r>
    </w:p>
    <w:p>
      <w:pPr>
        <w:tabs>
          <w:tab w:val="right" w:pos="9360"/>
        </w:tabs>
        <w:spacing w:before="200"/>
      </w:pPr>
      <w:r>
        <w:rPr>
          <w:rFonts w:ascii="Inter" w:cs="Inter" w:eastAsia="Inter" w:hAnsi="Inter"/>
          <w:b/>
          <w:bCs/>
          <w:sz w:val="20"/>
          <w:szCs w:val="20"/>
        </w:rPr>
        <w:t xml:space="preserve">Adjunct Professor</w:t>
      </w:r>
      <w:r>
        <w:rPr>
          <w:rFonts w:ascii="Inter" w:cs="Inter" w:eastAsia="Inter" w:hAnsi="Inter"/>
          <w:color w:val="2997FF"/>
          <w:sz w:val="20"/>
          <w:szCs w:val="20"/>
        </w:rPr>
        <w:t xml:space="preserve">  |  Baptist University of the Americas</w:t>
      </w:r>
      <w:r>
        <w:rPr>
          <w:rFonts w:ascii="Inter" w:cs="Inter" w:eastAsia="Inter" w:hAnsi="Inter"/>
          <w:color w:val="666666"/>
          <w:sz w:val="18"/>
          <w:szCs w:val="18"/>
        </w:rPr>
        <w:t xml:space="preserve">	Current</w:t>
      </w:r>
    </w:p>
    <w:p>
      <w:r>
        <w:rPr>
          <w:rFonts w:ascii="Inter" w:cs="Inter" w:eastAsia="Inter" w:hAnsi="Inter"/>
          <w:i/>
          <w:iCs/>
          <w:color w:val="666666"/>
          <w:sz w:val="18"/>
          <w:szCs w:val="18"/>
        </w:rPr>
        <w:t xml:space="preserve">San Antonio, TX (Online)</w:t>
      </w:r>
    </w:p>
    <w:p>
      <w:pPr>
        <w:tabs>
          <w:tab w:val="right" w:pos="9360"/>
        </w:tabs>
        <w:spacing w:before="200"/>
      </w:pPr>
      <w:r>
        <w:rPr>
          <w:rFonts w:ascii="Inter" w:cs="Inter" w:eastAsia="Inter" w:hAnsi="Inter"/>
          <w:b/>
          <w:bCs/>
          <w:sz w:val="20"/>
          <w:szCs w:val="20"/>
        </w:rPr>
        <w:t xml:space="preserve">Adjunct Instructor — Education</w:t>
      </w:r>
      <w:r>
        <w:rPr>
          <w:rFonts w:ascii="Inter" w:cs="Inter" w:eastAsia="Inter" w:hAnsi="Inter"/>
          <w:color w:val="2997FF"/>
          <w:sz w:val="20"/>
          <w:szCs w:val="20"/>
        </w:rPr>
        <w:t xml:space="preserve">  |  UC Riverside Extension</w:t>
      </w:r>
      <w:r>
        <w:rPr>
          <w:rFonts w:ascii="Inter" w:cs="Inter" w:eastAsia="Inter" w:hAnsi="Inter"/>
          <w:color w:val="666666"/>
          <w:sz w:val="18"/>
          <w:szCs w:val="18"/>
        </w:rPr>
        <w:t xml:space="preserve">	Past</w:t>
      </w:r>
    </w:p>
    <w:p>
      <w:r>
        <w:rPr>
          <w:rFonts w:ascii="Inter" w:cs="Inter" w:eastAsia="Inter" w:hAnsi="Inter"/>
          <w:i/>
          <w:iCs/>
          <w:color w:val="666666"/>
          <w:sz w:val="18"/>
          <w:szCs w:val="18"/>
        </w:rPr>
        <w:t xml:space="preserve">Riverside, CA</w:t>
      </w:r>
    </w:p>
    <w:p>
      <w:pPr>
        <w:spacing w:after="80" w:before="280"/>
      </w:pPr>
      <w:r>
        <w:rPr>
          <w:rFonts w:ascii="Inter" w:cs="Inter" w:eastAsia="Inter" w:hAnsi="Inter"/>
          <w:b/>
          <w:bCs/>
          <w:color w:val="2997FF"/>
          <w:sz w:val="17"/>
          <w:szCs w:val="17"/>
        </w:rPr>
        <w:t xml:space="preserve">FEDERAL &amp; INDUSTRY</w:t>
      </w:r>
    </w:p>
    <w:p>
      <w:pPr>
        <w:tabs>
          <w:tab w:val="right" w:pos="9360"/>
        </w:tabs>
        <w:spacing w:before="200"/>
      </w:pPr>
      <w:r>
        <w:rPr>
          <w:rFonts w:ascii="Inter" w:cs="Inter" w:eastAsia="Inter" w:hAnsi="Inter"/>
          <w:b/>
          <w:bCs/>
          <w:sz w:val="20"/>
          <w:szCs w:val="20"/>
        </w:rPr>
        <w:t xml:space="preserve">eLearning Specialist</w:t>
      </w:r>
      <w:r>
        <w:rPr>
          <w:rFonts w:ascii="Inter" w:cs="Inter" w:eastAsia="Inter" w:hAnsi="Inter"/>
          <w:color w:val="2997FF"/>
          <w:sz w:val="20"/>
          <w:szCs w:val="20"/>
        </w:rPr>
        <w:t xml:space="preserve">  |  UCLA Health — Semel Institute</w:t>
      </w:r>
      <w:r>
        <w:rPr>
          <w:rFonts w:ascii="Inter" w:cs="Inter" w:eastAsia="Inter" w:hAnsi="Inter"/>
          <w:color w:val="666666"/>
          <w:sz w:val="18"/>
          <w:szCs w:val="18"/>
        </w:rPr>
        <w:t xml:space="preserve">	Feb 2022 – Feb 2026</w:t>
      </w:r>
    </w:p>
    <w:p>
      <w:r>
        <w:rPr>
          <w:rFonts w:ascii="Inter" w:cs="Inter" w:eastAsia="Inter" w:hAnsi="Inter"/>
          <w:i/>
          <w:iCs/>
          <w:color w:val="666666"/>
          <w:sz w:val="18"/>
          <w:szCs w:val="18"/>
        </w:rPr>
        <w:t xml:space="preserve">Los Angeles, CA (Remote)</w:t>
      </w:r>
    </w:p>
    <w:p>
      <w:pPr>
        <w:pStyle w:val="ListParagraph"/>
        <w:numPr>
          <w:ilvl w:val="0"/>
          <w:numId w:val="1"/>
        </w:numPr>
        <w:spacing w:before="40"/>
      </w:pPr>
      <w:r>
        <w:rPr>
          <w:rFonts w:ascii="Inter" w:cs="Inter" w:eastAsia="Inter" w:hAnsi="Inter"/>
          <w:color w:val="444444"/>
          <w:sz w:val="18"/>
          <w:szCs w:val="18"/>
        </w:rPr>
        <w:t xml:space="preserve">Developed eLearning courses for healthcare professionals using Rise 360 and Storyline</w:t>
      </w:r>
    </w:p>
    <w:p>
      <w:pPr>
        <w:pStyle w:val="ListParagraph"/>
        <w:numPr>
          <w:ilvl w:val="0"/>
          <w:numId w:val="1"/>
        </w:numPr>
        <w:spacing w:before="40"/>
      </w:pPr>
      <w:r>
        <w:rPr>
          <w:rFonts w:ascii="Inter" w:cs="Inter" w:eastAsia="Inter" w:hAnsi="Inter"/>
          <w:color w:val="444444"/>
          <w:sz w:val="18"/>
          <w:szCs w:val="18"/>
        </w:rPr>
        <w:t xml:space="preserve">Created the 'Becoming ACEs Aware' course series for California DHCS</w:t>
      </w:r>
    </w:p>
    <w:p>
      <w:pPr>
        <w:tabs>
          <w:tab w:val="right" w:pos="9360"/>
        </w:tabs>
        <w:spacing w:before="200"/>
      </w:pPr>
      <w:r>
        <w:rPr>
          <w:rFonts w:ascii="Inter" w:cs="Inter" w:eastAsia="Inter" w:hAnsi="Inter"/>
          <w:b/>
          <w:bCs/>
          <w:sz w:val="20"/>
          <w:szCs w:val="20"/>
        </w:rPr>
        <w:t xml:space="preserve">Instructional Systems Designer</w:t>
      </w:r>
      <w:r>
        <w:rPr>
          <w:rFonts w:ascii="Inter" w:cs="Inter" w:eastAsia="Inter" w:hAnsi="Inter"/>
          <w:color w:val="2997FF"/>
          <w:sz w:val="20"/>
          <w:szCs w:val="20"/>
        </w:rPr>
        <w:t xml:space="preserve">  |  US Army MedCOE / 1Prospect</w:t>
      </w:r>
      <w:r>
        <w:rPr>
          <w:rFonts w:ascii="Inter" w:cs="Inter" w:eastAsia="Inter" w:hAnsi="Inter"/>
          <w:color w:val="666666"/>
          <w:sz w:val="18"/>
          <w:szCs w:val="18"/>
        </w:rPr>
        <w:t xml:space="preserve">	Nov 2021 – 2024</w:t>
      </w:r>
    </w:p>
    <w:p>
      <w:r>
        <w:rPr>
          <w:rFonts w:ascii="Inter" w:cs="Inter" w:eastAsia="Inter" w:hAnsi="Inter"/>
          <w:i/>
          <w:iCs/>
          <w:color w:val="666666"/>
          <w:sz w:val="18"/>
          <w:szCs w:val="18"/>
        </w:rPr>
        <w:t xml:space="preserve">Fort Sam Houston, TX (Remote)</w:t>
      </w:r>
    </w:p>
    <w:p>
      <w:pPr>
        <w:pStyle w:val="ListParagraph"/>
        <w:numPr>
          <w:ilvl w:val="0"/>
          <w:numId w:val="1"/>
        </w:numPr>
        <w:spacing w:before="40"/>
      </w:pPr>
      <w:r>
        <w:rPr>
          <w:rFonts w:ascii="Inter" w:cs="Inter" w:eastAsia="Inter" w:hAnsi="Inter"/>
          <w:color w:val="444444"/>
          <w:sz w:val="18"/>
          <w:szCs w:val="18"/>
        </w:rPr>
        <w:t xml:space="preserve">Designed ISD products for Army Medical Center of Excellence training programs</w:t>
      </w:r>
    </w:p>
    <w:p>
      <w:pPr>
        <w:tabs>
          <w:tab w:val="right" w:pos="9360"/>
        </w:tabs>
        <w:spacing w:before="200"/>
      </w:pPr>
      <w:r>
        <w:rPr>
          <w:rFonts w:ascii="Inter" w:cs="Inter" w:eastAsia="Inter" w:hAnsi="Inter"/>
          <w:b/>
          <w:bCs/>
          <w:sz w:val="20"/>
          <w:szCs w:val="20"/>
        </w:rPr>
        <w:t xml:space="preserve">eLearning Developer</w:t>
      </w:r>
      <w:r>
        <w:rPr>
          <w:rFonts w:ascii="Inter" w:cs="Inter" w:eastAsia="Inter" w:hAnsi="Inter"/>
          <w:color w:val="2997FF"/>
          <w:sz w:val="20"/>
          <w:szCs w:val="20"/>
        </w:rPr>
        <w:t xml:space="preserve">  |  Director of National Intelligence</w:t>
      </w:r>
      <w:r>
        <w:rPr>
          <w:rFonts w:ascii="Inter" w:cs="Inter" w:eastAsia="Inter" w:hAnsi="Inter"/>
          <w:color w:val="666666"/>
          <w:sz w:val="18"/>
          <w:szCs w:val="18"/>
        </w:rPr>
        <w:t xml:space="preserve">	2020 – 2021</w:t>
      </w:r>
    </w:p>
    <w:p>
      <w:r>
        <w:rPr>
          <w:rFonts w:ascii="Inter" w:cs="Inter" w:eastAsia="Inter" w:hAnsi="Inter"/>
          <w:i/>
          <w:iCs/>
          <w:color w:val="666666"/>
          <w:sz w:val="18"/>
          <w:szCs w:val="18"/>
        </w:rPr>
        <w:t xml:space="preserve">Washington, D.C. (Remote)</w:t>
      </w:r>
    </w:p>
    <w:p>
      <w:pPr>
        <w:pStyle w:val="ListParagraph"/>
        <w:numPr>
          <w:ilvl w:val="0"/>
          <w:numId w:val="1"/>
        </w:numPr>
        <w:spacing w:before="40"/>
      </w:pPr>
      <w:r>
        <w:rPr>
          <w:rFonts w:ascii="Inter" w:cs="Inter" w:eastAsia="Inter" w:hAnsi="Inter"/>
          <w:color w:val="444444"/>
          <w:sz w:val="18"/>
          <w:szCs w:val="18"/>
        </w:rPr>
        <w:t xml:space="preserve">Developed classified eLearning modules for the U.S. Intelligence Community</w:t>
      </w:r>
    </w:p>
    <w:p>
      <w:pPr>
        <w:tabs>
          <w:tab w:val="right" w:pos="9360"/>
        </w:tabs>
        <w:spacing w:before="200"/>
      </w:pPr>
      <w:r>
        <w:rPr>
          <w:rFonts w:ascii="Inter" w:cs="Inter" w:eastAsia="Inter" w:hAnsi="Inter"/>
          <w:b/>
          <w:bCs/>
          <w:sz w:val="20"/>
          <w:szCs w:val="20"/>
        </w:rPr>
        <w:t xml:space="preserve">Curriculum Developer, K-12</w:t>
      </w:r>
      <w:r>
        <w:rPr>
          <w:rFonts w:ascii="Inter" w:cs="Inter" w:eastAsia="Inter" w:hAnsi="Inter"/>
          <w:color w:val="2997FF"/>
          <w:sz w:val="20"/>
          <w:szCs w:val="20"/>
        </w:rPr>
        <w:t xml:space="preserve">  |  Cell Collective</w:t>
      </w:r>
      <w:r>
        <w:rPr>
          <w:rFonts w:ascii="Inter" w:cs="Inter" w:eastAsia="Inter" w:hAnsi="Inter"/>
          <w:color w:val="666666"/>
          <w:sz w:val="18"/>
          <w:szCs w:val="18"/>
        </w:rPr>
        <w:t xml:space="preserve">	2019 – 2020</w:t>
      </w:r>
    </w:p>
    <w:p>
      <w:r>
        <w:rPr>
          <w:rFonts w:ascii="Inter" w:cs="Inter" w:eastAsia="Inter" w:hAnsi="Inter"/>
          <w:i/>
          <w:iCs/>
          <w:color w:val="666666"/>
          <w:sz w:val="18"/>
          <w:szCs w:val="18"/>
        </w:rPr>
        <w:t xml:space="preserve">Lincoln, NE (Remote)</w:t>
      </w:r>
    </w:p>
    <w:p>
      <w:pPr>
        <w:pStyle w:val="ListParagraph"/>
        <w:numPr>
          <w:ilvl w:val="0"/>
          <w:numId w:val="1"/>
        </w:numPr>
        <w:spacing w:before="40"/>
      </w:pPr>
      <w:r>
        <w:rPr>
          <w:rFonts w:ascii="Inter" w:cs="Inter" w:eastAsia="Inter" w:hAnsi="Inter"/>
          <w:color w:val="444444"/>
          <w:sz w:val="18"/>
          <w:szCs w:val="18"/>
        </w:rPr>
        <w:t xml:space="preserve">Developed K-12 STEM curriculum using computational modeling and systems thinking tools</w:t>
      </w:r>
    </w:p>
    <w:p>
      <w:pPr>
        <w:tabs>
          <w:tab w:val="right" w:pos="9360"/>
        </w:tabs>
        <w:spacing w:before="200"/>
      </w:pPr>
      <w:r>
        <w:rPr>
          <w:rFonts w:ascii="Inter" w:cs="Inter" w:eastAsia="Inter" w:hAnsi="Inter"/>
          <w:b/>
          <w:bCs/>
          <w:sz w:val="20"/>
          <w:szCs w:val="20"/>
        </w:rPr>
        <w:t xml:space="preserve">Curriculum Developer</w:t>
      </w:r>
      <w:r>
        <w:rPr>
          <w:rFonts w:ascii="Inter" w:cs="Inter" w:eastAsia="Inter" w:hAnsi="Inter"/>
          <w:color w:val="2997FF"/>
          <w:sz w:val="20"/>
          <w:szCs w:val="20"/>
        </w:rPr>
        <w:t xml:space="preserve">  |  Microsoft Education / Program 11</w:t>
      </w:r>
      <w:r>
        <w:rPr>
          <w:rFonts w:ascii="Inter" w:cs="Inter" w:eastAsia="Inter" w:hAnsi="Inter"/>
          <w:color w:val="666666"/>
          <w:sz w:val="18"/>
          <w:szCs w:val="18"/>
        </w:rPr>
        <w:t xml:space="preserve">	2018 – 2019</w:t>
      </w:r>
    </w:p>
    <w:p>
      <w:r>
        <w:rPr>
          <w:rFonts w:ascii="Inter" w:cs="Inter" w:eastAsia="Inter" w:hAnsi="Inter"/>
          <w:i/>
          <w:iCs/>
          <w:color w:val="666666"/>
          <w:sz w:val="18"/>
          <w:szCs w:val="18"/>
        </w:rPr>
        <w:t xml:space="preserve">Redmond, WA (Remote)</w:t>
      </w:r>
    </w:p>
    <w:p>
      <w:pPr>
        <w:pStyle w:val="ListParagraph"/>
        <w:numPr>
          <w:ilvl w:val="0"/>
          <w:numId w:val="1"/>
        </w:numPr>
        <w:spacing w:before="40"/>
      </w:pPr>
      <w:r>
        <w:rPr>
          <w:rFonts w:ascii="Inter" w:cs="Inter" w:eastAsia="Inter" w:hAnsi="Inter"/>
          <w:color w:val="444444"/>
          <w:sz w:val="18"/>
          <w:szCs w:val="18"/>
        </w:rPr>
        <w:t xml:space="preserve">Developed K-12 computer science and digital literacy curriculum</w:t>
      </w:r>
    </w:p>
    <w:p>
      <w:pPr>
        <w:tabs>
          <w:tab w:val="right" w:pos="9360"/>
        </w:tabs>
        <w:spacing w:before="200"/>
      </w:pPr>
      <w:r>
        <w:rPr>
          <w:rFonts w:ascii="Inter" w:cs="Inter" w:eastAsia="Inter" w:hAnsi="Inter"/>
          <w:b/>
          <w:bCs/>
          <w:sz w:val="20"/>
          <w:szCs w:val="20"/>
        </w:rPr>
        <w:t xml:space="preserve">Curriculum Specialist</w:t>
      </w:r>
      <w:r>
        <w:rPr>
          <w:rFonts w:ascii="Inter" w:cs="Inter" w:eastAsia="Inter" w:hAnsi="Inter"/>
          <w:color w:val="2997FF"/>
          <w:sz w:val="20"/>
          <w:szCs w:val="20"/>
        </w:rPr>
        <w:t xml:space="preserve">  |  Age of Learning (ABCmouse)</w:t>
      </w:r>
      <w:r>
        <w:rPr>
          <w:rFonts w:ascii="Inter" w:cs="Inter" w:eastAsia="Inter" w:hAnsi="Inter"/>
          <w:color w:val="666666"/>
          <w:sz w:val="18"/>
          <w:szCs w:val="18"/>
        </w:rPr>
        <w:t xml:space="preserve">	2017 – 2018</w:t>
      </w:r>
    </w:p>
    <w:p>
      <w:r>
        <w:rPr>
          <w:rFonts w:ascii="Inter" w:cs="Inter" w:eastAsia="Inter" w:hAnsi="Inter"/>
          <w:i/>
          <w:iCs/>
          <w:color w:val="666666"/>
          <w:sz w:val="18"/>
          <w:szCs w:val="18"/>
        </w:rPr>
        <w:t xml:space="preserve">Glendale, CA</w:t>
      </w:r>
    </w:p>
    <w:p>
      <w:pPr>
        <w:pStyle w:val="ListParagraph"/>
        <w:numPr>
          <w:ilvl w:val="0"/>
          <w:numId w:val="1"/>
        </w:numPr>
        <w:spacing w:before="40"/>
      </w:pPr>
      <w:r>
        <w:rPr>
          <w:rFonts w:ascii="Inter" w:cs="Inter" w:eastAsia="Inter" w:hAnsi="Inter"/>
          <w:color w:val="444444"/>
          <w:sz w:val="18"/>
          <w:szCs w:val="18"/>
        </w:rPr>
        <w:t xml:space="preserve">Designed early childhood digital curriculum for the ABCmouse platform</w:t>
      </w:r>
    </w:p>
    <w:p>
      <w:pPr>
        <w:spacing w:after="80" w:before="280"/>
      </w:pPr>
      <w:r>
        <w:rPr>
          <w:rFonts w:ascii="Inter" w:cs="Inter" w:eastAsia="Inter" w:hAnsi="Inter"/>
          <w:b/>
          <w:bCs/>
          <w:color w:val="2997FF"/>
          <w:sz w:val="17"/>
          <w:szCs w:val="17"/>
        </w:rPr>
        <w:t xml:space="preserve">K-12 EDUCATION &amp; LEADERSHIP</w:t>
      </w:r>
    </w:p>
    <w:p>
      <w:pPr>
        <w:tabs>
          <w:tab w:val="right" w:pos="9360"/>
        </w:tabs>
        <w:spacing w:before="200"/>
      </w:pPr>
      <w:r>
        <w:rPr>
          <w:rFonts w:ascii="Inter" w:cs="Inter" w:eastAsia="Inter" w:hAnsi="Inter"/>
          <w:b/>
          <w:bCs/>
          <w:sz w:val="20"/>
          <w:szCs w:val="20"/>
        </w:rPr>
        <w:t xml:space="preserve">Assistant Administrator</w:t>
      </w:r>
      <w:r>
        <w:rPr>
          <w:rFonts w:ascii="Inter" w:cs="Inter" w:eastAsia="Inter" w:hAnsi="Inter"/>
          <w:color w:val="2997FF"/>
          <w:sz w:val="20"/>
          <w:szCs w:val="20"/>
        </w:rPr>
        <w:t xml:space="preserve">  |  Gus Franklin Jr. High School</w:t>
      </w:r>
      <w:r>
        <w:rPr>
          <w:rFonts w:ascii="Inter" w:cs="Inter" w:eastAsia="Inter" w:hAnsi="Inter"/>
          <w:color w:val="666666"/>
          <w:sz w:val="18"/>
          <w:szCs w:val="18"/>
        </w:rPr>
        <w:t xml:space="preserve">	2017 – 2018</w:t>
      </w:r>
    </w:p>
    <w:p>
      <w:r>
        <w:rPr>
          <w:rFonts w:ascii="Inter" w:cs="Inter" w:eastAsia="Inter" w:hAnsi="Inter"/>
          <w:i/>
          <w:iCs/>
          <w:color w:val="666666"/>
          <w:sz w:val="18"/>
          <w:szCs w:val="18"/>
        </w:rPr>
        <w:t xml:space="preserve">Adelanto, CA</w:t>
      </w:r>
    </w:p>
    <w:p>
      <w:pPr>
        <w:pStyle w:val="ListParagraph"/>
        <w:numPr>
          <w:ilvl w:val="0"/>
          <w:numId w:val="1"/>
        </w:numPr>
        <w:spacing w:before="40"/>
      </w:pPr>
      <w:r>
        <w:rPr>
          <w:rFonts w:ascii="Inter" w:cs="Inter" w:eastAsia="Inter" w:hAnsi="Inter"/>
          <w:color w:val="444444"/>
          <w:sz w:val="18"/>
          <w:szCs w:val="18"/>
        </w:rPr>
        <w:t xml:space="preserve">Supported school operations, teacher evaluation, and instructional leadership</w:t>
      </w:r>
    </w:p>
    <w:p>
      <w:pPr>
        <w:tabs>
          <w:tab w:val="right" w:pos="9360"/>
        </w:tabs>
        <w:spacing w:before="200"/>
      </w:pPr>
      <w:r>
        <w:rPr>
          <w:rFonts w:ascii="Inter" w:cs="Inter" w:eastAsia="Inter" w:hAnsi="Inter"/>
          <w:b/>
          <w:bCs/>
          <w:sz w:val="20"/>
          <w:szCs w:val="20"/>
        </w:rPr>
        <w:t xml:space="preserve">K-8 Teacher</w:t>
      </w:r>
      <w:r>
        <w:rPr>
          <w:rFonts w:ascii="Inter" w:cs="Inter" w:eastAsia="Inter" w:hAnsi="Inter"/>
          <w:color w:val="2997FF"/>
          <w:sz w:val="20"/>
          <w:szCs w:val="20"/>
        </w:rPr>
        <w:t xml:space="preserve">  |  Norton Science &amp; Language Academy</w:t>
      </w:r>
      <w:r>
        <w:rPr>
          <w:rFonts w:ascii="Inter" w:cs="Inter" w:eastAsia="Inter" w:hAnsi="Inter"/>
          <w:color w:val="666666"/>
          <w:sz w:val="18"/>
          <w:szCs w:val="18"/>
        </w:rPr>
        <w:t xml:space="preserve">	2016 – 2021</w:t>
      </w:r>
    </w:p>
    <w:p>
      <w:r>
        <w:rPr>
          <w:rFonts w:ascii="Inter" w:cs="Inter" w:eastAsia="Inter" w:hAnsi="Inter"/>
          <w:i/>
          <w:iCs/>
          <w:color w:val="666666"/>
          <w:sz w:val="18"/>
          <w:szCs w:val="18"/>
        </w:rPr>
        <w:t xml:space="preserve">San Bernardino, CA</w:t>
      </w:r>
    </w:p>
    <w:p>
      <w:pPr>
        <w:pStyle w:val="ListParagraph"/>
        <w:numPr>
          <w:ilvl w:val="0"/>
          <w:numId w:val="1"/>
        </w:numPr>
        <w:spacing w:before="40"/>
      </w:pPr>
      <w:r>
        <w:rPr>
          <w:rFonts w:ascii="Inter" w:cs="Inter" w:eastAsia="Inter" w:hAnsi="Inter"/>
          <w:color w:val="444444"/>
          <w:sz w:val="18"/>
          <w:szCs w:val="18"/>
        </w:rPr>
        <w:t xml:space="preserve">Computer lab, Makerspace, ELA, Math, Science (K-8)</w:t>
      </w:r>
    </w:p>
    <w:p>
      <w:pPr>
        <w:tabs>
          <w:tab w:val="right" w:pos="9360"/>
        </w:tabs>
        <w:spacing w:before="200"/>
      </w:pPr>
      <w:r>
        <w:rPr>
          <w:rFonts w:ascii="Inter" w:cs="Inter" w:eastAsia="Inter" w:hAnsi="Inter"/>
          <w:b/>
          <w:bCs/>
          <w:sz w:val="20"/>
          <w:szCs w:val="20"/>
        </w:rPr>
        <w:t xml:space="preserve">Elementary Teacher &amp; International Educator</w:t>
      </w:r>
      <w:r>
        <w:rPr>
          <w:rFonts w:ascii="Inter" w:cs="Inter" w:eastAsia="Inter" w:hAnsi="Inter"/>
          <w:color w:val="2997FF"/>
          <w:sz w:val="20"/>
          <w:szCs w:val="20"/>
        </w:rPr>
        <w:t xml:space="preserve">  |  GA Districts &amp; Abu Dhabi (UAE)</w:t>
      </w:r>
      <w:r>
        <w:rPr>
          <w:rFonts w:ascii="Inter" w:cs="Inter" w:eastAsia="Inter" w:hAnsi="Inter"/>
          <w:color w:val="666666"/>
          <w:sz w:val="18"/>
          <w:szCs w:val="18"/>
        </w:rPr>
        <w:t xml:space="preserve">	2005 – 2016</w:t>
      </w:r>
    </w:p>
    <w:p>
      <w:pPr>
        <w:pStyle w:val="ListParagraph"/>
        <w:numPr>
          <w:ilvl w:val="0"/>
          <w:numId w:val="1"/>
        </w:numPr>
        <w:spacing w:before="40"/>
      </w:pPr>
      <w:r>
        <w:rPr>
          <w:rFonts w:ascii="Inter" w:cs="Inter" w:eastAsia="Inter" w:hAnsi="Inter"/>
          <w:color w:val="444444"/>
          <w:sz w:val="18"/>
          <w:szCs w:val="18"/>
        </w:rPr>
        <w:t xml:space="preserve">10+ years K-8 classroom experience across multiple districts and international settings</w:t>
      </w:r>
    </w:p>
    <w:p>
      <w:pPr>
        <w:pBdr>
          <w:bottom w:val="single" w:color="2997FF" w:sz="2"/>
        </w:pBdr>
        <w:spacing w:after="100" w:before="300"/>
      </w:pPr>
      <w:r>
        <w:rPr>
          <w:rFonts w:ascii="Inter" w:cs="Inter" w:eastAsia="Inter" w:hAnsi="Inter"/>
          <w:b/>
          <w:bCs/>
          <w:color w:val="1a1a2e"/>
          <w:sz w:val="22"/>
          <w:szCs w:val="22"/>
        </w:rPr>
        <w:t xml:space="preserve">SKILLS</w:t>
      </w:r>
    </w:p>
    <w:p>
      <w:pPr>
        <w:spacing w:before="100"/>
      </w:pPr>
      <w:r>
        <w:rPr>
          <w:rFonts w:ascii="Inter" w:cs="Inter" w:eastAsia="Inter" w:hAnsi="Inter"/>
          <w:color w:val="444444"/>
          <w:sz w:val="19"/>
          <w:szCs w:val="19"/>
        </w:rPr>
        <w:t xml:space="preserve">Instructional Design (ADDIE/SAM) | Curriculum Development | eLearning (Rise 360, Storyline) | LMS Administration | SCORM/xAPI | Research Methods | Educational Technology | AI in Education | Section 508/ADA | HTML/CSS/JavaScript | Video Production | Grant Writing | K-12 Leadership | Bilingual (English/Spanish)</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2026-03-08T18:32:10.685Z</dcterms:created>
  <dcterms:modified xsi:type="dcterms:W3CDTF">2026-03-08T18:32:10.686Z</dcterms:modified>
</cp:coreProperties>
</file>

<file path=docProps/custom.xml><?xml version="1.0" encoding="utf-8"?>
<Properties xmlns="http://schemas.openxmlformats.org/officeDocument/2006/custom-properties" xmlns:vt="http://schemas.openxmlformats.org/officeDocument/2006/docPropsVTypes"/>
</file>