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360" w:right="3457"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Working with data in your maps</w:t>
      </w:r>
      <w:r w:rsidDel="00000000" w:rsidR="00000000" w:rsidRPr="00000000">
        <w:rPr>
          <w:rtl w:val="0"/>
        </w:rPr>
      </w:r>
    </w:p>
    <w:p w:rsidR="00000000" w:rsidDel="00000000" w:rsidP="00000000" w:rsidRDefault="00000000" w:rsidRPr="00000000" w14:paraId="00000002">
      <w:pPr>
        <w:widowControl w:val="0"/>
        <w:spacing w:after="0" w:line="240" w:lineRule="auto"/>
        <w:ind w:left="360" w:right="3457" w:firstLine="0"/>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3">
      <w:pPr>
        <w:widowControl w:val="0"/>
        <w:spacing w:after="0" w:line="240" w:lineRule="auto"/>
        <w:ind w:left="360" w:right="311" w:firstLine="0"/>
        <w:rPr>
          <w:rFonts w:ascii="Arial" w:cs="Arial" w:eastAsia="Arial" w:hAnsi="Arial"/>
        </w:rPr>
      </w:pPr>
      <w:r w:rsidDel="00000000" w:rsidR="00000000" w:rsidRPr="00000000">
        <w:rPr>
          <w:rFonts w:ascii="Arial" w:cs="Arial" w:eastAsia="Arial" w:hAnsi="Arial"/>
          <w:rtl w:val="0"/>
        </w:rPr>
        <w:t xml:space="preserve">In this chapter, you’ll learn:</w:t>
      </w:r>
    </w:p>
    <w:p w:rsidR="00000000" w:rsidDel="00000000" w:rsidP="00000000" w:rsidRDefault="00000000" w:rsidRPr="00000000" w14:paraId="00000004">
      <w:pPr>
        <w:widowControl w:val="0"/>
        <w:numPr>
          <w:ilvl w:val="0"/>
          <w:numId w:val="1"/>
        </w:numPr>
        <w:spacing w:after="0" w:line="240" w:lineRule="auto"/>
        <w:ind w:left="720" w:right="311" w:hanging="360"/>
        <w:rPr>
          <w:rFonts w:ascii="Arial" w:cs="Arial" w:eastAsia="Arial" w:hAnsi="Arial"/>
          <w:u w:val="none"/>
        </w:rPr>
      </w:pPr>
      <w:r w:rsidDel="00000000" w:rsidR="00000000" w:rsidRPr="00000000">
        <w:rPr>
          <w:rFonts w:ascii="Arial" w:cs="Arial" w:eastAsia="Arial" w:hAnsi="Arial"/>
          <w:rtl w:val="0"/>
        </w:rPr>
        <w:t xml:space="preserve">How to join data to an empty map using the join function</w:t>
      </w:r>
    </w:p>
    <w:p w:rsidR="00000000" w:rsidDel="00000000" w:rsidP="00000000" w:rsidRDefault="00000000" w:rsidRPr="00000000" w14:paraId="00000005">
      <w:pPr>
        <w:widowControl w:val="0"/>
        <w:numPr>
          <w:ilvl w:val="0"/>
          <w:numId w:val="1"/>
        </w:numPr>
        <w:spacing w:after="0" w:line="240" w:lineRule="auto"/>
        <w:ind w:left="720" w:right="311" w:hanging="360"/>
        <w:rPr>
          <w:rFonts w:ascii="Arial" w:cs="Arial" w:eastAsia="Arial" w:hAnsi="Arial"/>
          <w:u w:val="none"/>
        </w:rPr>
      </w:pPr>
      <w:r w:rsidDel="00000000" w:rsidR="00000000" w:rsidRPr="00000000">
        <w:rPr>
          <w:rFonts w:ascii="Arial" w:cs="Arial" w:eastAsia="Arial" w:hAnsi="Arial"/>
          <w:rtl w:val="0"/>
        </w:rPr>
        <w:t xml:space="preserve">How to change field values using string functions</w:t>
      </w:r>
    </w:p>
    <w:p w:rsidR="00000000" w:rsidDel="00000000" w:rsidP="00000000" w:rsidRDefault="00000000" w:rsidRPr="00000000" w14:paraId="00000006">
      <w:pPr>
        <w:widowControl w:val="0"/>
        <w:spacing w:after="0" w:line="240" w:lineRule="auto"/>
        <w:ind w:left="360" w:right="3457" w:firstLine="0"/>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spacing w:after="0" w:line="240" w:lineRule="auto"/>
        <w:ind w:left="360" w:right="3457" w:firstLine="0"/>
        <w:rPr>
          <w:rFonts w:ascii="Arial" w:cs="Arial" w:eastAsia="Arial" w:hAnsi="Arial"/>
        </w:rPr>
      </w:pPr>
      <w:r w:rsidDel="00000000" w:rsidR="00000000" w:rsidRPr="00000000">
        <w:rPr>
          <w:rFonts w:ascii="Arial" w:cs="Arial" w:eastAsia="Arial" w:hAnsi="Arial"/>
          <w:rtl w:val="0"/>
        </w:rPr>
        <w:t xml:space="preserve">Data used:</w:t>
      </w:r>
    </w:p>
    <w:p w:rsidR="00000000" w:rsidDel="00000000" w:rsidP="00000000" w:rsidRDefault="00000000" w:rsidRPr="00000000" w14:paraId="00000008">
      <w:pPr>
        <w:widowControl w:val="0"/>
        <w:numPr>
          <w:ilvl w:val="0"/>
          <w:numId w:val="2"/>
        </w:numPr>
        <w:spacing w:after="0" w:line="240" w:lineRule="auto"/>
        <w:ind w:left="720" w:right="3457" w:hanging="360"/>
        <w:rPr>
          <w:rFonts w:ascii="Arial" w:cs="Arial" w:eastAsia="Arial" w:hAnsi="Arial"/>
          <w:u w:val="none"/>
        </w:rPr>
      </w:pPr>
      <w:r w:rsidDel="00000000" w:rsidR="00000000" w:rsidRPr="00000000">
        <w:rPr>
          <w:rFonts w:ascii="Arial" w:cs="Arial" w:eastAsia="Arial" w:hAnsi="Arial"/>
          <w:rtl w:val="0"/>
        </w:rPr>
        <w:t xml:space="preserve">tl_2023_us_county.shp</w:t>
      </w:r>
    </w:p>
    <w:p w:rsidR="00000000" w:rsidDel="00000000" w:rsidP="00000000" w:rsidRDefault="00000000" w:rsidRPr="00000000" w14:paraId="00000009">
      <w:pPr>
        <w:widowControl w:val="0"/>
        <w:numPr>
          <w:ilvl w:val="0"/>
          <w:numId w:val="2"/>
        </w:numPr>
        <w:spacing w:after="0" w:line="240" w:lineRule="auto"/>
        <w:ind w:left="720" w:right="3457" w:hanging="360"/>
        <w:rPr>
          <w:rFonts w:ascii="Arial" w:cs="Arial" w:eastAsia="Arial" w:hAnsi="Arial"/>
          <w:u w:val="none"/>
        </w:rPr>
      </w:pPr>
      <w:r w:rsidDel="00000000" w:rsidR="00000000" w:rsidRPr="00000000">
        <w:rPr>
          <w:rFonts w:ascii="Arial" w:cs="Arial" w:eastAsia="Arial" w:hAnsi="Arial"/>
          <w:rtl w:val="0"/>
        </w:rPr>
        <w:t xml:space="preserve">medinc_county.csv</w:t>
      </w:r>
    </w:p>
    <w:p w:rsidR="00000000" w:rsidDel="00000000" w:rsidP="00000000" w:rsidRDefault="00000000" w:rsidRPr="00000000" w14:paraId="0000000A">
      <w:pPr>
        <w:widowControl w:val="0"/>
        <w:numPr>
          <w:ilvl w:val="0"/>
          <w:numId w:val="2"/>
        </w:numPr>
        <w:spacing w:after="0" w:line="240" w:lineRule="auto"/>
        <w:ind w:left="720" w:right="3457" w:hanging="360"/>
        <w:rPr>
          <w:rFonts w:ascii="Arial" w:cs="Arial" w:eastAsia="Arial" w:hAnsi="Arial"/>
          <w:u w:val="none"/>
        </w:rPr>
      </w:pPr>
      <w:r w:rsidDel="00000000" w:rsidR="00000000" w:rsidRPr="00000000">
        <w:rPr>
          <w:rFonts w:ascii="Arial" w:cs="Arial" w:eastAsia="Arial" w:hAnsi="Arial"/>
          <w:rtl w:val="0"/>
        </w:rPr>
        <w:t xml:space="preserve">COUNTRIES.shp</w:t>
      </w:r>
    </w:p>
    <w:p w:rsidR="00000000" w:rsidDel="00000000" w:rsidP="00000000" w:rsidRDefault="00000000" w:rsidRPr="00000000" w14:paraId="0000000B">
      <w:pPr>
        <w:widowControl w:val="0"/>
        <w:numPr>
          <w:ilvl w:val="0"/>
          <w:numId w:val="2"/>
        </w:numPr>
        <w:spacing w:after="0" w:line="240" w:lineRule="auto"/>
        <w:ind w:left="720" w:right="3457" w:hanging="360"/>
        <w:rPr>
          <w:rFonts w:ascii="Arial" w:cs="Arial" w:eastAsia="Arial" w:hAnsi="Arial"/>
          <w:u w:val="none"/>
        </w:rPr>
      </w:pPr>
      <w:r w:rsidDel="00000000" w:rsidR="00000000" w:rsidRPr="00000000">
        <w:rPr>
          <w:rFonts w:ascii="Arial" w:cs="Arial" w:eastAsia="Arial" w:hAnsi="Arial"/>
          <w:rtl w:val="0"/>
        </w:rPr>
        <w:t xml:space="preserve">globind.csv</w:t>
      </w:r>
    </w:p>
    <w:p w:rsidR="00000000" w:rsidDel="00000000" w:rsidP="00000000" w:rsidRDefault="00000000" w:rsidRPr="00000000" w14:paraId="0000000C">
      <w:pPr>
        <w:widowControl w:val="0"/>
        <w:spacing w:after="0" w:before="6"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widowControl w:val="0"/>
        <w:spacing w:after="0" w:line="240" w:lineRule="auto"/>
        <w:ind w:left="360" w:right="311" w:firstLine="0"/>
        <w:rPr>
          <w:rFonts w:ascii="Arial" w:cs="Arial" w:eastAsia="Arial" w:hAnsi="Arial"/>
          <w:color w:val="000000"/>
        </w:rPr>
      </w:pPr>
      <w:r w:rsidDel="00000000" w:rsidR="00000000" w:rsidRPr="00000000">
        <w:rPr>
          <w:rFonts w:ascii="Arial" w:cs="Arial" w:eastAsia="Arial" w:hAnsi="Arial"/>
          <w:color w:val="000000"/>
          <w:rtl w:val="0"/>
        </w:rPr>
        <w:t xml:space="preserve">Now that you’re familiar with bringing a map into QGIS and altering its appearance, we’ll go one step further and learn how to analyze data. We’re going to do something that you should be familiar with from database managers – joining tables.</w:t>
      </w:r>
    </w:p>
    <w:p w:rsidR="00000000" w:rsidDel="00000000" w:rsidP="00000000" w:rsidRDefault="00000000" w:rsidRPr="00000000" w14:paraId="0000000E">
      <w:pPr>
        <w:widowControl w:val="0"/>
        <w:spacing w:after="0" w:line="240" w:lineRule="auto"/>
        <w:ind w:left="360" w:right="31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widowControl w:val="0"/>
        <w:spacing w:after="0" w:before="1" w:line="240" w:lineRule="auto"/>
        <w:ind w:left="360" w:right="311" w:firstLine="0"/>
        <w:rPr>
          <w:rFonts w:ascii="Arial" w:cs="Arial" w:eastAsia="Arial" w:hAnsi="Arial"/>
          <w:color w:val="000000"/>
        </w:rPr>
      </w:pPr>
      <w:r w:rsidDel="00000000" w:rsidR="00000000" w:rsidRPr="00000000">
        <w:rPr>
          <w:rFonts w:ascii="Arial" w:cs="Arial" w:eastAsia="Arial" w:hAnsi="Arial"/>
          <w:rtl w:val="0"/>
        </w:rPr>
        <w:t xml:space="preserve">M</w:t>
      </w:r>
      <w:r w:rsidDel="00000000" w:rsidR="00000000" w:rsidRPr="00000000">
        <w:rPr>
          <w:rFonts w:ascii="Arial" w:cs="Arial" w:eastAsia="Arial" w:hAnsi="Arial"/>
          <w:color w:val="000000"/>
          <w:rtl w:val="0"/>
        </w:rPr>
        <w:t xml:space="preserve">ost </w:t>
      </w:r>
      <w:r w:rsidDel="00000000" w:rsidR="00000000" w:rsidRPr="00000000">
        <w:rPr>
          <w:rFonts w:ascii="Arial" w:cs="Arial" w:eastAsia="Arial" w:hAnsi="Arial"/>
          <w:rtl w:val="0"/>
        </w:rPr>
        <w:t xml:space="preserve">maps that you acquire do not contain the data like the one in the last chapter did. Usually, </w:t>
      </w:r>
      <w:r w:rsidDel="00000000" w:rsidR="00000000" w:rsidRPr="00000000">
        <w:rPr>
          <w:rFonts w:ascii="Arial" w:cs="Arial" w:eastAsia="Arial" w:hAnsi="Arial"/>
          <w:color w:val="000000"/>
          <w:rtl w:val="0"/>
        </w:rPr>
        <w:t xml:space="preserve"> you have to connect your data to your map.</w:t>
      </w:r>
    </w:p>
    <w:p w:rsidR="00000000" w:rsidDel="00000000" w:rsidP="00000000" w:rsidRDefault="00000000" w:rsidRPr="00000000" w14:paraId="00000010">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11">
      <w:pPr>
        <w:widowControl w:val="0"/>
        <w:spacing w:after="0" w:before="1" w:line="240" w:lineRule="auto"/>
        <w:ind w:left="360" w:right="311" w:firstLine="0"/>
        <w:rPr>
          <w:rFonts w:ascii="Arial" w:cs="Arial" w:eastAsia="Arial" w:hAnsi="Arial"/>
        </w:rPr>
      </w:pPr>
      <w:r w:rsidDel="00000000" w:rsidR="00000000" w:rsidRPr="00000000">
        <w:rPr>
          <w:rFonts w:ascii="Arial" w:cs="Arial" w:eastAsia="Arial" w:hAnsi="Arial"/>
          <w:rtl w:val="0"/>
        </w:rPr>
        <w:t xml:space="preserve">I downloaded the latest counties file from the U.S. Census Bureau’s TIGER line file collection: </w:t>
      </w:r>
      <w:hyperlink r:id="rId6">
        <w:r w:rsidDel="00000000" w:rsidR="00000000" w:rsidRPr="00000000">
          <w:rPr>
            <w:rFonts w:ascii="Arial" w:cs="Arial" w:eastAsia="Arial" w:hAnsi="Arial"/>
            <w:color w:val="1155cc"/>
            <w:u w:val="single"/>
            <w:rtl w:val="0"/>
          </w:rPr>
          <w:t xml:space="preserve">https://www.census.gov/geographies/mapping-files/time-series/geo/tiger-line-file.html</w:t>
        </w:r>
      </w:hyperlink>
      <w:r w:rsidDel="00000000" w:rsidR="00000000" w:rsidRPr="00000000">
        <w:rPr>
          <w:rtl w:val="0"/>
        </w:rPr>
      </w:r>
    </w:p>
    <w:p w:rsidR="00000000" w:rsidDel="00000000" w:rsidP="00000000" w:rsidRDefault="00000000" w:rsidRPr="00000000" w14:paraId="00000012">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13">
      <w:pPr>
        <w:widowControl w:val="0"/>
        <w:spacing w:after="0" w:before="1" w:line="240" w:lineRule="auto"/>
        <w:ind w:left="360" w:right="311" w:firstLine="0"/>
        <w:rPr>
          <w:rFonts w:ascii="Arial" w:cs="Arial" w:eastAsia="Arial" w:hAnsi="Arial"/>
        </w:rPr>
      </w:pPr>
      <w:r w:rsidDel="00000000" w:rsidR="00000000" w:rsidRPr="00000000">
        <w:rPr>
          <w:rFonts w:ascii="Arial" w:cs="Arial" w:eastAsia="Arial" w:hAnsi="Arial"/>
          <w:rtl w:val="0"/>
        </w:rPr>
        <w:t xml:space="preserve">You’ll get a ZIP file containing all the components for the counties shape file, which is called tl_2023_us_county.shp</w:t>
      </w:r>
    </w:p>
    <w:p w:rsidR="00000000" w:rsidDel="00000000" w:rsidP="00000000" w:rsidRDefault="00000000" w:rsidRPr="00000000" w14:paraId="00000014">
      <w:pPr>
        <w:widowControl w:val="0"/>
        <w:spacing w:after="0" w:before="1" w:line="240" w:lineRule="auto"/>
        <w:ind w:left="360" w:right="311" w:firstLine="0"/>
        <w:rPr>
          <w:rFonts w:ascii="Arial" w:cs="Arial" w:eastAsia="Arial" w:hAnsi="Arial"/>
        </w:rPr>
      </w:pPr>
      <w:r w:rsidDel="00000000" w:rsidR="00000000" w:rsidRPr="00000000">
        <w:rPr>
          <w:rFonts w:ascii="Arial" w:cs="Arial" w:eastAsia="Arial" w:hAnsi="Arial"/>
          <w:rtl w:val="0"/>
        </w:rPr>
        <w:t xml:space="preserve">Let’s set up a clean map by clicking on the top left icon </w:t>
      </w:r>
      <w:r w:rsidDel="00000000" w:rsidR="00000000" w:rsidRPr="00000000">
        <w:rPr>
          <w:rFonts w:ascii="Arial" w:cs="Arial" w:eastAsia="Arial" w:hAnsi="Arial"/>
        </w:rPr>
        <w:drawing>
          <wp:inline distB="114300" distT="114300" distL="114300" distR="114300">
            <wp:extent cx="400050" cy="346405"/>
            <wp:effectExtent b="0" l="0" r="0" t="0"/>
            <wp:docPr id="1" name="image3.png"/>
            <a:graphic>
              <a:graphicData uri="http://schemas.openxmlformats.org/drawingml/2006/picture">
                <pic:pic>
                  <pic:nvPicPr>
                    <pic:cNvPr id="0" name="image3.png"/>
                    <pic:cNvPicPr preferRelativeResize="0"/>
                  </pic:nvPicPr>
                  <pic:blipFill>
                    <a:blip r:embed="rId7"/>
                    <a:srcRect b="0" l="0" r="12500" t="15423"/>
                    <a:stretch>
                      <a:fillRect/>
                    </a:stretch>
                  </pic:blipFill>
                  <pic:spPr>
                    <a:xfrm>
                      <a:off x="0" y="0"/>
                      <a:ext cx="400050" cy="346405"/>
                    </a:xfrm>
                    <a:prstGeom prst="rect"/>
                    <a:ln/>
                  </pic:spPr>
                </pic:pic>
              </a:graphicData>
            </a:graphic>
          </wp:inline>
        </w:drawing>
      </w:r>
      <w:r w:rsidDel="00000000" w:rsidR="00000000" w:rsidRPr="00000000">
        <w:rPr>
          <w:rFonts w:ascii="Arial" w:cs="Arial" w:eastAsia="Arial" w:hAnsi="Arial"/>
          <w:rtl w:val="0"/>
        </w:rPr>
        <w:t xml:space="preserve"> or by going to Project | New on the main menu. We do this because QGIS isn’t good at cleaning up for itself. </w:t>
      </w:r>
      <w:r w:rsidDel="00000000" w:rsidR="00000000" w:rsidRPr="00000000">
        <w:rPr>
          <w:rtl w:val="0"/>
        </w:rPr>
      </w:r>
    </w:p>
    <w:p w:rsidR="00000000" w:rsidDel="00000000" w:rsidP="00000000" w:rsidRDefault="00000000" w:rsidRPr="00000000" w14:paraId="00000015">
      <w:pPr>
        <w:widowControl w:val="0"/>
        <w:spacing w:after="0" w:before="1" w:line="240" w:lineRule="auto"/>
        <w:ind w:right="281" w:firstLine="360"/>
        <w:rPr>
          <w:rFonts w:ascii="Arial" w:cs="Arial" w:eastAsia="Arial" w:hAnsi="Arial"/>
        </w:rPr>
      </w:pPr>
      <w:r w:rsidDel="00000000" w:rsidR="00000000" w:rsidRPr="00000000">
        <w:rPr>
          <w:rtl w:val="0"/>
        </w:rPr>
      </w:r>
    </w:p>
    <w:p w:rsidR="00000000" w:rsidDel="00000000" w:rsidP="00000000" w:rsidRDefault="00000000" w:rsidRPr="00000000" w14:paraId="00000016">
      <w:pPr>
        <w:widowControl w:val="0"/>
        <w:spacing w:after="0" w:before="1" w:line="240" w:lineRule="auto"/>
        <w:ind w:left="360" w:right="281" w:firstLine="0"/>
        <w:rPr>
          <w:rFonts w:ascii="Arial" w:cs="Arial" w:eastAsia="Arial" w:hAnsi="Arial"/>
        </w:rPr>
      </w:pPr>
      <w:r w:rsidDel="00000000" w:rsidR="00000000" w:rsidRPr="00000000">
        <w:rPr>
          <w:rFonts w:ascii="Arial" w:cs="Arial" w:eastAsia="Arial" w:hAnsi="Arial"/>
          <w:rtl w:val="0"/>
        </w:rPr>
        <w:t xml:space="preserve">Right now our map contains only geographic information. If we want to add some data from the Census or any other source where county geography is included. I went to censusreporter.org and downloaded median household income by county. I called the file medinc_county.csv.</w:t>
      </w:r>
    </w:p>
    <w:p w:rsidR="00000000" w:rsidDel="00000000" w:rsidP="00000000" w:rsidRDefault="00000000" w:rsidRPr="00000000" w14:paraId="00000017">
      <w:pPr>
        <w:widowControl w:val="0"/>
        <w:spacing w:after="0" w:before="1" w:line="240" w:lineRule="auto"/>
        <w:ind w:left="360" w:right="281" w:firstLine="0"/>
        <w:rPr>
          <w:rFonts w:ascii="Arial" w:cs="Arial" w:eastAsia="Arial" w:hAnsi="Arial"/>
        </w:rPr>
      </w:pPr>
      <w:r w:rsidDel="00000000" w:rsidR="00000000" w:rsidRPr="00000000">
        <w:rPr>
          <w:rtl w:val="0"/>
        </w:rPr>
      </w:r>
    </w:p>
    <w:p w:rsidR="00000000" w:rsidDel="00000000" w:rsidP="00000000" w:rsidRDefault="00000000" w:rsidRPr="00000000" w14:paraId="00000018">
      <w:pPr>
        <w:widowControl w:val="0"/>
        <w:spacing w:after="0" w:before="1" w:line="240" w:lineRule="auto"/>
        <w:ind w:right="281" w:firstLine="360"/>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3257550</wp:posOffset>
            </wp:positionH>
            <wp:positionV relativeFrom="paragraph">
              <wp:posOffset>133350</wp:posOffset>
            </wp:positionV>
            <wp:extent cx="285750" cy="2511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0" cy="251150"/>
                    </a:xfrm>
                    <a:prstGeom prst="rect"/>
                    <a:ln/>
                  </pic:spPr>
                </pic:pic>
              </a:graphicData>
            </a:graphic>
          </wp:anchor>
        </w:drawing>
      </w:r>
    </w:p>
    <w:p w:rsidR="00000000" w:rsidDel="00000000" w:rsidP="00000000" w:rsidRDefault="00000000" w:rsidRPr="00000000" w14:paraId="00000019">
      <w:pPr>
        <w:widowControl w:val="0"/>
        <w:spacing w:after="0" w:before="1" w:line="240" w:lineRule="auto"/>
        <w:ind w:left="270" w:right="281" w:firstLine="0"/>
        <w:rPr>
          <w:rFonts w:ascii="Arial" w:cs="Arial" w:eastAsia="Arial" w:hAnsi="Arial"/>
        </w:rPr>
      </w:pPr>
      <w:r w:rsidDel="00000000" w:rsidR="00000000" w:rsidRPr="00000000">
        <w:rPr>
          <w:rFonts w:ascii="Arial" w:cs="Arial" w:eastAsia="Arial" w:hAnsi="Arial"/>
          <w:rtl w:val="0"/>
        </w:rPr>
        <w:t xml:space="preserve">Add csv by</w:t>
      </w:r>
      <w:r w:rsidDel="00000000" w:rsidR="00000000" w:rsidRPr="00000000">
        <w:rPr>
          <w:rFonts w:ascii="Arial" w:cs="Arial" w:eastAsia="Arial" w:hAnsi="Arial"/>
          <w:color w:val="000000"/>
          <w:rtl w:val="0"/>
        </w:rPr>
        <w:t xml:space="preserve"> clicking the Add Delimited Text icon. (O</w:t>
      </w:r>
      <w:r w:rsidDel="00000000" w:rsidR="00000000" w:rsidRPr="00000000">
        <w:rPr>
          <w:rFonts w:ascii="Arial" w:cs="Arial" w:eastAsia="Arial" w:hAnsi="Arial"/>
          <w:rtl w:val="0"/>
        </w:rPr>
        <w:t xml:space="preserve">therwise QGIS may make bad decisions about your formats.)</w:t>
      </w:r>
    </w:p>
    <w:p w:rsidR="00000000" w:rsidDel="00000000" w:rsidP="00000000" w:rsidRDefault="00000000" w:rsidRPr="00000000" w14:paraId="0000001A">
      <w:pPr>
        <w:widowControl w:val="0"/>
        <w:spacing w:after="0" w:before="1" w:line="240" w:lineRule="auto"/>
        <w:ind w:left="270" w:right="281" w:firstLine="0"/>
        <w:rPr>
          <w:rFonts w:ascii="Arial" w:cs="Arial" w:eastAsia="Arial" w:hAnsi="Arial"/>
        </w:rPr>
      </w:pPr>
      <w:r w:rsidDel="00000000" w:rsidR="00000000" w:rsidRPr="00000000">
        <w:rPr>
          <w:rtl w:val="0"/>
        </w:rPr>
      </w:r>
    </w:p>
    <w:p w:rsidR="00000000" w:rsidDel="00000000" w:rsidP="00000000" w:rsidRDefault="00000000" w:rsidRPr="00000000" w14:paraId="0000001B">
      <w:pPr>
        <w:widowControl w:val="0"/>
        <w:spacing w:after="0" w:before="1" w:line="240" w:lineRule="auto"/>
        <w:ind w:left="270" w:right="281" w:firstLine="0"/>
        <w:rPr>
          <w:rFonts w:ascii="Arial" w:cs="Arial" w:eastAsia="Arial" w:hAnsi="Arial"/>
        </w:rPr>
      </w:pPr>
      <w:r w:rsidDel="00000000" w:rsidR="00000000" w:rsidRPr="00000000">
        <w:rPr>
          <w:rFonts w:ascii="Arial" w:cs="Arial" w:eastAsia="Arial" w:hAnsi="Arial"/>
          <w:rtl w:val="0"/>
        </w:rPr>
        <w:t xml:space="preserve">When you add it, browse to find your medinc_county.csv and set column formats.</w:t>
      </w:r>
    </w:p>
    <w:p w:rsidR="00000000" w:rsidDel="00000000" w:rsidP="00000000" w:rsidRDefault="00000000" w:rsidRPr="00000000" w14:paraId="0000001C">
      <w:pPr>
        <w:widowControl w:val="0"/>
        <w:spacing w:after="0" w:before="1" w:line="240" w:lineRule="auto"/>
        <w:ind w:left="270" w:right="281" w:firstLine="0"/>
        <w:rPr>
          <w:rFonts w:ascii="Arial" w:cs="Arial" w:eastAsia="Arial" w:hAnsi="Arial"/>
        </w:rPr>
      </w:pPr>
      <w:r w:rsidDel="00000000" w:rsidR="00000000" w:rsidRPr="00000000">
        <w:rPr>
          <w:rtl w:val="0"/>
        </w:rPr>
      </w:r>
    </w:p>
    <w:p w:rsidR="00000000" w:rsidDel="00000000" w:rsidP="00000000" w:rsidRDefault="00000000" w:rsidRPr="00000000" w14:paraId="0000001D">
      <w:pPr>
        <w:widowControl w:val="0"/>
        <w:spacing w:after="0" w:before="1" w:line="240" w:lineRule="auto"/>
        <w:ind w:left="270" w:right="28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019550" cy="3035300"/>
            <wp:effectExtent b="12700" l="12700" r="12700" t="12700"/>
            <wp:docPr id="7" name="image7.png"/>
            <a:graphic>
              <a:graphicData uri="http://schemas.openxmlformats.org/drawingml/2006/picture">
                <pic:pic>
                  <pic:nvPicPr>
                    <pic:cNvPr id="0" name="image7.png"/>
                    <pic:cNvPicPr preferRelativeResize="0"/>
                  </pic:nvPicPr>
                  <pic:blipFill>
                    <a:blip r:embed="rId9"/>
                    <a:srcRect b="6275" l="0" r="37202" t="0"/>
                    <a:stretch>
                      <a:fillRect/>
                    </a:stretch>
                  </pic:blipFill>
                  <pic:spPr>
                    <a:xfrm>
                      <a:off x="0" y="0"/>
                      <a:ext cx="401955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after="0" w:before="1" w:line="240" w:lineRule="auto"/>
        <w:ind w:left="270" w:right="281" w:firstLine="0"/>
        <w:rPr>
          <w:rFonts w:ascii="Arial" w:cs="Arial" w:eastAsia="Arial" w:hAnsi="Arial"/>
        </w:rPr>
      </w:pPr>
      <w:r w:rsidDel="00000000" w:rsidR="00000000" w:rsidRPr="00000000">
        <w:rPr>
          <w:rtl w:val="0"/>
        </w:rPr>
      </w:r>
    </w:p>
    <w:p w:rsidR="00000000" w:rsidDel="00000000" w:rsidP="00000000" w:rsidRDefault="00000000" w:rsidRPr="00000000" w14:paraId="0000001F">
      <w:pPr>
        <w:widowControl w:val="0"/>
        <w:spacing w:after="0" w:before="1" w:line="240" w:lineRule="auto"/>
        <w:ind w:left="270" w:right="281" w:firstLine="0"/>
        <w:rPr>
          <w:rFonts w:ascii="Arial" w:cs="Arial" w:eastAsia="Arial" w:hAnsi="Arial"/>
        </w:rPr>
      </w:pPr>
      <w:r w:rsidDel="00000000" w:rsidR="00000000" w:rsidRPr="00000000">
        <w:br w:type="page"/>
      </w:r>
      <w:r w:rsidDel="00000000" w:rsidR="00000000" w:rsidRPr="00000000">
        <w:rPr>
          <w:rFonts w:ascii="Arial" w:cs="Arial" w:eastAsia="Arial" w:hAnsi="Arial"/>
          <w:rtl w:val="0"/>
        </w:rPr>
        <w:t xml:space="preserve">When we add the file directly, without going through this menu, QGIS makes things that we want to be numbers text and text numbers. Make sure that GEOID2 is text (string) format and that Median HH Income is a number. </w:t>
      </w:r>
    </w:p>
    <w:p w:rsidR="00000000" w:rsidDel="00000000" w:rsidP="00000000" w:rsidRDefault="00000000" w:rsidRPr="00000000" w14:paraId="00000020">
      <w:pPr>
        <w:widowControl w:val="0"/>
        <w:spacing w:after="0" w:before="1" w:line="240" w:lineRule="auto"/>
        <w:ind w:left="270" w:right="281" w:firstLine="0"/>
        <w:rPr>
          <w:rFonts w:ascii="Arial" w:cs="Arial" w:eastAsia="Arial" w:hAnsi="Arial"/>
        </w:rPr>
      </w:pPr>
      <w:r w:rsidDel="00000000" w:rsidR="00000000" w:rsidRPr="00000000">
        <w:rPr>
          <w:rtl w:val="0"/>
        </w:rPr>
      </w:r>
    </w:p>
    <w:p w:rsidR="00000000" w:rsidDel="00000000" w:rsidP="00000000" w:rsidRDefault="00000000" w:rsidRPr="00000000" w14:paraId="00000021">
      <w:pPr>
        <w:widowControl w:val="0"/>
        <w:spacing w:after="0" w:before="1" w:line="240" w:lineRule="auto"/>
        <w:ind w:left="270" w:right="281" w:firstLine="0"/>
        <w:rPr>
          <w:rFonts w:ascii="Arial" w:cs="Arial" w:eastAsia="Arial" w:hAnsi="Arial"/>
        </w:rPr>
      </w:pPr>
      <w:r w:rsidDel="00000000" w:rsidR="00000000" w:rsidRPr="00000000">
        <w:rPr>
          <w:rFonts w:ascii="Arial" w:cs="Arial" w:eastAsia="Arial" w:hAnsi="Arial"/>
          <w:rtl w:val="0"/>
        </w:rPr>
        <w:t xml:space="preserve">Take a look at the table you just imported:  geoid2 should still have leading zeros and medhhinc should be right justified, which indicates numeric format. To join, you must have a field in your csv that matches a field in your shapefile. It doesn’t have to have the same name, but it must be the same length and format.</w:t>
      </w:r>
    </w:p>
    <w:p w:rsidR="00000000" w:rsidDel="00000000" w:rsidP="00000000" w:rsidRDefault="00000000" w:rsidRPr="00000000" w14:paraId="00000022">
      <w:pPr>
        <w:widowControl w:val="0"/>
        <w:spacing w:after="0" w:before="1" w:line="240" w:lineRule="auto"/>
        <w:ind w:left="270" w:right="281" w:firstLine="0"/>
        <w:rPr>
          <w:rFonts w:ascii="Arial" w:cs="Arial" w:eastAsia="Arial" w:hAnsi="Arial"/>
        </w:rPr>
      </w:pPr>
      <w:r w:rsidDel="00000000" w:rsidR="00000000" w:rsidRPr="00000000">
        <w:rPr>
          <w:rtl w:val="0"/>
        </w:rPr>
      </w:r>
    </w:p>
    <w:p w:rsidR="00000000" w:rsidDel="00000000" w:rsidP="00000000" w:rsidRDefault="00000000" w:rsidRPr="00000000" w14:paraId="00000023">
      <w:pPr>
        <w:widowControl w:val="0"/>
        <w:spacing w:after="0" w:before="1" w:line="240" w:lineRule="auto"/>
        <w:ind w:left="270" w:right="28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581400" cy="1619250"/>
            <wp:effectExtent b="0" l="0" r="0" t="0"/>
            <wp:docPr id="2" name="image4.png"/>
            <a:graphic>
              <a:graphicData uri="http://schemas.openxmlformats.org/drawingml/2006/picture">
                <pic:pic>
                  <pic:nvPicPr>
                    <pic:cNvPr id="0" name="image4.png"/>
                    <pic:cNvPicPr preferRelativeResize="0"/>
                  </pic:nvPicPr>
                  <pic:blipFill>
                    <a:blip r:embed="rId10"/>
                    <a:srcRect b="0" l="0" r="26848" t="0"/>
                    <a:stretch>
                      <a:fillRect/>
                    </a:stretch>
                  </pic:blipFill>
                  <pic:spPr>
                    <a:xfrm>
                      <a:off x="0" y="0"/>
                      <a:ext cx="35814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after="0" w:before="7" w:line="240" w:lineRule="auto"/>
        <w:ind w:left="360" w:right="282" w:firstLine="170"/>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26">
      <w:pPr>
        <w:widowControl w:val="0"/>
        <w:spacing w:after="0" w:before="1" w:line="240" w:lineRule="auto"/>
        <w:ind w:left="360" w:right="311" w:firstLine="0"/>
        <w:rPr>
          <w:rFonts w:ascii="Arial" w:cs="Arial" w:eastAsia="Arial" w:hAnsi="Arial"/>
        </w:rPr>
      </w:pPr>
      <w:r w:rsidDel="00000000" w:rsidR="00000000" w:rsidRPr="00000000">
        <w:rPr>
          <w:rFonts w:ascii="Arial" w:cs="Arial" w:eastAsia="Arial" w:hAnsi="Arial"/>
          <w:rtl w:val="0"/>
        </w:rPr>
        <w:t xml:space="preserve">We need the data to match the geographic identifier in our map, which is called geoid. The format of geoid in the map matches the format of geoid2 in our imported table.</w:t>
      </w:r>
    </w:p>
    <w:p w:rsidR="00000000" w:rsidDel="00000000" w:rsidP="00000000" w:rsidRDefault="00000000" w:rsidRPr="00000000" w14:paraId="00000027">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28">
      <w:pPr>
        <w:widowControl w:val="0"/>
        <w:spacing w:after="0" w:before="1" w:line="240" w:lineRule="auto"/>
        <w:ind w:left="360" w:right="311"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952750" cy="881583"/>
            <wp:effectExtent b="0" l="0" r="0" t="0"/>
            <wp:docPr id="5" name="image2.png"/>
            <a:graphic>
              <a:graphicData uri="http://schemas.openxmlformats.org/drawingml/2006/picture">
                <pic:pic>
                  <pic:nvPicPr>
                    <pic:cNvPr id="0" name="image2.png"/>
                    <pic:cNvPicPr preferRelativeResize="0"/>
                  </pic:nvPicPr>
                  <pic:blipFill>
                    <a:blip r:embed="rId11"/>
                    <a:srcRect b="0" l="0" r="0" t="4583"/>
                    <a:stretch>
                      <a:fillRect/>
                    </a:stretch>
                  </pic:blipFill>
                  <pic:spPr>
                    <a:xfrm>
                      <a:off x="0" y="0"/>
                      <a:ext cx="2952750" cy="88158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2A">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2B">
      <w:pPr>
        <w:widowControl w:val="0"/>
        <w:spacing w:after="0" w:before="1" w:line="240" w:lineRule="auto"/>
        <w:ind w:left="360" w:right="311" w:firstLine="0"/>
        <w:rPr>
          <w:rFonts w:ascii="Arial" w:cs="Arial" w:eastAsia="Arial" w:hAnsi="Arial"/>
        </w:rPr>
      </w:pPr>
      <w:r w:rsidDel="00000000" w:rsidR="00000000" w:rsidRPr="00000000">
        <w:rPr>
          <w:rFonts w:ascii="Arial" w:cs="Arial" w:eastAsia="Arial" w:hAnsi="Arial"/>
          <w:rtl w:val="0"/>
        </w:rPr>
        <w:t xml:space="preserve">Now we’re ready to join!</w:t>
      </w:r>
    </w:p>
    <w:p w:rsidR="00000000" w:rsidDel="00000000" w:rsidP="00000000" w:rsidRDefault="00000000" w:rsidRPr="00000000" w14:paraId="0000002C">
      <w:pPr>
        <w:widowControl w:val="0"/>
        <w:spacing w:after="0" w:before="1" w:line="240" w:lineRule="auto"/>
        <w:ind w:left="360" w:right="311" w:firstLine="0"/>
        <w:rPr>
          <w:rFonts w:ascii="Arial" w:cs="Arial" w:eastAsia="Arial" w:hAnsi="Arial"/>
          <w:color w:val="000000"/>
        </w:rPr>
      </w:pPr>
      <w:r w:rsidDel="00000000" w:rsidR="00000000" w:rsidRPr="00000000">
        <w:rPr>
          <w:rFonts w:ascii="Arial" w:cs="Arial" w:eastAsia="Arial" w:hAnsi="Arial"/>
          <w:color w:val="000000"/>
          <w:rtl w:val="0"/>
        </w:rPr>
        <w:t xml:space="preserve">Go to the properties for the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ount</w:t>
      </w:r>
      <w:r w:rsidDel="00000000" w:rsidR="00000000" w:rsidRPr="00000000">
        <w:rPr>
          <w:rFonts w:ascii="Arial" w:cs="Arial" w:eastAsia="Arial" w:hAnsi="Arial"/>
          <w:rtl w:val="0"/>
        </w:rPr>
        <w:t xml:space="preserve">ies layer</w:t>
      </w:r>
      <w:r w:rsidDel="00000000" w:rsidR="00000000" w:rsidRPr="00000000">
        <w:rPr>
          <w:rFonts w:ascii="Arial" w:cs="Arial" w:eastAsia="Arial" w:hAnsi="Arial"/>
          <w:color w:val="000000"/>
          <w:rtl w:val="0"/>
        </w:rPr>
        <w:t xml:space="preserve"> file and click on JOINS in the left menu. </w:t>
      </w:r>
      <w:r w:rsidDel="00000000" w:rsidR="00000000" w:rsidRPr="00000000">
        <w:rPr/>
        <w:drawing>
          <wp:inline distB="0" distT="0" distL="0" distR="0">
            <wp:extent cx="582885" cy="339481"/>
            <wp:effectExtent b="0" l="0" r="0" t="0"/>
            <wp:docPr id="8" name="image8.png"/>
            <a:graphic>
              <a:graphicData uri="http://schemas.openxmlformats.org/drawingml/2006/picture">
                <pic:pic>
                  <pic:nvPicPr>
                    <pic:cNvPr id="0" name="image8.png"/>
                    <pic:cNvPicPr preferRelativeResize="0"/>
                  </pic:nvPicPr>
                  <pic:blipFill>
                    <a:blip r:embed="rId12"/>
                    <a:srcRect b="0" l="0" r="46012" t="0"/>
                    <a:stretch>
                      <a:fillRect/>
                    </a:stretch>
                  </pic:blipFill>
                  <pic:spPr>
                    <a:xfrm>
                      <a:off x="0" y="0"/>
                      <a:ext cx="582885" cy="33948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after="0" w:line="240" w:lineRule="auto"/>
        <w:ind w:left="360" w:right="-20" w:firstLine="0"/>
        <w:rPr>
          <w:rFonts w:ascii="Arial" w:cs="Arial" w:eastAsia="Arial" w:hAnsi="Arial"/>
          <w:color w:val="000000"/>
        </w:rPr>
      </w:pPr>
      <w:r w:rsidDel="00000000" w:rsidR="00000000" w:rsidRPr="00000000">
        <w:rPr>
          <w:rFonts w:ascii="Arial" w:cs="Arial" w:eastAsia="Arial" w:hAnsi="Arial"/>
          <w:color w:val="000000"/>
          <w:rtl w:val="0"/>
        </w:rPr>
        <w:t xml:space="preserve">Then click the plus sign on the button to add the join.</w:t>
      </w:r>
    </w:p>
    <w:p w:rsidR="00000000" w:rsidDel="00000000" w:rsidP="00000000" w:rsidRDefault="00000000" w:rsidRPr="00000000" w14:paraId="0000002E">
      <w:pPr>
        <w:widowControl w:val="0"/>
        <w:spacing w:after="0" w:before="7"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widowControl w:val="0"/>
        <w:spacing w:after="0" w:before="34" w:line="240" w:lineRule="auto"/>
        <w:ind w:left="360" w:right="311" w:firstLine="0"/>
        <w:rPr>
          <w:rFonts w:ascii="Arial" w:cs="Arial" w:eastAsia="Arial" w:hAnsi="Arial"/>
        </w:rPr>
      </w:pPr>
      <w:r w:rsidDel="00000000" w:rsidR="00000000" w:rsidRPr="00000000">
        <w:rPr>
          <w:rFonts w:ascii="Arial" w:cs="Arial" w:eastAsia="Arial" w:hAnsi="Arial"/>
          <w:color w:val="000000"/>
          <w:rtl w:val="0"/>
        </w:rPr>
        <w:t xml:space="preserve">It’s important to remember that to join data to a map, you need to start with the layer rather than the data file. I like to think of it as standing in the </w:t>
      </w:r>
      <w:r w:rsidDel="00000000" w:rsidR="00000000" w:rsidRPr="00000000">
        <w:rPr>
          <w:rFonts w:ascii="Arial" w:cs="Arial" w:eastAsia="Arial" w:hAnsi="Arial"/>
          <w:rtl w:val="0"/>
        </w:rPr>
        <w:t xml:space="preserve">Jello mold so I can bring in the Jello (data).</w:t>
      </w:r>
    </w:p>
    <w:p w:rsidR="00000000" w:rsidDel="00000000" w:rsidP="00000000" w:rsidRDefault="00000000" w:rsidRPr="00000000" w14:paraId="00000030">
      <w:pPr>
        <w:widowControl w:val="0"/>
        <w:spacing w:after="0" w:before="34" w:line="240" w:lineRule="auto"/>
        <w:ind w:left="360" w:right="311" w:firstLine="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200025</wp:posOffset>
            </wp:positionV>
            <wp:extent cx="2886075" cy="3034798"/>
            <wp:effectExtent b="12700" l="12700" r="12700" t="1270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3"/>
                    <a:srcRect b="13420" l="0" r="0" t="0"/>
                    <a:stretch>
                      <a:fillRect/>
                    </a:stretch>
                  </pic:blipFill>
                  <pic:spPr>
                    <a:xfrm>
                      <a:off x="0" y="0"/>
                      <a:ext cx="2886075" cy="3034798"/>
                    </a:xfrm>
                    <a:prstGeom prst="rect"/>
                    <a:ln w="12700">
                      <a:solidFill>
                        <a:srgbClr val="000000"/>
                      </a:solidFill>
                      <a:prstDash val="solid"/>
                    </a:ln>
                  </pic:spPr>
                </pic:pic>
              </a:graphicData>
            </a:graphic>
          </wp:anchor>
        </w:drawing>
      </w:r>
    </w:p>
    <w:p w:rsidR="00000000" w:rsidDel="00000000" w:rsidP="00000000" w:rsidRDefault="00000000" w:rsidRPr="00000000" w14:paraId="00000031">
      <w:pPr>
        <w:widowControl w:val="0"/>
        <w:spacing w:after="0" w:line="240" w:lineRule="auto"/>
        <w:ind w:left="360" w:right="311" w:firstLine="0"/>
        <w:rPr>
          <w:rFonts w:ascii="Arial" w:cs="Arial" w:eastAsia="Arial" w:hAnsi="Arial"/>
        </w:rPr>
      </w:pPr>
      <w:r w:rsidDel="00000000" w:rsidR="00000000" w:rsidRPr="00000000">
        <w:rPr>
          <w:rFonts w:ascii="Arial" w:cs="Arial" w:eastAsia="Arial" w:hAnsi="Arial"/>
          <w:color w:val="000000"/>
          <w:rtl w:val="0"/>
        </w:rPr>
        <w:t xml:space="preserve">The first drop-down menu will ask for the data you want to join to the layer. In this case, we have only one table. </w:t>
      </w:r>
      <w:r w:rsidDel="00000000" w:rsidR="00000000" w:rsidRPr="00000000">
        <w:rPr>
          <w:rFonts w:ascii="Arial" w:cs="Arial" w:eastAsia="Arial" w:hAnsi="Arial"/>
          <w:rtl w:val="0"/>
        </w:rPr>
        <w:t xml:space="preserve">A</w:t>
      </w:r>
      <w:r w:rsidDel="00000000" w:rsidR="00000000" w:rsidRPr="00000000">
        <w:rPr>
          <w:rFonts w:ascii="Arial" w:cs="Arial" w:eastAsia="Arial" w:hAnsi="Arial"/>
          <w:color w:val="000000"/>
          <w:rtl w:val="0"/>
        </w:rPr>
        <w:t xml:space="preserve">s you build larger maps with more data, you may have multiple options. </w:t>
      </w:r>
      <w:r w:rsidDel="00000000" w:rsidR="00000000" w:rsidRPr="00000000">
        <w:rPr>
          <w:rtl w:val="0"/>
        </w:rPr>
      </w:r>
    </w:p>
    <w:p w:rsidR="00000000" w:rsidDel="00000000" w:rsidP="00000000" w:rsidRDefault="00000000" w:rsidRPr="00000000" w14:paraId="00000032">
      <w:pPr>
        <w:widowControl w:val="0"/>
        <w:spacing w:after="0"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33">
      <w:pPr>
        <w:widowControl w:val="0"/>
        <w:spacing w:after="0" w:line="240" w:lineRule="auto"/>
        <w:ind w:left="360" w:right="311" w:firstLine="0"/>
        <w:rPr>
          <w:rFonts w:ascii="Arial" w:cs="Arial" w:eastAsia="Arial" w:hAnsi="Arial"/>
          <w:color w:val="000000"/>
        </w:rPr>
      </w:pPr>
      <w:r w:rsidDel="00000000" w:rsidR="00000000" w:rsidRPr="00000000">
        <w:rPr>
          <w:rFonts w:ascii="Arial" w:cs="Arial" w:eastAsia="Arial" w:hAnsi="Arial"/>
          <w:rtl w:val="0"/>
        </w:rPr>
        <w:t xml:space="preserve">Next, the form will ask what fields to join on. </w:t>
      </w:r>
      <w:r w:rsidDel="00000000" w:rsidR="00000000" w:rsidRPr="00000000">
        <w:rPr>
          <w:rFonts w:ascii="Arial" w:cs="Arial" w:eastAsia="Arial" w:hAnsi="Arial"/>
          <w:color w:val="000000"/>
          <w:rtl w:val="0"/>
        </w:rPr>
        <w:t xml:space="preserve">In this case, we have a five-character state/county fips code. It</w:t>
      </w:r>
      <w:r w:rsidDel="00000000" w:rsidR="00000000" w:rsidRPr="00000000">
        <w:rPr>
          <w:rFonts w:ascii="Arial" w:cs="Arial" w:eastAsia="Arial" w:hAnsi="Arial"/>
          <w:rtl w:val="0"/>
        </w:rPr>
        <w:t xml:space="preserve">’s called geoid2 in the medhhinc data and geoid in the layer. </w:t>
      </w:r>
      <w:r w:rsidDel="00000000" w:rsidR="00000000" w:rsidRPr="00000000">
        <w:rPr>
          <w:rtl w:val="0"/>
        </w:rPr>
      </w:r>
    </w:p>
    <w:p w:rsidR="00000000" w:rsidDel="00000000" w:rsidP="00000000" w:rsidRDefault="00000000" w:rsidRPr="00000000" w14:paraId="00000034">
      <w:pPr>
        <w:widowControl w:val="0"/>
        <w:spacing w:after="0" w:line="240" w:lineRule="auto"/>
        <w:ind w:left="360" w:right="31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widowControl w:val="0"/>
        <w:spacing w:after="0" w:before="1" w:line="240" w:lineRule="auto"/>
        <w:ind w:left="360" w:right="311" w:firstLine="0"/>
        <w:rPr>
          <w:rFonts w:ascii="Arial" w:cs="Arial" w:eastAsia="Arial" w:hAnsi="Arial"/>
        </w:rPr>
      </w:pPr>
      <w:r w:rsidDel="00000000" w:rsidR="00000000" w:rsidRPr="00000000">
        <w:rPr>
          <w:rFonts w:ascii="Arial" w:cs="Arial" w:eastAsia="Arial" w:hAnsi="Arial"/>
          <w:color w:val="000000"/>
          <w:rtl w:val="0"/>
        </w:rPr>
        <w:t xml:space="preserve">Finally, choose the fields you want to include</w:t>
      </w:r>
      <w:r w:rsidDel="00000000" w:rsidR="00000000" w:rsidRPr="00000000">
        <w:rPr>
          <w:rFonts w:ascii="Arial" w:cs="Arial" w:eastAsia="Arial" w:hAnsi="Arial"/>
          <w:rtl w:val="0"/>
        </w:rPr>
        <w:t xml:space="preserve"> and add a prefix that is short to custom prefix. The custom prefix is what QGIS sticks onto the front of the new columns. If it’s too long, you won’t see the column names. </w:t>
      </w:r>
    </w:p>
    <w:p w:rsidR="00000000" w:rsidDel="00000000" w:rsidP="00000000" w:rsidRDefault="00000000" w:rsidRPr="00000000" w14:paraId="00000036">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38">
      <w:pPr>
        <w:widowControl w:val="0"/>
        <w:spacing w:after="0" w:before="1" w:line="240" w:lineRule="auto"/>
        <w:ind w:left="360" w:right="311" w:firstLine="0"/>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0"/>
        <w:spacing w:after="0" w:before="1" w:line="240" w:lineRule="auto"/>
        <w:ind w:left="360" w:right="311" w:firstLine="0"/>
        <w:rPr>
          <w:rFonts w:ascii="Arial" w:cs="Arial" w:eastAsia="Arial" w:hAnsi="Arial"/>
          <w:color w:val="000000"/>
        </w:rPr>
      </w:pPr>
      <w:r w:rsidDel="00000000" w:rsidR="00000000" w:rsidRPr="00000000">
        <w:rPr>
          <w:rFonts w:ascii="Arial" w:cs="Arial" w:eastAsia="Arial" w:hAnsi="Arial"/>
          <w:color w:val="000000"/>
          <w:rtl w:val="0"/>
        </w:rPr>
        <w:t xml:space="preserve">Click OK.   QGIS will pour your data into your map. To double check, right click on the layer and look at the attribute table. Scroll all the way to the right to make sure your data was connected correctly.</w:t>
      </w:r>
    </w:p>
    <w:p w:rsidR="00000000" w:rsidDel="00000000" w:rsidP="00000000" w:rsidRDefault="00000000" w:rsidRPr="00000000" w14:paraId="0000003A">
      <w:pPr>
        <w:widowControl w:val="0"/>
        <w:spacing w:after="0" w:before="1" w:line="240" w:lineRule="auto"/>
        <w:ind w:left="360" w:right="311" w:firstLine="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142226</wp:posOffset>
            </wp:positionV>
            <wp:extent cx="3100388" cy="954486"/>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100388" cy="954486"/>
                    </a:xfrm>
                    <a:prstGeom prst="rect"/>
                    <a:ln/>
                  </pic:spPr>
                </pic:pic>
              </a:graphicData>
            </a:graphic>
          </wp:anchor>
        </w:drawing>
      </w:r>
    </w:p>
    <w:p w:rsidR="00000000" w:rsidDel="00000000" w:rsidP="00000000" w:rsidRDefault="00000000" w:rsidRPr="00000000" w14:paraId="0000003B">
      <w:pPr>
        <w:widowControl w:val="0"/>
        <w:spacing w:after="0" w:before="1" w:line="240" w:lineRule="auto"/>
        <w:ind w:left="360" w:right="311" w:firstLine="0"/>
        <w:rPr>
          <w:rFonts w:ascii="Arial" w:cs="Arial" w:eastAsia="Arial" w:hAnsi="Arial"/>
          <w:color w:val="000000"/>
        </w:rPr>
      </w:pPr>
      <w:r w:rsidDel="00000000" w:rsidR="00000000" w:rsidRPr="00000000">
        <w:rPr>
          <w:rFonts w:ascii="Arial" w:cs="Arial" w:eastAsia="Arial" w:hAnsi="Arial"/>
          <w:color w:val="000000"/>
          <w:rtl w:val="0"/>
        </w:rPr>
        <w:t xml:space="preserve">Note: The data is not permanently attached to your map, it’s a temporary join in this project. To permanently attach it, you would need to create a new layer with the data using Export.</w:t>
      </w:r>
    </w:p>
    <w:p w:rsidR="00000000" w:rsidDel="00000000" w:rsidP="00000000" w:rsidRDefault="00000000" w:rsidRPr="00000000" w14:paraId="0000003C">
      <w:pPr>
        <w:widowControl w:val="0"/>
        <w:spacing w:after="0" w:before="1" w:line="240" w:lineRule="auto"/>
        <w:ind w:left="360" w:right="31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widowControl w:val="0"/>
        <w:spacing w:after="0" w:before="1" w:line="240" w:lineRule="auto"/>
        <w:ind w:left="360" w:right="31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Woo-hoo! You did your first join. Now, make a choropleth map based on median income.</w:t>
      </w:r>
    </w:p>
    <w:p w:rsidR="00000000" w:rsidDel="00000000" w:rsidP="00000000" w:rsidRDefault="00000000" w:rsidRPr="00000000" w14:paraId="00000040">
      <w:pPr>
        <w:widowControl w:val="0"/>
        <w:spacing w:after="0" w:before="1" w:line="240" w:lineRule="auto"/>
        <w:ind w:right="311"/>
        <w:rPr>
          <w:rFonts w:ascii="Arial" w:cs="Arial" w:eastAsia="Arial" w:hAnsi="Arial"/>
        </w:rPr>
      </w:pPr>
      <w:r w:rsidDel="00000000" w:rsidR="00000000" w:rsidRPr="00000000">
        <w:rPr>
          <w:rFonts w:ascii="Arial" w:cs="Arial" w:eastAsia="Arial" w:hAnsi="Arial"/>
          <w:rtl w:val="0"/>
        </w:rPr>
        <w:t xml:space="preserve">Remember to save your project just like you did earlier. You may call it anything you like.</w:t>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3"/>
        <w:rPr>
          <w:b w:val="0"/>
          <w:bCs w:val="0"/>
        </w:rPr>
      </w:pPr>
      <w:bookmarkStart w:colFirst="0" w:colLast="0" w:name="_2c7t33nga4m1" w:id="0"/>
      <w:bookmarkEnd w:id="0"/>
      <w:r w:rsidDel="00000000" w:rsidR="00000000" w:rsidRPr="00000000">
        <w:rPr>
          <w:b w:val="0"/>
          <w:bCs w:val="0"/>
          <w:rtl w:val="0"/>
        </w:rPr>
        <w:t xml:space="preserve">ON YOUR OWN</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Practice joining, using country-by-country indicator data. Use the shapefile </w:t>
      </w:r>
      <w:r w:rsidDel="00000000" w:rsidR="00000000" w:rsidRPr="00000000">
        <w:rPr>
          <w:rFonts w:ascii="Arial" w:cs="Arial" w:eastAsia="Arial" w:hAnsi="Arial"/>
          <w:b w:val="1"/>
          <w:bCs w:val="1"/>
          <w:rtl w:val="0"/>
        </w:rPr>
        <w:t xml:space="preserve">COUNTRIES.shp</w:t>
      </w:r>
      <w:r w:rsidDel="00000000" w:rsidR="00000000" w:rsidRPr="00000000">
        <w:rPr>
          <w:rFonts w:ascii="Arial" w:cs="Arial" w:eastAsia="Arial" w:hAnsi="Arial"/>
          <w:rtl w:val="0"/>
        </w:rPr>
        <w:t xml:space="preserve"> and the data </w:t>
      </w:r>
      <w:r w:rsidDel="00000000" w:rsidR="00000000" w:rsidRPr="00000000">
        <w:rPr>
          <w:rFonts w:ascii="Arial" w:cs="Arial" w:eastAsia="Arial" w:hAnsi="Arial"/>
          <w:b w:val="1"/>
          <w:bCs w:val="1"/>
          <w:rtl w:val="0"/>
        </w:rPr>
        <w:t xml:space="preserve">globalind.csv</w:t>
      </w:r>
      <w:r w:rsidDel="00000000" w:rsidR="00000000" w:rsidRPr="00000000">
        <w:rPr>
          <w:rFonts w:ascii="Arial" w:cs="Arial" w:eastAsia="Arial" w:hAnsi="Arial"/>
          <w:rtl w:val="0"/>
        </w:rPr>
        <w:t xml:space="preserve">.  Remember to bring your csv in using the add csv button. There are a few fields you could use to join. See if you can figure out by looking at the attribute table for both files.</w:t>
      </w:r>
    </w:p>
    <w:p w:rsidR="00000000" w:rsidDel="00000000" w:rsidP="00000000" w:rsidRDefault="00000000" w:rsidRPr="00000000" w14:paraId="00000044">
      <w:pPr>
        <w:widowControl w:val="0"/>
        <w:spacing w:after="0" w:before="1" w:line="240" w:lineRule="auto"/>
        <w:ind w:left="360" w:right="31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widowControl w:val="0"/>
        <w:spacing w:after="0" w:before="1" w:line="240" w:lineRule="auto"/>
        <w:ind w:left="360" w:right="311" w:firstLine="0"/>
        <w:rPr>
          <w:rFonts w:ascii="Arial" w:cs="Arial" w:eastAsia="Arial" w:hAnsi="Arial"/>
        </w:rPr>
      </w:pPr>
      <w:r w:rsidDel="00000000" w:rsidR="00000000" w:rsidRPr="00000000">
        <w:rPr>
          <w:rFonts w:ascii="Arial" w:cs="Arial" w:eastAsia="Arial" w:hAnsi="Arial"/>
          <w:rtl w:val="0"/>
        </w:rPr>
        <w:t xml:space="preserve">Here’s are the definitions of the fields:</w:t>
      </w:r>
    </w:p>
    <w:p w:rsidR="00000000" w:rsidDel="00000000" w:rsidP="00000000" w:rsidRDefault="00000000" w:rsidRPr="00000000" w14:paraId="00000046">
      <w:pPr>
        <w:widowControl w:val="0"/>
        <w:numPr>
          <w:ilvl w:val="0"/>
          <w:numId w:val="3"/>
        </w:numPr>
        <w:spacing w:after="0" w:before="1" w:line="240" w:lineRule="auto"/>
        <w:ind w:left="1080" w:right="311" w:hanging="360"/>
        <w:rPr>
          <w:rFonts w:ascii="Arial" w:cs="Arial" w:eastAsia="Arial" w:hAnsi="Arial"/>
        </w:rPr>
      </w:pPr>
      <w:r w:rsidDel="00000000" w:rsidR="00000000" w:rsidRPr="00000000">
        <w:rPr>
          <w:rFonts w:ascii="Arial" w:cs="Arial" w:eastAsia="Arial" w:hAnsi="Arial"/>
          <w:rtl w:val="0"/>
        </w:rPr>
        <w:t xml:space="preserve">Gni: Gross national income per capita</w:t>
      </w:r>
    </w:p>
    <w:p w:rsidR="00000000" w:rsidDel="00000000" w:rsidP="00000000" w:rsidRDefault="00000000" w:rsidRPr="00000000" w14:paraId="00000047">
      <w:pPr>
        <w:widowControl w:val="0"/>
        <w:numPr>
          <w:ilvl w:val="0"/>
          <w:numId w:val="3"/>
        </w:numPr>
        <w:spacing w:after="0" w:before="1" w:line="240" w:lineRule="auto"/>
        <w:ind w:left="1080" w:right="311" w:hanging="360"/>
        <w:rPr>
          <w:rFonts w:ascii="Arial" w:cs="Arial" w:eastAsia="Arial" w:hAnsi="Arial"/>
        </w:rPr>
      </w:pPr>
      <w:r w:rsidDel="00000000" w:rsidR="00000000" w:rsidRPr="00000000">
        <w:rPr>
          <w:rFonts w:ascii="Arial" w:cs="Arial" w:eastAsia="Arial" w:hAnsi="Arial"/>
          <w:rtl w:val="0"/>
        </w:rPr>
        <w:t xml:space="preserve">Skulspend: education expenditures per capita</w:t>
      </w:r>
    </w:p>
    <w:p w:rsidR="00000000" w:rsidDel="00000000" w:rsidP="00000000" w:rsidRDefault="00000000" w:rsidRPr="00000000" w14:paraId="00000048">
      <w:pPr>
        <w:widowControl w:val="0"/>
        <w:numPr>
          <w:ilvl w:val="0"/>
          <w:numId w:val="3"/>
        </w:numPr>
        <w:spacing w:after="0" w:before="1" w:line="240" w:lineRule="auto"/>
        <w:ind w:left="1080" w:right="311" w:hanging="360"/>
        <w:rPr>
          <w:rFonts w:ascii="Arial" w:cs="Arial" w:eastAsia="Arial" w:hAnsi="Arial"/>
        </w:rPr>
      </w:pPr>
      <w:r w:rsidDel="00000000" w:rsidR="00000000" w:rsidRPr="00000000">
        <w:rPr>
          <w:rFonts w:ascii="Arial" w:cs="Arial" w:eastAsia="Arial" w:hAnsi="Arial"/>
          <w:rtl w:val="0"/>
        </w:rPr>
        <w:t xml:space="preserve">Death: death rate</w:t>
      </w:r>
    </w:p>
    <w:p w:rsidR="00000000" w:rsidDel="00000000" w:rsidP="00000000" w:rsidRDefault="00000000" w:rsidRPr="00000000" w14:paraId="00000049">
      <w:pPr>
        <w:widowControl w:val="0"/>
        <w:numPr>
          <w:ilvl w:val="0"/>
          <w:numId w:val="3"/>
        </w:numPr>
        <w:spacing w:after="0" w:before="1" w:line="240" w:lineRule="auto"/>
        <w:ind w:left="1080" w:right="311" w:hanging="360"/>
        <w:rPr>
          <w:rFonts w:ascii="Arial" w:cs="Arial" w:eastAsia="Arial" w:hAnsi="Arial"/>
        </w:rPr>
      </w:pPr>
      <w:r w:rsidDel="00000000" w:rsidR="00000000" w:rsidRPr="00000000">
        <w:rPr>
          <w:rFonts w:ascii="Arial" w:cs="Arial" w:eastAsia="Arial" w:hAnsi="Arial"/>
          <w:rtl w:val="0"/>
        </w:rPr>
        <w:t xml:space="preserve">Healthexp: health expenditures per capital</w:t>
      </w:r>
    </w:p>
    <w:p w:rsidR="00000000" w:rsidDel="00000000" w:rsidP="00000000" w:rsidRDefault="00000000" w:rsidRPr="00000000" w14:paraId="0000004A">
      <w:pPr>
        <w:widowControl w:val="0"/>
        <w:numPr>
          <w:ilvl w:val="0"/>
          <w:numId w:val="3"/>
        </w:numPr>
        <w:spacing w:after="0" w:before="1" w:line="240" w:lineRule="auto"/>
        <w:ind w:left="1080" w:right="311" w:hanging="360"/>
        <w:rPr>
          <w:rFonts w:ascii="Arial" w:cs="Arial" w:eastAsia="Arial" w:hAnsi="Arial"/>
        </w:rPr>
      </w:pPr>
      <w:r w:rsidDel="00000000" w:rsidR="00000000" w:rsidRPr="00000000">
        <w:rPr>
          <w:rFonts w:ascii="Arial" w:cs="Arial" w:eastAsia="Arial" w:hAnsi="Arial"/>
          <w:rtl w:val="0"/>
        </w:rPr>
        <w:t xml:space="preserve">Unemp: Unemployment rate</w:t>
      </w:r>
    </w:p>
    <w:p w:rsidR="00000000" w:rsidDel="00000000" w:rsidP="00000000" w:rsidRDefault="00000000" w:rsidRPr="00000000" w14:paraId="0000004B">
      <w:pPr>
        <w:widowControl w:val="0"/>
        <w:numPr>
          <w:ilvl w:val="0"/>
          <w:numId w:val="3"/>
        </w:numPr>
        <w:spacing w:after="0" w:before="1" w:line="240" w:lineRule="auto"/>
        <w:ind w:left="1080" w:right="311" w:hanging="360"/>
        <w:rPr>
          <w:rFonts w:ascii="Arial" w:cs="Arial" w:eastAsia="Arial" w:hAnsi="Arial"/>
        </w:rPr>
      </w:pPr>
      <w:r w:rsidDel="00000000" w:rsidR="00000000" w:rsidRPr="00000000">
        <w:rPr>
          <w:rFonts w:ascii="Arial" w:cs="Arial" w:eastAsia="Arial" w:hAnsi="Arial"/>
          <w:rtl w:val="0"/>
        </w:rPr>
        <w:t xml:space="preserve">Water: % with access to clean water</w:t>
      </w:r>
    </w:p>
    <w:p w:rsidR="00000000" w:rsidDel="00000000" w:rsidP="00000000" w:rsidRDefault="00000000" w:rsidRPr="00000000" w14:paraId="0000004C">
      <w:pPr>
        <w:widowControl w:val="0"/>
        <w:numPr>
          <w:ilvl w:val="0"/>
          <w:numId w:val="3"/>
        </w:numPr>
        <w:spacing w:after="0" w:before="1" w:line="240" w:lineRule="auto"/>
        <w:ind w:left="1080" w:right="311" w:hanging="360"/>
        <w:rPr>
          <w:rFonts w:ascii="Arial" w:cs="Arial" w:eastAsia="Arial" w:hAnsi="Arial"/>
        </w:rPr>
      </w:pPr>
      <w:r w:rsidDel="00000000" w:rsidR="00000000" w:rsidRPr="00000000">
        <w:rPr>
          <w:rFonts w:ascii="Arial" w:cs="Arial" w:eastAsia="Arial" w:hAnsi="Arial"/>
          <w:rtl w:val="0"/>
        </w:rPr>
        <w:t xml:space="preserve">Skul: % in school</w:t>
      </w:r>
    </w:p>
    <w:p w:rsidR="00000000" w:rsidDel="00000000" w:rsidP="00000000" w:rsidRDefault="00000000" w:rsidRPr="00000000" w14:paraId="0000004D">
      <w:pPr>
        <w:widowControl w:val="0"/>
        <w:numPr>
          <w:ilvl w:val="0"/>
          <w:numId w:val="3"/>
        </w:numPr>
        <w:spacing w:after="0" w:before="1" w:line="240" w:lineRule="auto"/>
        <w:ind w:left="1080" w:right="311" w:hanging="360"/>
        <w:rPr>
          <w:rFonts w:ascii="Arial" w:cs="Arial" w:eastAsia="Arial" w:hAnsi="Arial"/>
        </w:rPr>
      </w:pPr>
      <w:r w:rsidDel="00000000" w:rsidR="00000000" w:rsidRPr="00000000">
        <w:rPr>
          <w:rFonts w:ascii="Arial" w:cs="Arial" w:eastAsia="Arial" w:hAnsi="Arial"/>
          <w:rtl w:val="0"/>
        </w:rPr>
        <w:t xml:space="preserve">Maternal: % risk of maternal death</w:t>
      </w:r>
    </w:p>
    <w:p w:rsidR="00000000" w:rsidDel="00000000" w:rsidP="00000000" w:rsidRDefault="00000000" w:rsidRPr="00000000" w14:paraId="0000004E">
      <w:pPr>
        <w:widowControl w:val="0"/>
        <w:spacing w:after="0" w:before="1" w:line="240" w:lineRule="auto"/>
        <w:ind w:left="360" w:right="31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widowControl w:val="0"/>
        <w:spacing w:after="0" w:line="240" w:lineRule="auto"/>
        <w:ind w:left="0" w:right="-20" w:firstLine="0"/>
        <w:rPr>
          <w:rFonts w:ascii="Arial" w:cs="Arial" w:eastAsia="Arial" w:hAnsi="Arial"/>
          <w:color w:val="000000"/>
        </w:rPr>
      </w:pPr>
      <w:r w:rsidDel="00000000" w:rsidR="00000000" w:rsidRPr="00000000">
        <w:rPr>
          <w:rFonts w:ascii="Arial" w:cs="Arial" w:eastAsia="Arial" w:hAnsi="Arial"/>
          <w:rtl w:val="0"/>
        </w:rPr>
        <w:t xml:space="preserve">Try to do some mapping on your own.</w:t>
      </w:r>
      <w:r w:rsidDel="00000000" w:rsidR="00000000" w:rsidRPr="00000000">
        <w:rPr>
          <w:rtl w:val="0"/>
        </w:rPr>
      </w:r>
    </w:p>
    <w:p w:rsidR="00000000" w:rsidDel="00000000" w:rsidP="00000000" w:rsidRDefault="00000000" w:rsidRPr="00000000" w14:paraId="00000050">
      <w:pPr>
        <w:widowControl w:val="0"/>
        <w:spacing w:after="0" w:before="1"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widowControl w:val="0"/>
        <w:spacing w:after="0" w:before="2" w:line="240" w:lineRule="auto"/>
        <w:rPr>
          <w:rFonts w:ascii="Arial" w:cs="Arial" w:eastAsia="Arial" w:hAnsi="Arial"/>
          <w:i w:val="1"/>
          <w:iCs w:val="1"/>
        </w:rPr>
      </w:pPr>
      <w:r w:rsidDel="00000000" w:rsidR="00000000" w:rsidRPr="00000000">
        <w:rPr>
          <w:rFonts w:ascii="Arial" w:cs="Arial" w:eastAsia="Arial" w:hAnsi="Arial"/>
          <w:rtl w:val="0"/>
        </w:rPr>
        <w:t xml:space="preserve">In the next chapter, we’ll begin combining maps.</w:t>
      </w:r>
      <w:r w:rsidDel="00000000" w:rsidR="00000000" w:rsidRPr="00000000">
        <w:rPr>
          <w:rtl w:val="0"/>
        </w:rPr>
      </w:r>
    </w:p>
    <w:sectPr>
      <w:headerReference r:id="rId15" w:type="default"/>
      <w:pgSz w:h="15840" w:w="12240" w:orient="portrait"/>
      <w:pgMar w:bottom="280" w:top="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census.gov/geographies/mapping-files/time-series/geo/tiger-line-file.html"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