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087BB" w14:textId="77777777" w:rsidR="00DC1C02" w:rsidRPr="00BC7FE7" w:rsidRDefault="00DC1C02" w:rsidP="00E91453">
      <w:pPr>
        <w:pStyle w:val="Sinespaciado"/>
        <w:jc w:val="center"/>
        <w:rPr>
          <w:rFonts w:ascii="Arial" w:hAnsi="Arial" w:cs="Arial"/>
          <w:i/>
          <w:sz w:val="20"/>
          <w:szCs w:val="20"/>
        </w:rPr>
      </w:pPr>
    </w:p>
    <w:p w14:paraId="6B3FE869" w14:textId="77777777" w:rsidR="00BC7FE7" w:rsidRDefault="00BC7FE7" w:rsidP="000E50F0">
      <w:pPr>
        <w:pStyle w:val="Sinespaciado"/>
        <w:ind w:left="1418" w:hanging="1418"/>
        <w:rPr>
          <w:rFonts w:ascii="Arial" w:eastAsia="Times New Roman" w:hAnsi="Arial" w:cs="Arial"/>
          <w:sz w:val="20"/>
          <w:szCs w:val="20"/>
          <w:lang w:val="es-ES"/>
        </w:rPr>
      </w:pPr>
    </w:p>
    <w:p w14:paraId="32B409D8" w14:textId="77777777" w:rsidR="00BC7FE7" w:rsidRDefault="00BC7FE7" w:rsidP="000E50F0">
      <w:pPr>
        <w:pStyle w:val="Sinespaciado"/>
        <w:ind w:left="1418" w:hanging="1418"/>
        <w:rPr>
          <w:rFonts w:ascii="Arial" w:eastAsia="Times New Roman" w:hAnsi="Arial" w:cs="Arial"/>
          <w:sz w:val="20"/>
          <w:szCs w:val="20"/>
          <w:lang w:val="es-ES"/>
        </w:rPr>
      </w:pPr>
    </w:p>
    <w:p w14:paraId="099C026B" w14:textId="77777777" w:rsidR="00A22533" w:rsidRDefault="00A22533" w:rsidP="000E50F0">
      <w:pPr>
        <w:pStyle w:val="Sinespaciado"/>
        <w:ind w:left="1418" w:hanging="1418"/>
        <w:rPr>
          <w:rFonts w:ascii="Arial" w:eastAsia="Times New Roman" w:hAnsi="Arial" w:cs="Arial"/>
          <w:sz w:val="20"/>
          <w:szCs w:val="20"/>
          <w:lang w:val="es-ES"/>
        </w:rPr>
      </w:pPr>
    </w:p>
    <w:p w14:paraId="1EDC53A5" w14:textId="77777777" w:rsidR="00BC7FE7" w:rsidRDefault="00BC7FE7" w:rsidP="000E50F0">
      <w:pPr>
        <w:pStyle w:val="Sinespaciado"/>
        <w:ind w:left="1418" w:hanging="1418"/>
        <w:rPr>
          <w:rFonts w:ascii="Arial" w:eastAsia="Times New Roman" w:hAnsi="Arial" w:cs="Arial"/>
          <w:sz w:val="20"/>
          <w:szCs w:val="20"/>
          <w:lang w:val="es-ES"/>
        </w:rPr>
      </w:pPr>
    </w:p>
    <w:p w14:paraId="03AFCDBA" w14:textId="7FE5D88B" w:rsidR="000E50F0" w:rsidRPr="00935C7B" w:rsidRDefault="00604501" w:rsidP="00477467">
      <w:pPr>
        <w:pStyle w:val="Sinespaciado"/>
        <w:tabs>
          <w:tab w:val="left" w:pos="1418"/>
        </w:tabs>
        <w:ind w:left="1560" w:hanging="1560"/>
        <w:rPr>
          <w:rFonts w:ascii="Arial" w:hAnsi="Arial" w:cs="Arial"/>
          <w:b/>
          <w:bCs/>
          <w:noProof/>
          <w:sz w:val="20"/>
          <w:szCs w:val="20"/>
        </w:rPr>
      </w:pPr>
      <w:r>
        <w:rPr>
          <w:rFonts w:ascii="Arial" w:hAnsi="Arial" w:cs="Arial"/>
          <w:noProof/>
          <w:sz w:val="20"/>
          <w:szCs w:val="20"/>
        </w:rPr>
        <w:t>Para</w:t>
      </w:r>
      <w:r w:rsidR="00935C7B" w:rsidRPr="00935C7B">
        <w:rPr>
          <w:rFonts w:ascii="Arial" w:hAnsi="Arial" w:cs="Arial"/>
          <w:noProof/>
          <w:sz w:val="20"/>
          <w:szCs w:val="20"/>
        </w:rPr>
        <w:tab/>
      </w:r>
      <w:r w:rsidR="000E50F0" w:rsidRPr="00BC7FE7">
        <w:rPr>
          <w:rFonts w:ascii="Arial" w:hAnsi="Arial" w:cs="Arial"/>
          <w:noProof/>
          <w:sz w:val="20"/>
          <w:szCs w:val="20"/>
        </w:rPr>
        <w:t>:</w:t>
      </w:r>
      <w:r w:rsidR="000E50F0" w:rsidRPr="00935C7B">
        <w:rPr>
          <w:rFonts w:ascii="Arial" w:hAnsi="Arial" w:cs="Arial"/>
          <w:noProof/>
          <w:sz w:val="20"/>
          <w:szCs w:val="20"/>
        </w:rPr>
        <w:tab/>
      </w:r>
      <w:r w:rsidRPr="00163B3D">
        <w:rPr>
          <w:rFonts w:ascii="Arial" w:hAnsi="Arial" w:cs="Arial"/>
          <w:noProof/>
          <w:sz w:val="20"/>
          <w:szCs w:val="20"/>
        </w:rPr>
        <w:t>DESTINATARIO MULTIPLE SEGÚN LISTADO ANEXO N° 01</w:t>
      </w:r>
    </w:p>
    <w:p w14:paraId="47FCBC8D" w14:textId="2DE6070A" w:rsidR="00A77B0A" w:rsidRDefault="00A77B0A" w:rsidP="0072734B">
      <w:pPr>
        <w:pStyle w:val="Sinespaciado"/>
        <w:jc w:val="both"/>
        <w:rPr>
          <w:rFonts w:ascii="Arial" w:eastAsia="Times New Roman" w:hAnsi="Arial" w:cs="Arial"/>
          <w:sz w:val="20"/>
          <w:szCs w:val="20"/>
          <w:lang w:val="es-ES"/>
        </w:rPr>
      </w:pPr>
    </w:p>
    <w:p w14:paraId="46F46188" w14:textId="20B598FE" w:rsidR="000209D0" w:rsidRPr="00BC7FE7" w:rsidRDefault="00A221C6" w:rsidP="000209D0">
      <w:pPr>
        <w:pStyle w:val="Sinespaciado"/>
        <w:tabs>
          <w:tab w:val="left" w:pos="1418"/>
        </w:tabs>
        <w:ind w:left="1560" w:hanging="1560"/>
        <w:rPr>
          <w:rFonts w:ascii="Arial" w:eastAsia="Times New Roman" w:hAnsi="Arial" w:cs="Arial"/>
          <w:sz w:val="20"/>
          <w:szCs w:val="20"/>
          <w:lang w:val="es-ES"/>
        </w:rPr>
      </w:pPr>
      <w:r w:rsidRPr="00935C7B">
        <w:rPr>
          <w:rFonts w:ascii="Arial" w:hAnsi="Arial" w:cs="Arial"/>
          <w:noProof/>
          <w:sz w:val="20"/>
          <w:szCs w:val="20"/>
        </w:rPr>
        <w:t>D</w:t>
      </w:r>
      <w:r w:rsidR="00BC7FE7" w:rsidRPr="00935C7B">
        <w:rPr>
          <w:rFonts w:ascii="Arial" w:hAnsi="Arial" w:cs="Arial"/>
          <w:noProof/>
          <w:sz w:val="20"/>
          <w:szCs w:val="20"/>
        </w:rPr>
        <w:t>e</w:t>
      </w:r>
      <w:r w:rsidR="00935C7B">
        <w:rPr>
          <w:rFonts w:ascii="Arial" w:hAnsi="Arial" w:cs="Arial"/>
          <w:noProof/>
          <w:sz w:val="20"/>
          <w:szCs w:val="20"/>
        </w:rPr>
        <w:t xml:space="preserve">                    </w:t>
      </w:r>
      <w:r w:rsidRPr="00935C7B">
        <w:rPr>
          <w:rFonts w:ascii="Arial" w:hAnsi="Arial" w:cs="Arial"/>
          <w:noProof/>
          <w:sz w:val="20"/>
          <w:szCs w:val="20"/>
        </w:rPr>
        <w:t>:</w:t>
      </w:r>
      <w:r w:rsidR="00935C7B">
        <w:rPr>
          <w:rFonts w:ascii="Arial" w:hAnsi="Arial" w:cs="Arial"/>
          <w:noProof/>
          <w:sz w:val="20"/>
          <w:szCs w:val="20"/>
        </w:rPr>
        <w:tab/>
      </w:r>
    </w:p>
    <w:p w14:paraId="63DB2C67" w14:textId="18334236" w:rsidR="00A221C6" w:rsidRPr="00BC7FE7" w:rsidRDefault="00A221C6" w:rsidP="0072734B">
      <w:pPr>
        <w:pStyle w:val="Sinespaciado"/>
        <w:ind w:left="1560"/>
        <w:jc w:val="both"/>
        <w:rPr>
          <w:rFonts w:ascii="Arial" w:hAnsi="Arial" w:cs="Arial"/>
          <w:sz w:val="20"/>
          <w:szCs w:val="20"/>
        </w:rPr>
      </w:pPr>
      <w:r w:rsidRPr="00BC7FE7">
        <w:rPr>
          <w:rFonts w:ascii="Arial" w:eastAsia="Times New Roman" w:hAnsi="Arial" w:cs="Arial"/>
          <w:sz w:val="20"/>
          <w:szCs w:val="20"/>
          <w:lang w:val="es-ES"/>
        </w:rPr>
        <w:tab/>
      </w:r>
    </w:p>
    <w:p w14:paraId="6A43646D" w14:textId="77777777" w:rsidR="00A221C6" w:rsidRPr="00BC7FE7" w:rsidRDefault="00A221C6" w:rsidP="0072734B">
      <w:pPr>
        <w:pStyle w:val="Sinespaciado"/>
        <w:ind w:left="1418" w:hanging="1418"/>
        <w:jc w:val="both"/>
        <w:rPr>
          <w:rFonts w:ascii="Arial" w:hAnsi="Arial" w:cs="Arial"/>
          <w:sz w:val="20"/>
          <w:szCs w:val="20"/>
        </w:rPr>
      </w:pPr>
    </w:p>
    <w:p w14:paraId="367090DA" w14:textId="3A657324" w:rsidR="00A221C6" w:rsidRPr="00BC7FE7" w:rsidRDefault="004D5EDA" w:rsidP="0072734B">
      <w:pPr>
        <w:pStyle w:val="Sinespaciado"/>
        <w:ind w:left="1560" w:hanging="1560"/>
        <w:jc w:val="both"/>
        <w:rPr>
          <w:rFonts w:ascii="Arial" w:hAnsi="Arial" w:cs="Arial"/>
          <w:noProof/>
          <w:sz w:val="20"/>
          <w:szCs w:val="20"/>
        </w:rPr>
      </w:pPr>
      <w:r w:rsidRPr="00BC7FE7">
        <w:rPr>
          <w:rFonts w:ascii="Arial" w:hAnsi="Arial" w:cs="Arial"/>
          <w:noProof/>
          <w:sz w:val="20"/>
          <w:szCs w:val="20"/>
        </w:rPr>
        <w:t>Asunto</w:t>
      </w:r>
      <w:r w:rsidR="00AD5CA9">
        <w:rPr>
          <w:rFonts w:ascii="Arial" w:hAnsi="Arial" w:cs="Arial"/>
          <w:noProof/>
          <w:sz w:val="20"/>
          <w:szCs w:val="20"/>
        </w:rPr>
        <w:t xml:space="preserve">             </w:t>
      </w:r>
      <w:r w:rsidR="00A221C6" w:rsidRPr="00BC7FE7">
        <w:rPr>
          <w:rFonts w:ascii="Arial" w:hAnsi="Arial" w:cs="Arial"/>
          <w:noProof/>
          <w:sz w:val="20"/>
          <w:szCs w:val="20"/>
        </w:rPr>
        <w:t>:</w:t>
      </w:r>
      <w:r w:rsidR="00A221C6" w:rsidRPr="00BC7FE7">
        <w:rPr>
          <w:rFonts w:ascii="Arial" w:hAnsi="Arial" w:cs="Arial"/>
          <w:noProof/>
          <w:sz w:val="20"/>
          <w:szCs w:val="20"/>
        </w:rPr>
        <w:tab/>
        <w:t>Portal de Transparencia Estándar - Ficha de Verificación - Fecha de corte 18 de febrero de 2026 - Solicitud de Información.</w:t>
      </w:r>
      <w:r w:rsidR="00AD5CA9">
        <w:rPr>
          <w:rFonts w:ascii="Arial" w:hAnsi="Arial" w:cs="Arial"/>
          <w:noProof/>
          <w:sz w:val="20"/>
          <w:szCs w:val="20"/>
        </w:rPr>
        <w:t xml:space="preserve"> </w:t>
      </w:r>
    </w:p>
    <w:p w14:paraId="5208E61B" w14:textId="77777777" w:rsidR="00751030" w:rsidRPr="00BC7FE7" w:rsidRDefault="00751030" w:rsidP="00443130">
      <w:pPr>
        <w:pStyle w:val="Sinespaciado"/>
        <w:pBdr>
          <w:bottom w:val="single" w:sz="6" w:space="1" w:color="auto"/>
        </w:pBdr>
        <w:rPr>
          <w:rFonts w:ascii="Arial" w:hAnsi="Arial" w:cs="Arial"/>
          <w:sz w:val="20"/>
          <w:szCs w:val="20"/>
        </w:rPr>
      </w:pPr>
    </w:p>
    <w:p w14:paraId="020675FC" w14:textId="77777777" w:rsidR="00311832" w:rsidRPr="00BC7FE7" w:rsidRDefault="00311832" w:rsidP="00E4610D">
      <w:pPr>
        <w:jc w:val="center"/>
        <w:rPr>
          <w:rFonts w:ascii="Arial" w:hAnsi="Arial" w:cs="Arial"/>
          <w:sz w:val="20"/>
          <w:szCs w:val="20"/>
        </w:rPr>
      </w:pPr>
    </w:p>
    <w:p w14:paraId="7E64C544" w14:textId="77777777" w:rsidR="00250D32" w:rsidRDefault="00250D32" w:rsidP="00250D32">
      <w:pPr>
        <w:ind w:firstLine="708"/>
        <w:jc w:val="both"/>
        <w:rPr>
          <w:rFonts w:ascii="Arial" w:hAnsi="Arial" w:cs="Arial"/>
          <w:bCs/>
          <w:iCs/>
          <w:sz w:val="20"/>
          <w:szCs w:val="20"/>
        </w:rPr>
      </w:pPr>
      <w:r w:rsidRPr="00926F11">
        <w:rPr>
          <w:rFonts w:ascii="Arial" w:hAnsi="Arial" w:cs="Arial"/>
          <w:bCs/>
          <w:iCs/>
          <w:sz w:val="20"/>
          <w:szCs w:val="20"/>
        </w:rPr>
        <w:t xml:space="preserve">Tengo el agrado de dirigirme a </w:t>
      </w:r>
      <w:r>
        <w:rPr>
          <w:rFonts w:ascii="Arial" w:hAnsi="Arial" w:cs="Arial"/>
          <w:bCs/>
          <w:iCs/>
          <w:sz w:val="20"/>
          <w:szCs w:val="20"/>
        </w:rPr>
        <w:t>usted</w:t>
      </w:r>
      <w:r w:rsidRPr="00926F11">
        <w:rPr>
          <w:rFonts w:ascii="Arial" w:hAnsi="Arial" w:cs="Arial"/>
          <w:bCs/>
          <w:iCs/>
          <w:sz w:val="20"/>
          <w:szCs w:val="20"/>
        </w:rPr>
        <w:t xml:space="preserve">, </w:t>
      </w:r>
      <w:r>
        <w:rPr>
          <w:rFonts w:ascii="Arial" w:hAnsi="Arial" w:cs="Arial"/>
          <w:bCs/>
          <w:iCs/>
          <w:sz w:val="20"/>
          <w:szCs w:val="20"/>
        </w:rPr>
        <w:t xml:space="preserve">para saludarle cordialmente, y a su vez, </w:t>
      </w:r>
      <w:r w:rsidRPr="00A231B3">
        <w:rPr>
          <w:rFonts w:ascii="Arial" w:hAnsi="Arial" w:cs="Arial"/>
          <w:bCs/>
          <w:iCs/>
          <w:sz w:val="20"/>
          <w:szCs w:val="20"/>
        </w:rPr>
        <w:t xml:space="preserve">poner en su conocimiento </w:t>
      </w:r>
      <w:r>
        <w:rPr>
          <w:rFonts w:ascii="Arial" w:hAnsi="Arial" w:cs="Arial"/>
          <w:bCs/>
          <w:iCs/>
          <w:sz w:val="20"/>
          <w:szCs w:val="20"/>
        </w:rPr>
        <w:t>la</w:t>
      </w:r>
      <w:r w:rsidRPr="00A231B3">
        <w:rPr>
          <w:rFonts w:ascii="Arial" w:hAnsi="Arial" w:cs="Arial"/>
          <w:bCs/>
          <w:iCs/>
          <w:sz w:val="20"/>
          <w:szCs w:val="20"/>
        </w:rPr>
        <w:t xml:space="preserve"> solicitud </w:t>
      </w:r>
      <w:r>
        <w:rPr>
          <w:rFonts w:ascii="Arial" w:hAnsi="Arial" w:cs="Arial"/>
          <w:bCs/>
          <w:iCs/>
          <w:sz w:val="20"/>
          <w:szCs w:val="20"/>
        </w:rPr>
        <w:t>de</w:t>
      </w:r>
      <w:r w:rsidRPr="00A231B3">
        <w:rPr>
          <w:rFonts w:ascii="Arial" w:hAnsi="Arial" w:cs="Arial"/>
          <w:bCs/>
          <w:iCs/>
          <w:sz w:val="20"/>
          <w:szCs w:val="20"/>
        </w:rPr>
        <w:t xml:space="preserve"> actualización del Portal de Transparencia Estándar (PTE) de nuestra entidad.</w:t>
      </w:r>
    </w:p>
    <w:p w14:paraId="7AF0B11E" w14:textId="04E34A2B" w:rsidR="00250D32" w:rsidRDefault="00250D32" w:rsidP="00250D32">
      <w:pPr>
        <w:jc w:val="both"/>
        <w:rPr>
          <w:rFonts w:ascii="Arial" w:hAnsi="Arial" w:cs="Arial"/>
          <w:bCs/>
          <w:iCs/>
          <w:sz w:val="20"/>
          <w:szCs w:val="20"/>
        </w:rPr>
      </w:pPr>
      <w:r w:rsidRPr="00A231B3">
        <w:rPr>
          <w:rFonts w:ascii="Arial" w:hAnsi="Arial" w:cs="Arial"/>
          <w:bCs/>
          <w:iCs/>
          <w:sz w:val="20"/>
          <w:szCs w:val="20"/>
        </w:rPr>
        <w:t xml:space="preserve">En cumplimiento de los lineamientos establecidos por las normativas vigentes en materia de transparencia y acceso a la información pública, </w:t>
      </w:r>
      <w:r>
        <w:rPr>
          <w:rFonts w:ascii="Arial" w:hAnsi="Arial" w:cs="Arial"/>
          <w:bCs/>
          <w:iCs/>
          <w:sz w:val="20"/>
          <w:szCs w:val="20"/>
        </w:rPr>
        <w:t>adjunto</w:t>
      </w:r>
      <w:r w:rsidRPr="00A231B3">
        <w:rPr>
          <w:rFonts w:ascii="Arial" w:hAnsi="Arial" w:cs="Arial"/>
          <w:bCs/>
          <w:iCs/>
          <w:sz w:val="20"/>
          <w:szCs w:val="20"/>
        </w:rPr>
        <w:t xml:space="preserve"> la </w:t>
      </w:r>
      <w:r w:rsidRPr="00A231B3">
        <w:rPr>
          <w:rFonts w:ascii="Arial" w:hAnsi="Arial" w:cs="Arial"/>
          <w:b/>
          <w:bCs/>
          <w:iCs/>
          <w:sz w:val="20"/>
          <w:szCs w:val="20"/>
        </w:rPr>
        <w:t>Ficha de Verificación actualizada</w:t>
      </w:r>
      <w:r w:rsidRPr="00A231B3">
        <w:rPr>
          <w:rFonts w:ascii="Arial" w:hAnsi="Arial" w:cs="Arial"/>
          <w:bCs/>
          <w:iCs/>
          <w:sz w:val="20"/>
          <w:szCs w:val="20"/>
        </w:rPr>
        <w:t xml:space="preserve"> con </w:t>
      </w:r>
      <w:r w:rsidRPr="00A231B3">
        <w:rPr>
          <w:rFonts w:ascii="Arial" w:hAnsi="Arial" w:cs="Arial"/>
          <w:b/>
          <w:bCs/>
          <w:iCs/>
          <w:sz w:val="20"/>
          <w:szCs w:val="20"/>
        </w:rPr>
        <w:t xml:space="preserve">FECHA DE CORTE </w:t>
      </w:r>
      <w:r>
        <w:rPr>
          <w:rFonts w:ascii="Arial" w:hAnsi="Arial" w:cs="Arial"/>
          <w:b/>
          <w:bCs/>
          <w:iCs/>
          <w:sz w:val="20"/>
          <w:szCs w:val="20"/>
        </w:rPr>
        <w:t xml:space="preserve">18 DE FEBRERO </w:t>
      </w:r>
      <w:r w:rsidRPr="00A231B3">
        <w:rPr>
          <w:rFonts w:ascii="Arial" w:hAnsi="Arial" w:cs="Arial"/>
          <w:bCs/>
          <w:iCs/>
          <w:sz w:val="20"/>
          <w:szCs w:val="20"/>
        </w:rPr>
        <w:t xml:space="preserve">del presente año, en formato </w:t>
      </w:r>
      <w:r>
        <w:rPr>
          <w:rFonts w:ascii="Arial" w:hAnsi="Arial" w:cs="Arial"/>
          <w:bCs/>
          <w:iCs/>
          <w:sz w:val="20"/>
          <w:szCs w:val="20"/>
        </w:rPr>
        <w:t>PDF</w:t>
      </w:r>
      <w:r w:rsidRPr="00A231B3">
        <w:rPr>
          <w:rFonts w:ascii="Arial" w:hAnsi="Arial" w:cs="Arial"/>
          <w:bCs/>
          <w:iCs/>
          <w:sz w:val="20"/>
          <w:szCs w:val="20"/>
        </w:rPr>
        <w:t>. Esta ficha contiene la información que cada unidad orgánica deberá revisar y actualizar según su</w:t>
      </w:r>
      <w:r>
        <w:rPr>
          <w:rFonts w:ascii="Arial" w:hAnsi="Arial" w:cs="Arial"/>
          <w:bCs/>
          <w:iCs/>
          <w:sz w:val="20"/>
          <w:szCs w:val="20"/>
        </w:rPr>
        <w:t xml:space="preserve"> competencia</w:t>
      </w:r>
      <w:r w:rsidRPr="00A231B3">
        <w:rPr>
          <w:rFonts w:ascii="Arial" w:hAnsi="Arial" w:cs="Arial"/>
          <w:bCs/>
          <w:iCs/>
          <w:sz w:val="20"/>
          <w:szCs w:val="20"/>
        </w:rPr>
        <w:t>.</w:t>
      </w:r>
    </w:p>
    <w:p w14:paraId="7EC7CFFE" w14:textId="77777777" w:rsidR="00250D32" w:rsidRDefault="00250D32" w:rsidP="00250D32">
      <w:pPr>
        <w:jc w:val="both"/>
        <w:rPr>
          <w:rFonts w:ascii="Arial" w:hAnsi="Arial" w:cs="Arial"/>
          <w:bCs/>
          <w:iCs/>
          <w:sz w:val="20"/>
          <w:szCs w:val="20"/>
        </w:rPr>
      </w:pPr>
      <w:r w:rsidRPr="00A231B3">
        <w:rPr>
          <w:rFonts w:ascii="Arial" w:hAnsi="Arial" w:cs="Arial"/>
          <w:bCs/>
          <w:iCs/>
          <w:sz w:val="20"/>
          <w:szCs w:val="20"/>
        </w:rPr>
        <w:t>De acuerdo con lo anterior, se solicita a las siguientes unidades orgánicas encargadas de la actualización y/o poseedoras de la información correspondiente, que procedan conforme a las indicaciones señaladas en el documento adjunto:</w:t>
      </w:r>
    </w:p>
    <w:p w14:paraId="3537A9E0" w14:textId="102DD5E6" w:rsidR="00250D32" w:rsidRDefault="00250D32" w:rsidP="00250D32">
      <w:pPr>
        <w:pStyle w:val="Prrafodelista"/>
        <w:numPr>
          <w:ilvl w:val="0"/>
          <w:numId w:val="1"/>
        </w:numPr>
        <w:ind w:left="709"/>
        <w:jc w:val="both"/>
        <w:rPr>
          <w:rFonts w:ascii="Arial" w:hAnsi="Arial" w:cs="Arial"/>
          <w:bCs/>
          <w:iCs/>
          <w:sz w:val="20"/>
          <w:szCs w:val="20"/>
        </w:rPr>
      </w:pPr>
      <w:r>
        <w:rPr>
          <w:rFonts w:ascii="Arial" w:hAnsi="Arial" w:cs="Arial"/>
          <w:bCs/>
          <w:iCs/>
          <w:sz w:val="20"/>
          <w:szCs w:val="20"/>
        </w:rPr>
        <w:t>Secretaría General</w:t>
      </w:r>
    </w:p>
    <w:p w14:paraId="35456777" w14:textId="466466E1" w:rsidR="00250D32" w:rsidRDefault="00250D32" w:rsidP="00250D32">
      <w:pPr>
        <w:pStyle w:val="Prrafodelista"/>
        <w:numPr>
          <w:ilvl w:val="0"/>
          <w:numId w:val="1"/>
        </w:numPr>
        <w:ind w:left="709"/>
        <w:jc w:val="both"/>
        <w:rPr>
          <w:rFonts w:ascii="Arial" w:hAnsi="Arial" w:cs="Arial"/>
          <w:bCs/>
          <w:iCs/>
          <w:sz w:val="20"/>
          <w:szCs w:val="20"/>
        </w:rPr>
      </w:pPr>
      <w:r>
        <w:rPr>
          <w:rFonts w:ascii="Arial" w:hAnsi="Arial" w:cs="Arial"/>
          <w:bCs/>
          <w:iCs/>
          <w:sz w:val="20"/>
          <w:szCs w:val="20"/>
        </w:rPr>
        <w:t>Gerencia de Administración</w:t>
      </w:r>
    </w:p>
    <w:p w14:paraId="7B234490" w14:textId="12D9335D" w:rsidR="00250D32" w:rsidRPr="00250D32" w:rsidRDefault="00250D32" w:rsidP="00250D32">
      <w:pPr>
        <w:pStyle w:val="Prrafodelista"/>
        <w:numPr>
          <w:ilvl w:val="0"/>
          <w:numId w:val="1"/>
        </w:numPr>
        <w:ind w:left="709"/>
        <w:jc w:val="both"/>
        <w:rPr>
          <w:rFonts w:ascii="Arial" w:hAnsi="Arial" w:cs="Arial"/>
          <w:bCs/>
          <w:iCs/>
          <w:sz w:val="20"/>
          <w:szCs w:val="20"/>
          <w:lang w:val="pt-PT"/>
        </w:rPr>
      </w:pPr>
      <w:r w:rsidRPr="00250D32">
        <w:rPr>
          <w:rFonts w:ascii="Arial" w:hAnsi="Arial" w:cs="Arial"/>
          <w:bCs/>
          <w:iCs/>
          <w:sz w:val="20"/>
          <w:szCs w:val="20"/>
          <w:lang w:val="pt-PT"/>
        </w:rPr>
        <w:t>Gerencia de Comunicaciones e I</w:t>
      </w:r>
      <w:r>
        <w:rPr>
          <w:rFonts w:ascii="Arial" w:hAnsi="Arial" w:cs="Arial"/>
          <w:bCs/>
          <w:iCs/>
          <w:sz w:val="20"/>
          <w:szCs w:val="20"/>
          <w:lang w:val="pt-PT"/>
        </w:rPr>
        <w:t>magen Institucional</w:t>
      </w:r>
    </w:p>
    <w:p w14:paraId="4F0EDF34" w14:textId="56FFFA71" w:rsidR="00250D32" w:rsidRDefault="00250D32" w:rsidP="00250D32">
      <w:pPr>
        <w:pStyle w:val="Prrafodelista"/>
        <w:numPr>
          <w:ilvl w:val="0"/>
          <w:numId w:val="1"/>
        </w:numPr>
        <w:ind w:left="709"/>
        <w:jc w:val="both"/>
        <w:rPr>
          <w:rFonts w:ascii="Arial" w:hAnsi="Arial" w:cs="Arial"/>
          <w:bCs/>
          <w:iCs/>
          <w:sz w:val="20"/>
          <w:szCs w:val="20"/>
        </w:rPr>
      </w:pPr>
      <w:r w:rsidRPr="001515B6">
        <w:rPr>
          <w:rFonts w:ascii="Arial" w:hAnsi="Arial" w:cs="Arial"/>
          <w:bCs/>
          <w:iCs/>
          <w:sz w:val="20"/>
          <w:szCs w:val="20"/>
        </w:rPr>
        <w:t xml:space="preserve">Gerencia </w:t>
      </w:r>
      <w:r>
        <w:rPr>
          <w:rFonts w:ascii="Arial" w:hAnsi="Arial" w:cs="Arial"/>
          <w:bCs/>
          <w:iCs/>
          <w:sz w:val="20"/>
          <w:szCs w:val="20"/>
        </w:rPr>
        <w:t>de Planeamiento y Presupuesto</w:t>
      </w:r>
    </w:p>
    <w:p w14:paraId="001B2447" w14:textId="22242ABB" w:rsidR="00250D32" w:rsidRDefault="00250D32" w:rsidP="00250D32">
      <w:pPr>
        <w:pStyle w:val="Prrafodelista"/>
        <w:numPr>
          <w:ilvl w:val="0"/>
          <w:numId w:val="1"/>
        </w:numPr>
        <w:ind w:left="709"/>
        <w:jc w:val="both"/>
        <w:rPr>
          <w:rFonts w:ascii="Arial" w:hAnsi="Arial" w:cs="Arial"/>
          <w:bCs/>
          <w:iCs/>
          <w:sz w:val="20"/>
          <w:szCs w:val="20"/>
        </w:rPr>
      </w:pPr>
      <w:r>
        <w:rPr>
          <w:rFonts w:ascii="Arial" w:hAnsi="Arial" w:cs="Arial"/>
          <w:bCs/>
          <w:iCs/>
          <w:sz w:val="20"/>
          <w:szCs w:val="20"/>
        </w:rPr>
        <w:t>Subgerencia de Atención al Ciudadano y Gestión Documental</w:t>
      </w:r>
    </w:p>
    <w:p w14:paraId="1EE93E33" w14:textId="2F66D89C" w:rsidR="00250D32" w:rsidRDefault="00250D32" w:rsidP="00250D32">
      <w:pPr>
        <w:pStyle w:val="Prrafodelista"/>
        <w:numPr>
          <w:ilvl w:val="0"/>
          <w:numId w:val="1"/>
        </w:numPr>
        <w:ind w:left="709"/>
        <w:jc w:val="both"/>
        <w:rPr>
          <w:rFonts w:ascii="Arial" w:hAnsi="Arial" w:cs="Arial"/>
          <w:bCs/>
          <w:iCs/>
          <w:sz w:val="20"/>
          <w:szCs w:val="20"/>
        </w:rPr>
      </w:pPr>
      <w:r>
        <w:rPr>
          <w:rFonts w:ascii="Arial" w:hAnsi="Arial" w:cs="Arial"/>
          <w:bCs/>
          <w:iCs/>
          <w:sz w:val="20"/>
          <w:szCs w:val="20"/>
        </w:rPr>
        <w:t>Subgerencia de Contabilidad</w:t>
      </w:r>
    </w:p>
    <w:p w14:paraId="5D06AE55" w14:textId="3C85AC8A" w:rsidR="00250D32" w:rsidRPr="00250D32" w:rsidRDefault="00250D32" w:rsidP="00250D32">
      <w:pPr>
        <w:pStyle w:val="Prrafodelista"/>
        <w:numPr>
          <w:ilvl w:val="0"/>
          <w:numId w:val="1"/>
        </w:numPr>
        <w:ind w:left="709"/>
        <w:jc w:val="both"/>
        <w:rPr>
          <w:rFonts w:ascii="Arial" w:hAnsi="Arial" w:cs="Arial"/>
          <w:bCs/>
          <w:iCs/>
          <w:sz w:val="20"/>
          <w:szCs w:val="20"/>
        </w:rPr>
      </w:pPr>
      <w:r>
        <w:rPr>
          <w:rFonts w:ascii="Arial" w:hAnsi="Arial" w:cs="Arial"/>
          <w:bCs/>
          <w:iCs/>
          <w:sz w:val="20"/>
          <w:szCs w:val="20"/>
        </w:rPr>
        <w:t>Subgerencia de Logística y Patrimonio</w:t>
      </w:r>
    </w:p>
    <w:p w14:paraId="6F58ECC2" w14:textId="49CCF5D6" w:rsidR="00250D32" w:rsidRPr="001515B6" w:rsidRDefault="00250D32" w:rsidP="00250D32">
      <w:pPr>
        <w:pStyle w:val="Prrafodelista"/>
        <w:numPr>
          <w:ilvl w:val="0"/>
          <w:numId w:val="1"/>
        </w:numPr>
        <w:ind w:left="709"/>
        <w:jc w:val="both"/>
        <w:rPr>
          <w:rFonts w:ascii="Arial" w:hAnsi="Arial" w:cs="Arial"/>
          <w:bCs/>
          <w:iCs/>
          <w:sz w:val="20"/>
          <w:szCs w:val="20"/>
        </w:rPr>
      </w:pPr>
      <w:r>
        <w:rPr>
          <w:rFonts w:ascii="Arial" w:hAnsi="Arial" w:cs="Arial"/>
          <w:bCs/>
          <w:iCs/>
          <w:sz w:val="20"/>
          <w:szCs w:val="20"/>
        </w:rPr>
        <w:t>Subgerencia de Recursos Humanos</w:t>
      </w:r>
    </w:p>
    <w:p w14:paraId="0895BFDC" w14:textId="77777777" w:rsidR="00250D32" w:rsidRDefault="00250D32" w:rsidP="00250D32">
      <w:pPr>
        <w:jc w:val="both"/>
        <w:rPr>
          <w:rFonts w:ascii="Arial" w:hAnsi="Arial" w:cs="Arial"/>
          <w:bCs/>
          <w:iCs/>
          <w:sz w:val="20"/>
          <w:szCs w:val="20"/>
        </w:rPr>
      </w:pPr>
      <w:r w:rsidRPr="00C74E44">
        <w:rPr>
          <w:rFonts w:ascii="Arial" w:hAnsi="Arial" w:cs="Arial"/>
          <w:bCs/>
          <w:iCs/>
          <w:sz w:val="20"/>
          <w:szCs w:val="20"/>
        </w:rPr>
        <w:t>A las mencionadas unidades orgánicas, se les solicita lo siguiente:</w:t>
      </w:r>
    </w:p>
    <w:p w14:paraId="73EE18F6" w14:textId="77777777" w:rsidR="00250D32" w:rsidRPr="00A74957" w:rsidRDefault="00250D32" w:rsidP="00250D32">
      <w:pPr>
        <w:pStyle w:val="Prrafodelista"/>
        <w:numPr>
          <w:ilvl w:val="0"/>
          <w:numId w:val="2"/>
        </w:numPr>
        <w:jc w:val="both"/>
        <w:rPr>
          <w:rFonts w:ascii="Arial" w:hAnsi="Arial" w:cs="Arial"/>
          <w:iCs/>
          <w:sz w:val="20"/>
          <w:szCs w:val="20"/>
        </w:rPr>
      </w:pPr>
      <w:r w:rsidRPr="00A74957">
        <w:rPr>
          <w:rFonts w:ascii="Arial" w:hAnsi="Arial" w:cs="Arial"/>
          <w:sz w:val="20"/>
          <w:szCs w:val="20"/>
        </w:rPr>
        <w:t xml:space="preserve">Actualizar y/o enviar la información conforme a lo especificado en la Ficha de Verificación, según su periodo de actualización. </w:t>
      </w:r>
    </w:p>
    <w:p w14:paraId="10407E7F" w14:textId="77777777" w:rsidR="00250D32" w:rsidRPr="006A1564" w:rsidRDefault="00250D32" w:rsidP="00250D32">
      <w:pPr>
        <w:pStyle w:val="Prrafodelista"/>
        <w:ind w:left="1428"/>
        <w:jc w:val="both"/>
        <w:rPr>
          <w:rFonts w:ascii="Arial" w:hAnsi="Arial" w:cs="Arial"/>
          <w:bCs/>
          <w:iCs/>
          <w:sz w:val="20"/>
          <w:szCs w:val="20"/>
        </w:rPr>
      </w:pPr>
    </w:p>
    <w:p w14:paraId="15417B9F" w14:textId="77777777" w:rsidR="00250D32" w:rsidRPr="00A74957" w:rsidRDefault="00250D32" w:rsidP="00250D32">
      <w:pPr>
        <w:pStyle w:val="Prrafodelista"/>
        <w:numPr>
          <w:ilvl w:val="0"/>
          <w:numId w:val="2"/>
        </w:numPr>
        <w:jc w:val="both"/>
        <w:rPr>
          <w:rFonts w:ascii="Arial" w:hAnsi="Arial" w:cs="Arial"/>
          <w:iCs/>
          <w:sz w:val="20"/>
          <w:szCs w:val="20"/>
        </w:rPr>
      </w:pPr>
      <w:r w:rsidRPr="00A74957">
        <w:rPr>
          <w:rFonts w:ascii="Arial" w:hAnsi="Arial" w:cs="Arial"/>
          <w:iCs/>
          <w:sz w:val="20"/>
          <w:szCs w:val="20"/>
        </w:rPr>
        <w:t>Revisar exhaustivamente los rubros temáticos y/o contenidos que les corresponden, con el fin de asegurar que toda la información proporcionada esté completamente actualizada, precisa y en concordancia con la normativa vigente.</w:t>
      </w:r>
    </w:p>
    <w:p w14:paraId="0C30400E" w14:textId="77777777" w:rsidR="00250D32" w:rsidRPr="00C74E44" w:rsidRDefault="00250D32" w:rsidP="00250D32">
      <w:pPr>
        <w:pStyle w:val="Prrafodelista"/>
        <w:rPr>
          <w:rFonts w:ascii="Arial" w:hAnsi="Arial" w:cs="Arial"/>
          <w:b/>
          <w:bCs/>
          <w:iCs/>
          <w:sz w:val="20"/>
          <w:szCs w:val="20"/>
        </w:rPr>
      </w:pPr>
    </w:p>
    <w:p w14:paraId="321622E4" w14:textId="15ACD383" w:rsidR="00250D32" w:rsidRDefault="00250D32" w:rsidP="00250D32">
      <w:pPr>
        <w:pStyle w:val="Prrafodelista"/>
        <w:numPr>
          <w:ilvl w:val="0"/>
          <w:numId w:val="2"/>
        </w:numPr>
        <w:jc w:val="both"/>
        <w:rPr>
          <w:rFonts w:ascii="Arial" w:hAnsi="Arial" w:cs="Arial"/>
          <w:bCs/>
          <w:iCs/>
          <w:sz w:val="20"/>
          <w:szCs w:val="20"/>
        </w:rPr>
      </w:pPr>
      <w:r w:rsidRPr="00A74957">
        <w:rPr>
          <w:rFonts w:ascii="Arial" w:hAnsi="Arial" w:cs="Arial"/>
          <w:b/>
          <w:bCs/>
          <w:iCs/>
          <w:sz w:val="20"/>
          <w:szCs w:val="20"/>
          <w:u w:val="single"/>
        </w:rPr>
        <w:t xml:space="preserve">Remitir la información actualizada hasta el </w:t>
      </w:r>
      <w:r>
        <w:rPr>
          <w:rFonts w:ascii="Arial" w:hAnsi="Arial" w:cs="Arial"/>
          <w:b/>
          <w:bCs/>
          <w:iCs/>
          <w:sz w:val="20"/>
          <w:szCs w:val="20"/>
          <w:u w:val="single"/>
        </w:rPr>
        <w:t>27 de febrero</w:t>
      </w:r>
      <w:r w:rsidRPr="00C74E44">
        <w:rPr>
          <w:rFonts w:ascii="Arial" w:hAnsi="Arial" w:cs="Arial"/>
          <w:b/>
          <w:iCs/>
          <w:sz w:val="20"/>
          <w:szCs w:val="20"/>
        </w:rPr>
        <w:t xml:space="preserve"> </w:t>
      </w:r>
      <w:r w:rsidRPr="00C74E44">
        <w:rPr>
          <w:rFonts w:ascii="Arial" w:hAnsi="Arial" w:cs="Arial"/>
          <w:bCs/>
          <w:iCs/>
          <w:sz w:val="20"/>
          <w:szCs w:val="20"/>
        </w:rPr>
        <w:t>del presente año. El cumplimiento de este plazo es fundamental para garantizar que la gestión de datos y la toma de decisiones se base en información actualizada y veraz.</w:t>
      </w:r>
    </w:p>
    <w:p w14:paraId="16455B73" w14:textId="77777777" w:rsidR="00250D32" w:rsidRPr="009A0CC8" w:rsidRDefault="00250D32" w:rsidP="00250D32">
      <w:pPr>
        <w:pStyle w:val="Prrafodelista"/>
        <w:rPr>
          <w:rFonts w:ascii="Arial" w:hAnsi="Arial" w:cs="Arial"/>
          <w:bCs/>
          <w:iCs/>
          <w:sz w:val="20"/>
          <w:szCs w:val="20"/>
        </w:rPr>
      </w:pPr>
    </w:p>
    <w:p w14:paraId="7DD1FD5A" w14:textId="77777777" w:rsidR="00250D32" w:rsidRPr="00C74E44" w:rsidRDefault="00250D32" w:rsidP="00250D32">
      <w:pPr>
        <w:pStyle w:val="Prrafodelista"/>
        <w:numPr>
          <w:ilvl w:val="0"/>
          <w:numId w:val="2"/>
        </w:numPr>
        <w:jc w:val="both"/>
        <w:rPr>
          <w:rFonts w:ascii="Arial" w:hAnsi="Arial" w:cs="Arial"/>
          <w:bCs/>
          <w:iCs/>
          <w:sz w:val="20"/>
          <w:szCs w:val="20"/>
        </w:rPr>
      </w:pPr>
      <w:r w:rsidRPr="00A74957">
        <w:rPr>
          <w:rFonts w:ascii="Arial" w:hAnsi="Arial" w:cs="Arial"/>
          <w:bCs/>
          <w:iCs/>
          <w:sz w:val="20"/>
          <w:szCs w:val="20"/>
        </w:rPr>
        <w:t>Publicación y actualización de la información: Las unidades</w:t>
      </w:r>
      <w:r w:rsidRPr="00C74E44">
        <w:rPr>
          <w:rFonts w:ascii="Arial" w:hAnsi="Arial" w:cs="Arial"/>
          <w:bCs/>
          <w:iCs/>
          <w:sz w:val="20"/>
          <w:szCs w:val="20"/>
        </w:rPr>
        <w:t xml:space="preserve"> orgánicas que cuenten con un usuario administrador del PTE deben realizar la publicación y actualización de los datos mediante su usuario designado, con el compromiso de que toda la gestión de la </w:t>
      </w:r>
      <w:r w:rsidRPr="00C74E44">
        <w:rPr>
          <w:rFonts w:ascii="Arial" w:hAnsi="Arial" w:cs="Arial"/>
          <w:bCs/>
          <w:iCs/>
          <w:sz w:val="20"/>
          <w:szCs w:val="20"/>
        </w:rPr>
        <w:lastRenderedPageBreak/>
        <w:t>información quede correctamente registrada en el sistema (aplicable a las unidades de Subgerencia de Recursos Humanos y Subgerencia de Logística y Patrimonio).</w:t>
      </w:r>
    </w:p>
    <w:p w14:paraId="7BF156D5" w14:textId="77777777" w:rsidR="00250D32" w:rsidRDefault="00250D32" w:rsidP="00250D32">
      <w:pPr>
        <w:jc w:val="both"/>
        <w:rPr>
          <w:rFonts w:ascii="Arial" w:hAnsi="Arial" w:cs="Arial"/>
          <w:bCs/>
          <w:iCs/>
          <w:sz w:val="20"/>
          <w:szCs w:val="20"/>
        </w:rPr>
      </w:pPr>
      <w:r w:rsidRPr="00A231B3">
        <w:rPr>
          <w:rFonts w:ascii="Arial" w:hAnsi="Arial" w:cs="Arial"/>
          <w:bCs/>
          <w:sz w:val="20"/>
          <w:szCs w:val="20"/>
        </w:rPr>
        <w:t xml:space="preserve">La Gerencia de Tecnología de la Información actúa como el área encargada de la implementación y actualización del Portal de Transparencia Estándar. Sin embargo, la </w:t>
      </w:r>
      <w:r w:rsidRPr="001515B6">
        <w:rPr>
          <w:rFonts w:ascii="Arial" w:hAnsi="Arial" w:cs="Arial"/>
          <w:bCs/>
          <w:sz w:val="20"/>
          <w:szCs w:val="20"/>
        </w:rPr>
        <w:t>responsabilidad de proporcionar la información requerida recae directamente en las Unidades Orgánicas Involucradas, quienes, en su calidad de unidades poseedoras de la información, tienen la responsabilidad de mantener actualizada la información o remitir los datos</w:t>
      </w:r>
      <w:r w:rsidRPr="00A231B3">
        <w:rPr>
          <w:rFonts w:ascii="Arial" w:hAnsi="Arial" w:cs="Arial"/>
          <w:bCs/>
          <w:sz w:val="20"/>
          <w:szCs w:val="20"/>
        </w:rPr>
        <w:t xml:space="preserve"> necesarios para cumplir con las disposiciones normativas en materia de transparencia y acceso a la información pública.</w:t>
      </w:r>
    </w:p>
    <w:p w14:paraId="749D345E" w14:textId="77777777" w:rsidR="00250D32" w:rsidRDefault="00250D32" w:rsidP="00250D32">
      <w:pPr>
        <w:jc w:val="both"/>
        <w:rPr>
          <w:rFonts w:ascii="Arial" w:hAnsi="Arial" w:cs="Arial"/>
          <w:bCs/>
          <w:iCs/>
          <w:sz w:val="20"/>
          <w:szCs w:val="20"/>
        </w:rPr>
      </w:pPr>
      <w:r w:rsidRPr="00A231B3">
        <w:rPr>
          <w:rFonts w:ascii="Arial" w:hAnsi="Arial" w:cs="Arial"/>
          <w:bCs/>
          <w:iCs/>
          <w:sz w:val="20"/>
          <w:szCs w:val="20"/>
        </w:rPr>
        <w:t xml:space="preserve">En caso de que no se cuente con la información requerida, se deberá emitir el aviso de sinceramiento respectivo, </w:t>
      </w:r>
      <w:r w:rsidRPr="00A231B3">
        <w:rPr>
          <w:rFonts w:ascii="Arial" w:hAnsi="Arial" w:cs="Arial"/>
          <w:b/>
          <w:iCs/>
          <w:sz w:val="20"/>
          <w:szCs w:val="20"/>
        </w:rPr>
        <w:t>CONFORME A SU PERIODO DE ACTUALIZACIÓN</w:t>
      </w:r>
      <w:r w:rsidRPr="00A231B3">
        <w:rPr>
          <w:rFonts w:ascii="Arial" w:hAnsi="Arial" w:cs="Arial"/>
          <w:bCs/>
          <w:iCs/>
          <w:sz w:val="20"/>
          <w:szCs w:val="20"/>
        </w:rPr>
        <w:t>, de acuerdo a lo establecido en la normativa vigente, indicando los motivos por los cuales no se ha podido actualizar la información y los plazos estimados para su eventual incorporación de acuerdo la estructura de los Lineamientos.</w:t>
      </w:r>
    </w:p>
    <w:p w14:paraId="4DEEF841" w14:textId="77777777" w:rsidR="00250D32" w:rsidRDefault="00250D32" w:rsidP="00250D32">
      <w:pPr>
        <w:jc w:val="both"/>
        <w:rPr>
          <w:rFonts w:ascii="Arial" w:hAnsi="Arial" w:cs="Arial"/>
          <w:sz w:val="20"/>
          <w:szCs w:val="20"/>
        </w:rPr>
      </w:pPr>
      <w:r>
        <w:rPr>
          <w:rFonts w:ascii="Arial" w:hAnsi="Arial" w:cs="Arial"/>
          <w:bCs/>
          <w:iCs/>
          <w:sz w:val="20"/>
          <w:szCs w:val="20"/>
        </w:rPr>
        <w:t>Se informa que, con R</w:t>
      </w:r>
      <w:r>
        <w:rPr>
          <w:rFonts w:ascii="Arial" w:hAnsi="Arial" w:cs="Arial"/>
          <w:sz w:val="20"/>
          <w:szCs w:val="20"/>
        </w:rPr>
        <w:t xml:space="preserve">esolución Directoral N°066-2025-JUS/DGTAIPD, de fecha 01 de octubre de 2025, </w:t>
      </w:r>
      <w:r w:rsidRPr="00793BA0">
        <w:rPr>
          <w:rFonts w:ascii="Arial" w:hAnsi="Arial" w:cs="Arial"/>
          <w:sz w:val="20"/>
          <w:szCs w:val="20"/>
        </w:rPr>
        <w:t>se aprobó el documento denominado “</w:t>
      </w:r>
      <w:r w:rsidRPr="00793BA0">
        <w:rPr>
          <w:rFonts w:ascii="Arial" w:hAnsi="Arial" w:cs="Arial"/>
          <w:i/>
          <w:iCs/>
          <w:sz w:val="20"/>
          <w:szCs w:val="20"/>
        </w:rPr>
        <w:t>Lineamiento para la Implementación y Actualización del Portal de Transparencia Estándar en las entidades de la Administración Pública</w:t>
      </w:r>
      <w:r w:rsidRPr="00793BA0">
        <w:rPr>
          <w:rFonts w:ascii="Arial" w:hAnsi="Arial" w:cs="Arial"/>
          <w:sz w:val="20"/>
          <w:szCs w:val="20"/>
        </w:rPr>
        <w:t>”, deja</w:t>
      </w:r>
      <w:r>
        <w:rPr>
          <w:rFonts w:ascii="Arial" w:hAnsi="Arial" w:cs="Arial"/>
          <w:sz w:val="20"/>
          <w:szCs w:val="20"/>
        </w:rPr>
        <w:t>ndo</w:t>
      </w:r>
      <w:r w:rsidRPr="00793BA0">
        <w:rPr>
          <w:rFonts w:ascii="Arial" w:hAnsi="Arial" w:cs="Arial"/>
          <w:sz w:val="20"/>
          <w:szCs w:val="20"/>
        </w:rPr>
        <w:t xml:space="preserve"> sin efecto la anterior Resolución Directoral </w:t>
      </w:r>
      <w:proofErr w:type="spellStart"/>
      <w:r w:rsidRPr="00793BA0">
        <w:rPr>
          <w:rFonts w:ascii="Arial" w:hAnsi="Arial" w:cs="Arial"/>
          <w:sz w:val="20"/>
          <w:szCs w:val="20"/>
        </w:rPr>
        <w:t>N°</w:t>
      </w:r>
      <w:proofErr w:type="spellEnd"/>
      <w:r w:rsidRPr="00793BA0">
        <w:rPr>
          <w:rFonts w:ascii="Arial" w:hAnsi="Arial" w:cs="Arial"/>
          <w:sz w:val="20"/>
          <w:szCs w:val="20"/>
        </w:rPr>
        <w:t xml:space="preserve"> 011-2021-JUS/DGTAIPD, adecuando las disposiciones a las nuevas herramientas digitales y estándares de acceso a la información establecidos.</w:t>
      </w:r>
      <w:r>
        <w:rPr>
          <w:rFonts w:ascii="Arial" w:hAnsi="Arial" w:cs="Arial"/>
          <w:sz w:val="20"/>
          <w:szCs w:val="20"/>
        </w:rPr>
        <w:t xml:space="preserve"> Por lo que, se adjunta al presente documento, el </w:t>
      </w:r>
      <w:r w:rsidRPr="001515B6">
        <w:rPr>
          <w:rFonts w:ascii="Arial" w:hAnsi="Arial" w:cs="Arial"/>
          <w:b/>
          <w:bCs/>
          <w:sz w:val="20"/>
          <w:szCs w:val="20"/>
          <w:u w:val="single"/>
        </w:rPr>
        <w:t>FORMATO DE AVISO DE SINCERAMIENTO ACTUALIZADO</w:t>
      </w:r>
      <w:r>
        <w:rPr>
          <w:rFonts w:ascii="Arial" w:hAnsi="Arial" w:cs="Arial"/>
          <w:sz w:val="20"/>
          <w:szCs w:val="20"/>
        </w:rPr>
        <w:t>.</w:t>
      </w:r>
    </w:p>
    <w:p w14:paraId="63B6A410" w14:textId="77777777" w:rsidR="00250D32" w:rsidRPr="00BD63D4" w:rsidRDefault="00250D32" w:rsidP="00250D32">
      <w:pPr>
        <w:jc w:val="both"/>
        <w:rPr>
          <w:rFonts w:ascii="Arial" w:hAnsi="Arial" w:cs="Arial"/>
          <w:bCs/>
          <w:iCs/>
          <w:sz w:val="20"/>
          <w:szCs w:val="20"/>
        </w:rPr>
      </w:pPr>
      <w:r w:rsidRPr="009A0CC8">
        <w:rPr>
          <w:rFonts w:ascii="Arial" w:hAnsi="Arial" w:cs="Arial"/>
          <w:noProof/>
          <w:sz w:val="20"/>
          <w:szCs w:val="20"/>
        </w:rPr>
        <w:drawing>
          <wp:inline distT="0" distB="0" distL="0" distR="0" wp14:anchorId="2B638921" wp14:editId="24908DC2">
            <wp:extent cx="5399615" cy="4374292"/>
            <wp:effectExtent l="19050" t="19050" r="10795" b="26670"/>
            <wp:docPr id="5191863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14797" name=""/>
                    <pic:cNvPicPr/>
                  </pic:nvPicPr>
                  <pic:blipFill>
                    <a:blip r:embed="rId8"/>
                    <a:stretch>
                      <a:fillRect/>
                    </a:stretch>
                  </pic:blipFill>
                  <pic:spPr>
                    <a:xfrm>
                      <a:off x="0" y="0"/>
                      <a:ext cx="5418819" cy="4389849"/>
                    </a:xfrm>
                    <a:prstGeom prst="rect">
                      <a:avLst/>
                    </a:prstGeom>
                    <a:ln>
                      <a:solidFill>
                        <a:schemeClr val="accent1"/>
                      </a:solidFill>
                    </a:ln>
                  </pic:spPr>
                </pic:pic>
              </a:graphicData>
            </a:graphic>
          </wp:inline>
        </w:drawing>
      </w:r>
    </w:p>
    <w:p w14:paraId="70C0DA78" w14:textId="77777777" w:rsidR="00250D32" w:rsidRDefault="00250D32" w:rsidP="00250D32">
      <w:pPr>
        <w:jc w:val="both"/>
        <w:rPr>
          <w:rFonts w:ascii="Arial" w:hAnsi="Arial" w:cs="Arial"/>
          <w:sz w:val="20"/>
          <w:szCs w:val="20"/>
        </w:rPr>
      </w:pPr>
    </w:p>
    <w:p w14:paraId="318A1393" w14:textId="77777777" w:rsidR="00250D32" w:rsidRPr="00F71538" w:rsidRDefault="00250D32" w:rsidP="00250D32">
      <w:pPr>
        <w:jc w:val="both"/>
        <w:rPr>
          <w:rFonts w:ascii="Arial" w:hAnsi="Arial" w:cs="Arial"/>
          <w:sz w:val="20"/>
          <w:szCs w:val="20"/>
        </w:rPr>
      </w:pPr>
      <w:r w:rsidRPr="00F71538">
        <w:rPr>
          <w:rFonts w:ascii="Arial" w:hAnsi="Arial" w:cs="Arial"/>
          <w:sz w:val="20"/>
          <w:szCs w:val="20"/>
        </w:rPr>
        <w:t xml:space="preserve">Asimismo, se recuerda a todas las </w:t>
      </w:r>
      <w:r>
        <w:rPr>
          <w:rFonts w:ascii="Arial" w:hAnsi="Arial" w:cs="Arial"/>
          <w:sz w:val="20"/>
          <w:szCs w:val="20"/>
        </w:rPr>
        <w:t>u</w:t>
      </w:r>
      <w:r w:rsidRPr="00F71538">
        <w:rPr>
          <w:rFonts w:ascii="Arial" w:hAnsi="Arial" w:cs="Arial"/>
          <w:sz w:val="20"/>
          <w:szCs w:val="20"/>
        </w:rPr>
        <w:t xml:space="preserve">nidades </w:t>
      </w:r>
      <w:r>
        <w:rPr>
          <w:rFonts w:ascii="Arial" w:hAnsi="Arial" w:cs="Arial"/>
          <w:sz w:val="20"/>
          <w:szCs w:val="20"/>
        </w:rPr>
        <w:t>o</w:t>
      </w:r>
      <w:r w:rsidRPr="00F71538">
        <w:rPr>
          <w:rFonts w:ascii="Arial" w:hAnsi="Arial" w:cs="Arial"/>
          <w:sz w:val="20"/>
          <w:szCs w:val="20"/>
        </w:rPr>
        <w:t xml:space="preserve">rgánicas que </w:t>
      </w:r>
      <w:r w:rsidRPr="001515B6">
        <w:rPr>
          <w:rFonts w:ascii="Arial" w:hAnsi="Arial" w:cs="Arial"/>
          <w:i/>
          <w:iCs/>
          <w:sz w:val="20"/>
          <w:szCs w:val="20"/>
          <w:u w:val="single"/>
        </w:rPr>
        <w:t>la emisión de un aviso de sinceramiento temporal no constituye, bajo ningún supuesto, el cumplimiento del deber de transparencia, sino únicamente una medida provisional que debe ser superada a la brevedad posible con la entrega de la información faltante.</w:t>
      </w:r>
      <w:r w:rsidRPr="00F71538">
        <w:rPr>
          <w:rFonts w:ascii="Arial" w:hAnsi="Arial" w:cs="Arial"/>
          <w:sz w:val="20"/>
          <w:szCs w:val="20"/>
        </w:rPr>
        <w:t xml:space="preserve"> La persistencia de sinceramientos reiterados sin acciones concretas para subsanar la omisión podría ser considerada como un incumplimiento de las obligaciones de transparencia activa, pasible de ser observada por los órganos de control institucionales y/o externos.</w:t>
      </w:r>
    </w:p>
    <w:p w14:paraId="191DAA1F" w14:textId="77777777" w:rsidR="00250D32" w:rsidRDefault="00250D32" w:rsidP="00250D32">
      <w:pPr>
        <w:jc w:val="both"/>
        <w:rPr>
          <w:rFonts w:ascii="Arial" w:hAnsi="Arial" w:cs="Arial"/>
          <w:sz w:val="20"/>
          <w:szCs w:val="20"/>
        </w:rPr>
      </w:pPr>
      <w:r w:rsidRPr="00746F17">
        <w:rPr>
          <w:rFonts w:ascii="Arial" w:hAnsi="Arial" w:cs="Arial"/>
          <w:sz w:val="20"/>
          <w:szCs w:val="20"/>
        </w:rPr>
        <w:t>Por tanto,</w:t>
      </w:r>
      <w:r>
        <w:rPr>
          <w:rFonts w:ascii="Arial" w:hAnsi="Arial" w:cs="Arial"/>
          <w:sz w:val="20"/>
          <w:szCs w:val="20"/>
        </w:rPr>
        <w:t xml:space="preserve"> </w:t>
      </w:r>
      <w:r w:rsidRPr="00FD0C22">
        <w:rPr>
          <w:rFonts w:ascii="Arial" w:hAnsi="Arial" w:cs="Arial"/>
          <w:sz w:val="20"/>
          <w:szCs w:val="20"/>
        </w:rPr>
        <w:t xml:space="preserve">se solicita a las </w:t>
      </w:r>
      <w:r>
        <w:rPr>
          <w:rFonts w:ascii="Arial" w:hAnsi="Arial" w:cs="Arial"/>
          <w:sz w:val="20"/>
          <w:szCs w:val="20"/>
        </w:rPr>
        <w:t>u</w:t>
      </w:r>
      <w:r w:rsidRPr="00FD0C22">
        <w:rPr>
          <w:rFonts w:ascii="Arial" w:hAnsi="Arial" w:cs="Arial"/>
          <w:sz w:val="20"/>
          <w:szCs w:val="20"/>
        </w:rPr>
        <w:t xml:space="preserve">nidades </w:t>
      </w:r>
      <w:r>
        <w:rPr>
          <w:rFonts w:ascii="Arial" w:hAnsi="Arial" w:cs="Arial"/>
          <w:sz w:val="20"/>
          <w:szCs w:val="20"/>
        </w:rPr>
        <w:t>o</w:t>
      </w:r>
      <w:r w:rsidRPr="00FD0C22">
        <w:rPr>
          <w:rFonts w:ascii="Arial" w:hAnsi="Arial" w:cs="Arial"/>
          <w:sz w:val="20"/>
          <w:szCs w:val="20"/>
        </w:rPr>
        <w:t xml:space="preserve">rgánicas </w:t>
      </w:r>
      <w:r>
        <w:rPr>
          <w:rFonts w:ascii="Arial" w:hAnsi="Arial" w:cs="Arial"/>
          <w:sz w:val="20"/>
          <w:szCs w:val="20"/>
        </w:rPr>
        <w:t>proceder</w:t>
      </w:r>
      <w:r w:rsidRPr="00FD0C22">
        <w:rPr>
          <w:rFonts w:ascii="Arial" w:hAnsi="Arial" w:cs="Arial"/>
          <w:sz w:val="20"/>
          <w:szCs w:val="20"/>
        </w:rPr>
        <w:t xml:space="preserve"> con el cumplimiento efectivo de sus responsabilidades en materia de transparencia, adoptando las acciones necesarias para la actualización oportuna y veraz de la información bajo su competencia. Esta labor debe ejecutarse con la diligencia, responsabilidad y oportunidad que exige una gestión pública orientada al servicio del ciudadano y basada en los principios de legalidad, eficacia, eficiencia y transparencia</w:t>
      </w:r>
      <w:r>
        <w:rPr>
          <w:rFonts w:ascii="Arial" w:hAnsi="Arial" w:cs="Arial"/>
          <w:sz w:val="20"/>
          <w:szCs w:val="20"/>
        </w:rPr>
        <w:t>.</w:t>
      </w:r>
    </w:p>
    <w:p w14:paraId="7CBC4381" w14:textId="77777777" w:rsidR="00250D32" w:rsidRPr="00002A07" w:rsidRDefault="00250D32" w:rsidP="00250D32">
      <w:pPr>
        <w:jc w:val="both"/>
        <w:rPr>
          <w:rFonts w:ascii="Arial" w:hAnsi="Arial" w:cs="Arial"/>
          <w:sz w:val="20"/>
          <w:szCs w:val="20"/>
        </w:rPr>
      </w:pPr>
      <w:r w:rsidRPr="00746F17">
        <w:rPr>
          <w:rFonts w:ascii="Arial" w:hAnsi="Arial" w:cs="Arial"/>
          <w:sz w:val="20"/>
          <w:szCs w:val="20"/>
        </w:rPr>
        <w:t>Sin otro particular, quedo a su disposición para cualquier consulta o duda que pudiera tener, y agradezco de antemano su atención a la presente solicitud.</w:t>
      </w:r>
    </w:p>
    <w:p w14:paraId="5D76A34C" w14:textId="77777777" w:rsidR="00250D32" w:rsidRDefault="00250D32" w:rsidP="00250D32">
      <w:pPr>
        <w:ind w:right="96"/>
        <w:jc w:val="both"/>
        <w:rPr>
          <w:rFonts w:ascii="Arial" w:hAnsi="Arial" w:cs="Arial"/>
          <w:bCs/>
          <w:iCs/>
          <w:sz w:val="20"/>
          <w:szCs w:val="20"/>
        </w:rPr>
      </w:pPr>
      <w:r w:rsidRPr="001D612C">
        <w:rPr>
          <w:rFonts w:ascii="Arial" w:hAnsi="Arial" w:cs="Arial"/>
          <w:bCs/>
          <w:iCs/>
          <w:sz w:val="20"/>
          <w:szCs w:val="20"/>
        </w:rPr>
        <w:t>Atentamente,</w:t>
      </w:r>
    </w:p>
    <w:p w14:paraId="1FE780C3" w14:textId="67562675" w:rsidR="002A3A11" w:rsidRDefault="002A3A11" w:rsidP="00311832">
      <w:pPr>
        <w:rPr>
          <w:rFonts w:ascii="Arial" w:hAnsi="Arial" w:cs="Arial"/>
          <w:sz w:val="20"/>
          <w:szCs w:val="20"/>
        </w:rPr>
      </w:pPr>
    </w:p>
    <w:p w14:paraId="71D513A7" w14:textId="77777777" w:rsidR="00250D32" w:rsidRDefault="00250D32" w:rsidP="00311832">
      <w:pPr>
        <w:rPr>
          <w:rFonts w:ascii="Arial" w:hAnsi="Arial" w:cs="Arial"/>
          <w:sz w:val="20"/>
          <w:szCs w:val="20"/>
        </w:rPr>
      </w:pPr>
    </w:p>
    <w:p w14:paraId="2F18CA87" w14:textId="77777777" w:rsidR="007D7367" w:rsidRPr="00BC7FE7" w:rsidRDefault="007D7367" w:rsidP="00FD22AA">
      <w:pPr>
        <w:pStyle w:val="Sinespaciado"/>
        <w:rPr>
          <w:rFonts w:ascii="Arial" w:hAnsi="Arial" w:cs="Arial"/>
          <w:color w:val="A6A6A6" w:themeColor="background1" w:themeShade="A6"/>
          <w:sz w:val="20"/>
          <w:szCs w:val="20"/>
        </w:rPr>
      </w:pPr>
    </w:p>
    <w:p w14:paraId="6E8E3880" w14:textId="77777777" w:rsidR="003448EC" w:rsidRDefault="003448EC" w:rsidP="00AB22CF">
      <w:pPr>
        <w:pStyle w:val="Sinespaciado"/>
        <w:tabs>
          <w:tab w:val="left" w:pos="7956"/>
        </w:tabs>
        <w:rPr>
          <w:rFonts w:ascii="Arial" w:hAnsi="Arial" w:cs="Arial"/>
          <w:sz w:val="20"/>
          <w:szCs w:val="20"/>
        </w:rPr>
      </w:pPr>
    </w:p>
    <w:p w14:paraId="50108BC2" w14:textId="77777777" w:rsidR="003448EC" w:rsidRDefault="003448EC" w:rsidP="00AB22CF">
      <w:pPr>
        <w:pStyle w:val="Sinespaciado"/>
        <w:tabs>
          <w:tab w:val="left" w:pos="7956"/>
        </w:tabs>
        <w:rPr>
          <w:rFonts w:ascii="Arial" w:hAnsi="Arial" w:cs="Arial"/>
          <w:sz w:val="20"/>
          <w:szCs w:val="20"/>
        </w:rPr>
      </w:pPr>
    </w:p>
    <w:p w14:paraId="1C3777BB" w14:textId="611A7BE9" w:rsidR="00FD22AA" w:rsidRPr="00BC7FE7" w:rsidRDefault="00AB22CF" w:rsidP="00AB22CF">
      <w:pPr>
        <w:pStyle w:val="Sinespaciado"/>
        <w:tabs>
          <w:tab w:val="left" w:pos="7956"/>
        </w:tabs>
        <w:rPr>
          <w:rFonts w:ascii="Arial" w:hAnsi="Arial" w:cs="Arial"/>
          <w:sz w:val="20"/>
          <w:szCs w:val="20"/>
        </w:rPr>
      </w:pPr>
      <w:r w:rsidRPr="00BC7FE7">
        <w:rPr>
          <w:rFonts w:ascii="Arial" w:hAnsi="Arial" w:cs="Arial"/>
          <w:sz w:val="20"/>
          <w:szCs w:val="20"/>
        </w:rPr>
        <w:tab/>
      </w:r>
    </w:p>
    <w:p w14:paraId="12C13AEF" w14:textId="77777777" w:rsidR="002019DA" w:rsidRDefault="002019DA" w:rsidP="00FD22AA">
      <w:pPr>
        <w:pStyle w:val="Sinespaciado"/>
        <w:rPr>
          <w:rFonts w:ascii="Arial" w:hAnsi="Arial" w:cs="Arial"/>
          <w:sz w:val="16"/>
          <w:szCs w:val="16"/>
        </w:rPr>
      </w:pPr>
    </w:p>
    <w:p w14:paraId="7C6F133B" w14:textId="206F9BE7" w:rsidR="00443130" w:rsidRDefault="00443130" w:rsidP="00311832">
      <w:pPr>
        <w:tabs>
          <w:tab w:val="left" w:pos="4958"/>
        </w:tabs>
        <w:rPr>
          <w:rFonts w:ascii="Arial" w:hAnsi="Arial" w:cs="Arial"/>
          <w:sz w:val="20"/>
          <w:szCs w:val="20"/>
        </w:rPr>
      </w:pPr>
    </w:p>
    <w:p w14:paraId="095CA975" w14:textId="223B1518" w:rsidR="00250D32" w:rsidRDefault="00250D32">
      <w:pPr>
        <w:rPr>
          <w:rFonts w:ascii="Arial" w:hAnsi="Arial" w:cs="Arial"/>
          <w:sz w:val="20"/>
          <w:szCs w:val="20"/>
        </w:rPr>
      </w:pPr>
      <w:r>
        <w:rPr>
          <w:rFonts w:ascii="Arial" w:hAnsi="Arial" w:cs="Arial"/>
          <w:sz w:val="20"/>
          <w:szCs w:val="20"/>
        </w:rPr>
        <w:br w:type="page"/>
      </w:r>
    </w:p>
    <w:p w14:paraId="4DF3B225" w14:textId="77777777" w:rsidR="009C0242" w:rsidRPr="009C0242" w:rsidRDefault="009C0242" w:rsidP="00311832">
      <w:pPr>
        <w:tabs>
          <w:tab w:val="left" w:pos="4958"/>
        </w:tabs>
        <w:rPr>
          <w:rFonts w:ascii="Arial" w:hAnsi="Arial" w:cs="Arial"/>
          <w:sz w:val="20"/>
          <w:szCs w:val="20"/>
          <w:u w:val="single"/>
        </w:rPr>
      </w:pPr>
    </w:p>
    <w:p w14:paraId="07952C9E" w14:textId="77777777" w:rsidR="00604501" w:rsidRPr="00BC7FE7" w:rsidRDefault="00604501" w:rsidP="00311832">
      <w:pPr>
        <w:tabs>
          <w:tab w:val="left" w:pos="4958"/>
        </w:tabs>
        <w:rPr>
          <w:rFonts w:ascii="Arial" w:hAnsi="Arial" w:cs="Arial"/>
          <w:sz w:val="20"/>
          <w:szCs w:val="20"/>
        </w:rPr>
      </w:pPr>
    </w:p>
    <w:sectPr w:rsidR="00604501" w:rsidRPr="00BC7FE7" w:rsidSect="002A3A11">
      <w:headerReference w:type="even" r:id="rId9"/>
      <w:headerReference w:type="default" r:id="rId10"/>
      <w:footerReference w:type="even" r:id="rId11"/>
      <w:footerReference w:type="default" r:id="rId12"/>
      <w:headerReference w:type="first" r:id="rId13"/>
      <w:footerReference w:type="first" r:id="rId14"/>
      <w:pgSz w:w="11907" w:h="16839" w:code="9"/>
      <w:pgMar w:top="1417" w:right="1701" w:bottom="1417" w:left="1701" w:header="285" w:footer="3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4BA9B" w14:textId="77777777" w:rsidR="006C30C6" w:rsidRDefault="006C30C6" w:rsidP="00D572B3">
      <w:pPr>
        <w:spacing w:after="0" w:line="240" w:lineRule="auto"/>
      </w:pPr>
      <w:r>
        <w:separator/>
      </w:r>
    </w:p>
  </w:endnote>
  <w:endnote w:type="continuationSeparator" w:id="0">
    <w:p w14:paraId="128384FE" w14:textId="77777777" w:rsidR="006C30C6" w:rsidRDefault="006C30C6" w:rsidP="00D57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15EF" w14:textId="77777777" w:rsidR="000209D0" w:rsidRDefault="000209D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570139"/>
      <w:docPartObj>
        <w:docPartGallery w:val="Page Numbers (Bottom of Page)"/>
        <w:docPartUnique/>
      </w:docPartObj>
    </w:sdtPr>
    <w:sdtContent>
      <w:p w14:paraId="1FA5C310" w14:textId="5BB02DBC" w:rsidR="002A3A11" w:rsidRPr="006146E0" w:rsidRDefault="002A3A11" w:rsidP="002A3A11">
        <w:pPr>
          <w:pStyle w:val="Sangradetextonormal"/>
          <w:tabs>
            <w:tab w:val="left" w:pos="6093"/>
          </w:tabs>
          <w:spacing w:after="0"/>
          <w:ind w:left="0" w:right="-851"/>
          <w:rPr>
            <w:color w:val="808080"/>
            <w:sz w:val="20"/>
          </w:rPr>
        </w:pPr>
        <w:r>
          <w:rPr>
            <w:rFonts w:ascii="Arial" w:hAnsi="Arial" w:cs="Arial"/>
            <w:noProof/>
          </w:rPr>
          <mc:AlternateContent>
            <mc:Choice Requires="wps">
              <w:drawing>
                <wp:anchor distT="0" distB="0" distL="114300" distR="114300" simplePos="0" relativeHeight="251673600" behindDoc="0" locked="0" layoutInCell="1" allowOverlap="1" wp14:anchorId="274D384E" wp14:editId="5333AD49">
                  <wp:simplePos x="0" y="0"/>
                  <wp:positionH relativeFrom="margin">
                    <wp:posOffset>-287655</wp:posOffset>
                  </wp:positionH>
                  <wp:positionV relativeFrom="paragraph">
                    <wp:posOffset>78105</wp:posOffset>
                  </wp:positionV>
                  <wp:extent cx="5981700" cy="0"/>
                  <wp:effectExtent l="0" t="0" r="0" b="0"/>
                  <wp:wrapNone/>
                  <wp:docPr id="217608987" name="Conector recto 217608987"/>
                  <wp:cNvGraphicFramePr/>
                  <a:graphic xmlns:a="http://schemas.openxmlformats.org/drawingml/2006/main">
                    <a:graphicData uri="http://schemas.microsoft.com/office/word/2010/wordprocessingShape">
                      <wps:wsp>
                        <wps:cNvCnPr/>
                        <wps:spPr>
                          <a:xfrm flipV="1">
                            <a:off x="0" y="0"/>
                            <a:ext cx="5981700" cy="0"/>
                          </a:xfrm>
                          <a:prstGeom prst="line">
                            <a:avLst/>
                          </a:prstGeom>
                          <a:ln w="3175">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05DB62" id="Conector recto 217608987" o:spid="_x0000_s1026" style="position:absolute;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65pt,6.15pt" to="448.3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" strokecolor="gray [1629]" strokeweight=".25pt">
                  <w10:wrap anchorx="margin"/>
                </v:line>
              </w:pict>
            </mc:Fallback>
          </mc:AlternateContent>
        </w:r>
        <w:r>
          <w:rPr>
            <w:color w:val="808080"/>
            <w:sz w:val="20"/>
          </w:rPr>
          <w:t xml:space="preserve">                                                                                                                     </w:t>
        </w:r>
        <w:r>
          <w:rPr>
            <w:color w:val="808080"/>
            <w:sz w:val="20"/>
          </w:rPr>
          <w:tab/>
        </w:r>
      </w:p>
      <w:p w14:paraId="671619A5" w14:textId="154CD18A" w:rsidR="002A3A11" w:rsidRDefault="002A3A11" w:rsidP="002A3A11">
        <w:pPr>
          <w:pStyle w:val="Sinespaciado"/>
          <w:jc w:val="both"/>
        </w:pPr>
        <w:r>
          <w:rPr>
            <w:rFonts w:ascii="Arial" w:hAnsi="Arial" w:cs="Arial"/>
          </w:rPr>
          <w:t xml:space="preserve">                                                                        </w:t>
        </w:r>
        <w:r>
          <w:rPr>
            <w:color w:val="808080"/>
            <w:sz w:val="20"/>
          </w:rPr>
          <w:t xml:space="preserve">                                                                                                                </w:t>
        </w:r>
      </w:p>
      <w:p w14:paraId="466FDDD3" w14:textId="624F4882" w:rsidR="002A3A11" w:rsidRDefault="002A3A11">
        <w:pPr>
          <w:pStyle w:val="Piedepgina"/>
          <w:jc w:val="right"/>
        </w:pPr>
        <w:r>
          <w:fldChar w:fldCharType="begin"/>
        </w:r>
        <w:r>
          <w:instrText>PAGE   \* MERGEFORMAT</w:instrText>
        </w:r>
        <w:r>
          <w:fldChar w:fldCharType="separate"/>
        </w:r>
        <w:r>
          <w:rPr>
            <w:lang w:val="es-ES"/>
          </w:rPr>
          <w:t>2</w:t>
        </w:r>
        <w:r>
          <w:fldChar w:fldCharType="end"/>
        </w:r>
      </w:p>
    </w:sdtContent>
  </w:sdt>
  <w:p w14:paraId="5211C532" w14:textId="39E5CC76" w:rsidR="00BA373A" w:rsidRPr="0098553E" w:rsidRDefault="00BA373A" w:rsidP="001C1624">
    <w:pPr>
      <w:pStyle w:val="Piedepgina"/>
      <w:jc w:val="center"/>
      <w:rPr>
        <w:rFonts w:ascii="Arial" w:hAnsi="Arial" w:cs="Aria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CA0D" w14:textId="77777777" w:rsidR="000209D0" w:rsidRDefault="000209D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BF593" w14:textId="77777777" w:rsidR="006C30C6" w:rsidRDefault="006C30C6" w:rsidP="00D572B3">
      <w:pPr>
        <w:spacing w:after="0" w:line="240" w:lineRule="auto"/>
      </w:pPr>
      <w:r>
        <w:separator/>
      </w:r>
    </w:p>
  </w:footnote>
  <w:footnote w:type="continuationSeparator" w:id="0">
    <w:p w14:paraId="6F8C4AFF" w14:textId="77777777" w:rsidR="006C30C6" w:rsidRDefault="006C30C6" w:rsidP="00D572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84FEA" w14:textId="77777777" w:rsidR="000209D0" w:rsidRDefault="000209D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5BE90" w14:textId="1E602D8F" w:rsidR="00E148EC" w:rsidRDefault="0003505C" w:rsidP="00E148EC">
    <w:pPr>
      <w:pStyle w:val="Encabezado"/>
      <w:ind w:left="-1701"/>
    </w:pPr>
    <w:r w:rsidRPr="0003505C">
      <w:rPr>
        <w:rFonts w:ascii="Arial" w:hAnsi="Arial" w:cs="Arial"/>
        <w:noProof/>
        <w:color w:val="000000" w:themeColor="text1"/>
      </w:rPr>
      <mc:AlternateContent>
        <mc:Choice Requires="wps">
          <w:drawing>
            <wp:anchor distT="0" distB="0" distL="114300" distR="114300" simplePos="0" relativeHeight="251674624" behindDoc="0" locked="0" layoutInCell="1" allowOverlap="1" wp14:anchorId="63A1DFEE" wp14:editId="6AC07D6B">
              <wp:simplePos x="0" y="0"/>
              <wp:positionH relativeFrom="column">
                <wp:posOffset>866230</wp:posOffset>
              </wp:positionH>
              <wp:positionV relativeFrom="paragraph">
                <wp:posOffset>-53611</wp:posOffset>
              </wp:positionV>
              <wp:extent cx="1625" cy="468086"/>
              <wp:effectExtent l="0" t="0" r="36830" b="27305"/>
              <wp:wrapNone/>
              <wp:docPr id="586247715" name="Conector recto 5"/>
              <wp:cNvGraphicFramePr/>
              <a:graphic xmlns:a="http://schemas.openxmlformats.org/drawingml/2006/main">
                <a:graphicData uri="http://schemas.microsoft.com/office/word/2010/wordprocessingShape">
                  <wps:wsp>
                    <wps:cNvCnPr/>
                    <wps:spPr>
                      <a:xfrm>
                        <a:off x="0" y="0"/>
                        <a:ext cx="1625" cy="468086"/>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9E8BED8" id="Conector recto 5" o:spid="_x0000_s1026" style="position:absolute;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2pt,-4.2pt" to="68.3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" strokecolor="black [3040]" strokeweight=".25pt"/>
          </w:pict>
        </mc:Fallback>
      </mc:AlternateContent>
    </w:r>
    <w:r w:rsidR="00E148EC">
      <w:rPr>
        <w:rFonts w:ascii="Arial" w:hAnsi="Arial" w:cs="Arial"/>
        <w:noProof/>
      </w:rPr>
      <w:t xml:space="preserve">                                    </w:t>
    </w:r>
    <w:bookmarkStart w:id="0" w:name="_Hlk140480518"/>
  </w:p>
  <w:bookmarkEnd w:id="0"/>
  <w:p w14:paraId="22B698AC" w14:textId="3EA26825" w:rsidR="00A22533" w:rsidRDefault="00A22533" w:rsidP="00A22533">
    <w:pPr>
      <w:pStyle w:val="Encabezado"/>
      <w:ind w:left="-1701"/>
    </w:pPr>
    <w:r>
      <w:rPr>
        <w:rFonts w:ascii="Arial" w:hAnsi="Arial" w:cs="Arial"/>
        <w:noProof/>
      </w:rPr>
      <w:t xml:space="preserve">                                   </w:t>
    </w:r>
  </w:p>
  <w:p w14:paraId="520BCF2E" w14:textId="77777777" w:rsidR="00A22533" w:rsidRDefault="00A22533" w:rsidP="00A22533">
    <w:pPr>
      <w:pStyle w:val="Ttulo"/>
      <w:rPr>
        <w:rFonts w:ascii="Arial" w:hAnsi="Arial" w:cs="Arial"/>
        <w:noProof/>
        <w:color w:val="808080"/>
        <w:sz w:val="16"/>
        <w:szCs w:val="16"/>
      </w:rPr>
    </w:pPr>
  </w:p>
  <w:p w14:paraId="3F1C56FC" w14:textId="77777777" w:rsidR="003448EC" w:rsidRDefault="003448EC" w:rsidP="009411EB">
    <w:pPr>
      <w:pStyle w:val="Ttulo"/>
      <w:rPr>
        <w:rFonts w:ascii="Arial" w:hAnsi="Arial" w:cs="Arial"/>
        <w:noProof/>
        <w:color w:val="808080"/>
        <w:sz w:val="16"/>
        <w:szCs w:val="16"/>
      </w:rPr>
    </w:pPr>
  </w:p>
  <w:p w14:paraId="20EA4FAB" w14:textId="75987418" w:rsidR="009411EB" w:rsidRPr="00A22533" w:rsidRDefault="009411EB" w:rsidP="009411EB">
    <w:pPr>
      <w:pStyle w:val="Ttulo"/>
      <w:rPr>
        <w:rFonts w:ascii="Arial" w:hAnsi="Arial" w:cs="Arial"/>
        <w:b w:val="0"/>
        <w:bCs/>
        <w:i/>
        <w:iCs/>
        <w:noProof/>
        <w:color w:val="808080"/>
        <w:sz w:val="16"/>
        <w:szCs w:val="16"/>
      </w:rPr>
    </w:pPr>
    <w:r w:rsidRPr="00A22533">
      <w:rPr>
        <w:rFonts w:ascii="Arial" w:hAnsi="Arial" w:cs="Arial"/>
        <w:b w:val="0"/>
        <w:bCs/>
        <w:i/>
        <w:iCs/>
        <w:noProof/>
        <w:color w:val="808080"/>
        <w:sz w:val="16"/>
        <w:szCs w:val="16"/>
      </w:rPr>
      <w:t>"</w:t>
    </w:r>
  </w:p>
  <w:p w14:paraId="19127C6A" w14:textId="0BDF7B3B" w:rsidR="00B97083" w:rsidRDefault="00B97083" w:rsidP="00FD22AA">
    <w:pPr>
      <w:spacing w:after="0"/>
      <w:jc w:val="center"/>
      <w:rPr>
        <w:rFonts w:asciiTheme="majorHAnsi" w:hAnsiTheme="majorHAnsi" w:cstheme="majorHAnsi"/>
        <w:b/>
        <w:bCs/>
        <w:color w:val="333333"/>
        <w:sz w:val="16"/>
        <w:szCs w:val="16"/>
        <w:lang w:val="es-ES"/>
      </w:rPr>
    </w:pPr>
  </w:p>
  <w:p w14:paraId="5A2DA809" w14:textId="15207B45" w:rsidR="009411EB" w:rsidRPr="00A1710B" w:rsidRDefault="009411EB" w:rsidP="00FD22AA">
    <w:pPr>
      <w:spacing w:after="0"/>
      <w:jc w:val="center"/>
      <w:rPr>
        <w:rFonts w:asciiTheme="majorHAnsi" w:hAnsiTheme="majorHAnsi" w:cstheme="majorHAnsi"/>
        <w:b/>
        <w:bCs/>
        <w:color w:val="333333"/>
        <w:sz w:val="16"/>
        <w:szCs w:val="16"/>
        <w:lang w:val="es-E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207D7" w14:textId="77777777" w:rsidR="000209D0" w:rsidRDefault="000209D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C4FA9"/>
    <w:multiLevelType w:val="hybridMultilevel"/>
    <w:tmpl w:val="521EE34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 w15:restartNumberingAfterBreak="0">
    <w:nsid w:val="66D9599B"/>
    <w:multiLevelType w:val="hybridMultilevel"/>
    <w:tmpl w:val="A7107F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138719733">
    <w:abstractNumId w:val="0"/>
  </w:num>
  <w:num w:numId="2" w16cid:durableId="721682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43C"/>
    <w:rsid w:val="000028DA"/>
    <w:rsid w:val="0000633A"/>
    <w:rsid w:val="000209D0"/>
    <w:rsid w:val="00023685"/>
    <w:rsid w:val="000338C3"/>
    <w:rsid w:val="00033AF2"/>
    <w:rsid w:val="0003505C"/>
    <w:rsid w:val="00044971"/>
    <w:rsid w:val="00045A30"/>
    <w:rsid w:val="00053CCC"/>
    <w:rsid w:val="00070499"/>
    <w:rsid w:val="000718C0"/>
    <w:rsid w:val="000858D3"/>
    <w:rsid w:val="000C1CD9"/>
    <w:rsid w:val="000D34CA"/>
    <w:rsid w:val="000E50F0"/>
    <w:rsid w:val="000F24D7"/>
    <w:rsid w:val="00130F1D"/>
    <w:rsid w:val="0013752E"/>
    <w:rsid w:val="001432DE"/>
    <w:rsid w:val="00160B9F"/>
    <w:rsid w:val="00163B3D"/>
    <w:rsid w:val="0017754A"/>
    <w:rsid w:val="00191487"/>
    <w:rsid w:val="001934A3"/>
    <w:rsid w:val="00196B85"/>
    <w:rsid w:val="001C1624"/>
    <w:rsid w:val="001D447E"/>
    <w:rsid w:val="001D612C"/>
    <w:rsid w:val="001E7A3F"/>
    <w:rsid w:val="002019DA"/>
    <w:rsid w:val="002075EA"/>
    <w:rsid w:val="0021661A"/>
    <w:rsid w:val="00220FE0"/>
    <w:rsid w:val="00240ED0"/>
    <w:rsid w:val="00250D32"/>
    <w:rsid w:val="00290C7E"/>
    <w:rsid w:val="002A3A11"/>
    <w:rsid w:val="002B0B61"/>
    <w:rsid w:val="002C115B"/>
    <w:rsid w:val="002C5339"/>
    <w:rsid w:val="002E33AD"/>
    <w:rsid w:val="00305C7B"/>
    <w:rsid w:val="00311832"/>
    <w:rsid w:val="00320B50"/>
    <w:rsid w:val="00337A46"/>
    <w:rsid w:val="00340438"/>
    <w:rsid w:val="003448EC"/>
    <w:rsid w:val="0035146A"/>
    <w:rsid w:val="003760C0"/>
    <w:rsid w:val="0038023A"/>
    <w:rsid w:val="00385186"/>
    <w:rsid w:val="00385EB9"/>
    <w:rsid w:val="00386F07"/>
    <w:rsid w:val="00394333"/>
    <w:rsid w:val="003A099B"/>
    <w:rsid w:val="003C2077"/>
    <w:rsid w:val="003C4771"/>
    <w:rsid w:val="003D68F5"/>
    <w:rsid w:val="003E0618"/>
    <w:rsid w:val="003F29CE"/>
    <w:rsid w:val="0041153B"/>
    <w:rsid w:val="00412936"/>
    <w:rsid w:val="00416348"/>
    <w:rsid w:val="00420729"/>
    <w:rsid w:val="00422CBA"/>
    <w:rsid w:val="00422D01"/>
    <w:rsid w:val="00423C2D"/>
    <w:rsid w:val="004357DC"/>
    <w:rsid w:val="0044018A"/>
    <w:rsid w:val="00443130"/>
    <w:rsid w:val="00471EEF"/>
    <w:rsid w:val="00474295"/>
    <w:rsid w:val="00477467"/>
    <w:rsid w:val="00486DC8"/>
    <w:rsid w:val="0049411B"/>
    <w:rsid w:val="004A761C"/>
    <w:rsid w:val="004B0C73"/>
    <w:rsid w:val="004C3519"/>
    <w:rsid w:val="004C71B7"/>
    <w:rsid w:val="004D5EDA"/>
    <w:rsid w:val="004E1197"/>
    <w:rsid w:val="004E2240"/>
    <w:rsid w:val="004F51A8"/>
    <w:rsid w:val="004F62F8"/>
    <w:rsid w:val="00507434"/>
    <w:rsid w:val="005153FD"/>
    <w:rsid w:val="005171DB"/>
    <w:rsid w:val="005253D4"/>
    <w:rsid w:val="005563C8"/>
    <w:rsid w:val="00566684"/>
    <w:rsid w:val="00582CC7"/>
    <w:rsid w:val="00583608"/>
    <w:rsid w:val="00586299"/>
    <w:rsid w:val="005866BD"/>
    <w:rsid w:val="005876B5"/>
    <w:rsid w:val="005909D0"/>
    <w:rsid w:val="005925BB"/>
    <w:rsid w:val="005A0A27"/>
    <w:rsid w:val="005B329B"/>
    <w:rsid w:val="005C4CDA"/>
    <w:rsid w:val="005C5621"/>
    <w:rsid w:val="005C6582"/>
    <w:rsid w:val="005F7CC9"/>
    <w:rsid w:val="00604501"/>
    <w:rsid w:val="006106BB"/>
    <w:rsid w:val="00616097"/>
    <w:rsid w:val="0061672A"/>
    <w:rsid w:val="00620BC8"/>
    <w:rsid w:val="00633FCB"/>
    <w:rsid w:val="006476AD"/>
    <w:rsid w:val="00657FDA"/>
    <w:rsid w:val="00661027"/>
    <w:rsid w:val="006621B3"/>
    <w:rsid w:val="00686016"/>
    <w:rsid w:val="006A16E8"/>
    <w:rsid w:val="006C30C6"/>
    <w:rsid w:val="006D5C97"/>
    <w:rsid w:val="006E02BE"/>
    <w:rsid w:val="006E1AD9"/>
    <w:rsid w:val="006F0BA2"/>
    <w:rsid w:val="0070003C"/>
    <w:rsid w:val="0070622C"/>
    <w:rsid w:val="00717B3D"/>
    <w:rsid w:val="0072734B"/>
    <w:rsid w:val="007331D6"/>
    <w:rsid w:val="00736FA5"/>
    <w:rsid w:val="00742E9F"/>
    <w:rsid w:val="00746943"/>
    <w:rsid w:val="00747AF0"/>
    <w:rsid w:val="00750904"/>
    <w:rsid w:val="00751030"/>
    <w:rsid w:val="0077343C"/>
    <w:rsid w:val="00784E33"/>
    <w:rsid w:val="007C23E5"/>
    <w:rsid w:val="007D6670"/>
    <w:rsid w:val="007D7367"/>
    <w:rsid w:val="007F022A"/>
    <w:rsid w:val="007F2346"/>
    <w:rsid w:val="007F59CA"/>
    <w:rsid w:val="008178BE"/>
    <w:rsid w:val="008342FC"/>
    <w:rsid w:val="00853E0B"/>
    <w:rsid w:val="00857F6D"/>
    <w:rsid w:val="00862480"/>
    <w:rsid w:val="00864561"/>
    <w:rsid w:val="008749D0"/>
    <w:rsid w:val="008751FE"/>
    <w:rsid w:val="00893934"/>
    <w:rsid w:val="008C1683"/>
    <w:rsid w:val="008E1E75"/>
    <w:rsid w:val="008E43A2"/>
    <w:rsid w:val="008E4C1D"/>
    <w:rsid w:val="00921CE4"/>
    <w:rsid w:val="00922148"/>
    <w:rsid w:val="00935C7B"/>
    <w:rsid w:val="009411EB"/>
    <w:rsid w:val="009569CC"/>
    <w:rsid w:val="00956F9B"/>
    <w:rsid w:val="00973E0B"/>
    <w:rsid w:val="009938C9"/>
    <w:rsid w:val="00996FA9"/>
    <w:rsid w:val="009A1DC6"/>
    <w:rsid w:val="009A7EF1"/>
    <w:rsid w:val="009B0E32"/>
    <w:rsid w:val="009B5060"/>
    <w:rsid w:val="009C0242"/>
    <w:rsid w:val="009C103A"/>
    <w:rsid w:val="009C204D"/>
    <w:rsid w:val="009E03A6"/>
    <w:rsid w:val="009E0CD6"/>
    <w:rsid w:val="009E267D"/>
    <w:rsid w:val="00A14D0C"/>
    <w:rsid w:val="00A17D89"/>
    <w:rsid w:val="00A221C6"/>
    <w:rsid w:val="00A22533"/>
    <w:rsid w:val="00A3292E"/>
    <w:rsid w:val="00A6413E"/>
    <w:rsid w:val="00A70714"/>
    <w:rsid w:val="00A77B0A"/>
    <w:rsid w:val="00A8778E"/>
    <w:rsid w:val="00A929F5"/>
    <w:rsid w:val="00A95034"/>
    <w:rsid w:val="00AA01B6"/>
    <w:rsid w:val="00AA0DAB"/>
    <w:rsid w:val="00AA7F8D"/>
    <w:rsid w:val="00AB22CF"/>
    <w:rsid w:val="00AD5CA9"/>
    <w:rsid w:val="00AE0372"/>
    <w:rsid w:val="00B03AAC"/>
    <w:rsid w:val="00B100AE"/>
    <w:rsid w:val="00B315BE"/>
    <w:rsid w:val="00B31DD9"/>
    <w:rsid w:val="00B35243"/>
    <w:rsid w:val="00B4470E"/>
    <w:rsid w:val="00B54C26"/>
    <w:rsid w:val="00B719FD"/>
    <w:rsid w:val="00B77988"/>
    <w:rsid w:val="00B8230F"/>
    <w:rsid w:val="00B97083"/>
    <w:rsid w:val="00BA01A6"/>
    <w:rsid w:val="00BA373A"/>
    <w:rsid w:val="00BC7FE7"/>
    <w:rsid w:val="00BD6E3F"/>
    <w:rsid w:val="00BE0974"/>
    <w:rsid w:val="00BE42E0"/>
    <w:rsid w:val="00BF425D"/>
    <w:rsid w:val="00C0018A"/>
    <w:rsid w:val="00C0060A"/>
    <w:rsid w:val="00C01EB1"/>
    <w:rsid w:val="00C07029"/>
    <w:rsid w:val="00C07039"/>
    <w:rsid w:val="00C2449A"/>
    <w:rsid w:val="00C31580"/>
    <w:rsid w:val="00C45147"/>
    <w:rsid w:val="00C56BDF"/>
    <w:rsid w:val="00C86536"/>
    <w:rsid w:val="00C92991"/>
    <w:rsid w:val="00CB480D"/>
    <w:rsid w:val="00CC13D5"/>
    <w:rsid w:val="00CC73D5"/>
    <w:rsid w:val="00D27C0D"/>
    <w:rsid w:val="00D467B9"/>
    <w:rsid w:val="00D500DE"/>
    <w:rsid w:val="00D5322B"/>
    <w:rsid w:val="00D572B3"/>
    <w:rsid w:val="00D66C01"/>
    <w:rsid w:val="00D6743B"/>
    <w:rsid w:val="00D72275"/>
    <w:rsid w:val="00D74C84"/>
    <w:rsid w:val="00D765D8"/>
    <w:rsid w:val="00D81162"/>
    <w:rsid w:val="00D8404C"/>
    <w:rsid w:val="00D90919"/>
    <w:rsid w:val="00DC1C02"/>
    <w:rsid w:val="00DD2B08"/>
    <w:rsid w:val="00DD63E6"/>
    <w:rsid w:val="00DE377D"/>
    <w:rsid w:val="00DF68F8"/>
    <w:rsid w:val="00E12A3B"/>
    <w:rsid w:val="00E13B74"/>
    <w:rsid w:val="00E148EC"/>
    <w:rsid w:val="00E37790"/>
    <w:rsid w:val="00E424E5"/>
    <w:rsid w:val="00E4610D"/>
    <w:rsid w:val="00E61016"/>
    <w:rsid w:val="00E656AB"/>
    <w:rsid w:val="00E70A37"/>
    <w:rsid w:val="00E90D1F"/>
    <w:rsid w:val="00E91453"/>
    <w:rsid w:val="00EB27F5"/>
    <w:rsid w:val="00EB426D"/>
    <w:rsid w:val="00EC416E"/>
    <w:rsid w:val="00EC4922"/>
    <w:rsid w:val="00EE30F4"/>
    <w:rsid w:val="00EF4333"/>
    <w:rsid w:val="00F009A4"/>
    <w:rsid w:val="00F06FB6"/>
    <w:rsid w:val="00F172EE"/>
    <w:rsid w:val="00F211D0"/>
    <w:rsid w:val="00F36747"/>
    <w:rsid w:val="00F37225"/>
    <w:rsid w:val="00F47017"/>
    <w:rsid w:val="00F51E9F"/>
    <w:rsid w:val="00F72BDE"/>
    <w:rsid w:val="00FC3B14"/>
    <w:rsid w:val="00FD22AA"/>
    <w:rsid w:val="00FD5DAB"/>
    <w:rsid w:val="00FD614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858B9"/>
  <w15:docId w15:val="{CE152446-519A-47E6-AEFA-B556DA2D8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rsid w:val="00285B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uiPriority w:val="9"/>
    <w:unhideWhenUsed/>
    <w:rsid w:val="00285B6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uiPriority w:val="9"/>
    <w:unhideWhenUsed/>
    <w:rsid w:val="00285B63"/>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uiPriority w:val="9"/>
    <w:unhideWhenUsed/>
    <w:qFormat/>
    <w:rsid w:val="005F433E"/>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uiPriority w:val="9"/>
    <w:unhideWhenUsed/>
    <w:qFormat/>
    <w:rsid w:val="005F433E"/>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qFormat/>
    <w:rsid w:val="00BA373A"/>
    <w:pPr>
      <w:keepNext/>
      <w:pBdr>
        <w:top w:val="single" w:sz="4" w:space="1" w:color="auto"/>
      </w:pBdr>
      <w:spacing w:after="0" w:line="240" w:lineRule="auto"/>
      <w:jc w:val="center"/>
      <w:outlineLvl w:val="5"/>
    </w:pPr>
    <w:rPr>
      <w:rFonts w:ascii="Arial" w:eastAsia="Times New Roman" w:hAnsi="Arial" w:cs="Arial"/>
      <w:b/>
      <w:sz w:val="18"/>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D90919"/>
    <w:pPr>
      <w:spacing w:after="0" w:line="240" w:lineRule="auto"/>
    </w:pPr>
  </w:style>
  <w:style w:type="paragraph" w:styleId="Encabezado">
    <w:name w:val="header"/>
    <w:basedOn w:val="Normal"/>
    <w:link w:val="EncabezadoCar"/>
    <w:uiPriority w:val="99"/>
    <w:unhideWhenUsed/>
    <w:rsid w:val="00D572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572B3"/>
  </w:style>
  <w:style w:type="paragraph" w:styleId="Piedepgina">
    <w:name w:val="footer"/>
    <w:basedOn w:val="Normal"/>
    <w:link w:val="PiedepginaCar"/>
    <w:uiPriority w:val="99"/>
    <w:unhideWhenUsed/>
    <w:rsid w:val="00D572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572B3"/>
  </w:style>
  <w:style w:type="paragraph" w:styleId="Textodeglobo">
    <w:name w:val="Balloon Text"/>
    <w:basedOn w:val="Normal"/>
    <w:link w:val="TextodegloboCar"/>
    <w:uiPriority w:val="99"/>
    <w:semiHidden/>
    <w:unhideWhenUsed/>
    <w:rsid w:val="00D572B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572B3"/>
    <w:rPr>
      <w:rFonts w:ascii="Tahoma" w:hAnsi="Tahoma" w:cs="Tahoma"/>
      <w:sz w:val="16"/>
      <w:szCs w:val="16"/>
    </w:rPr>
  </w:style>
  <w:style w:type="character" w:customStyle="1" w:styleId="Ttulo6Car">
    <w:name w:val="Título 6 Car"/>
    <w:basedOn w:val="Fuentedeprrafopredeter"/>
    <w:link w:val="Ttulo6"/>
    <w:rsid w:val="00BA373A"/>
    <w:rPr>
      <w:rFonts w:ascii="Arial" w:eastAsia="Times New Roman" w:hAnsi="Arial" w:cs="Arial"/>
      <w:b/>
      <w:sz w:val="18"/>
      <w:szCs w:val="24"/>
      <w:lang w:val="es-ES" w:eastAsia="es-ES"/>
    </w:rPr>
  </w:style>
  <w:style w:type="paragraph" w:styleId="Textoindependiente">
    <w:name w:val="Body Text"/>
    <w:basedOn w:val="Normal"/>
    <w:link w:val="TextoindependienteCar"/>
    <w:rsid w:val="004E2240"/>
    <w:pPr>
      <w:spacing w:after="0" w:line="240" w:lineRule="auto"/>
      <w:jc w:val="center"/>
    </w:pPr>
    <w:rPr>
      <w:rFonts w:ascii="Tahoma" w:eastAsia="Times New Roman" w:hAnsi="Tahoma" w:cs="Tahoma"/>
      <w:sz w:val="24"/>
      <w:szCs w:val="24"/>
      <w:lang w:val="es-ES_tradnl" w:eastAsia="es-ES"/>
    </w:rPr>
  </w:style>
  <w:style w:type="character" w:customStyle="1" w:styleId="TextoindependienteCar">
    <w:name w:val="Texto independiente Car"/>
    <w:basedOn w:val="Fuentedeprrafopredeter"/>
    <w:link w:val="Textoindependiente"/>
    <w:rsid w:val="004E2240"/>
    <w:rPr>
      <w:rFonts w:ascii="Tahoma" w:eastAsia="Times New Roman" w:hAnsi="Tahoma" w:cs="Tahoma"/>
      <w:sz w:val="24"/>
      <w:szCs w:val="24"/>
      <w:lang w:val="es-ES_tradnl" w:eastAsia="es-ES"/>
    </w:rPr>
  </w:style>
  <w:style w:type="paragraph" w:styleId="Ttulo">
    <w:name w:val="Title"/>
    <w:basedOn w:val="Normal"/>
    <w:link w:val="TtuloCar"/>
    <w:qFormat/>
    <w:rsid w:val="00A221C6"/>
    <w:pPr>
      <w:spacing w:after="0" w:line="240" w:lineRule="auto"/>
      <w:jc w:val="center"/>
    </w:pPr>
    <w:rPr>
      <w:rFonts w:ascii="Times New Roman" w:eastAsia="Times New Roman" w:hAnsi="Times New Roman" w:cs="Times New Roman"/>
      <w:b/>
      <w:sz w:val="24"/>
      <w:szCs w:val="20"/>
      <w:lang w:val="es-ES" w:eastAsia="es-ES"/>
    </w:rPr>
  </w:style>
  <w:style w:type="character" w:customStyle="1" w:styleId="TtuloCar">
    <w:name w:val="Título Car"/>
    <w:basedOn w:val="Fuentedeprrafopredeter"/>
    <w:link w:val="Ttulo"/>
    <w:rsid w:val="00A221C6"/>
    <w:rPr>
      <w:rFonts w:ascii="Times New Roman" w:eastAsia="Times New Roman" w:hAnsi="Times New Roman" w:cs="Times New Roman"/>
      <w:b/>
      <w:sz w:val="24"/>
      <w:szCs w:val="20"/>
      <w:lang w:val="es-ES" w:eastAsia="es-ES"/>
    </w:rPr>
  </w:style>
  <w:style w:type="paragraph" w:styleId="Sangradetextonormal">
    <w:name w:val="Body Text Indent"/>
    <w:basedOn w:val="Normal"/>
    <w:link w:val="SangradetextonormalCar"/>
    <w:uiPriority w:val="99"/>
    <w:unhideWhenUsed/>
    <w:rsid w:val="007F022A"/>
    <w:pPr>
      <w:spacing w:after="120"/>
      <w:ind w:left="283"/>
    </w:pPr>
  </w:style>
  <w:style w:type="character" w:customStyle="1" w:styleId="SangradetextonormalCar">
    <w:name w:val="Sangría de texto normal Car"/>
    <w:basedOn w:val="Fuentedeprrafopredeter"/>
    <w:link w:val="Sangradetextonormal"/>
    <w:uiPriority w:val="99"/>
    <w:rsid w:val="007F022A"/>
  </w:style>
  <w:style w:type="table" w:styleId="Tablaconcuadrcula">
    <w:name w:val="Table Grid"/>
    <w:basedOn w:val="Tablanormal"/>
    <w:uiPriority w:val="59"/>
    <w:rsid w:val="00604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Pr>
      <w:color w:val="0000FF" w:themeColor="hyperlink"/>
      <w:u w:val="single"/>
    </w:rPr>
  </w:style>
  <w:style w:type="paragraph" w:styleId="Prrafodelista">
    <w:name w:val="List Paragraph"/>
    <w:aliases w:val="Cuadro 2-1,Párrafo de lista2,Footnote,List Paragraph1,Fundamentacion,Bulleted List,Lista vistosa - Énfasis 11,Titulo de Fígura,TITULO A,Titulo parrafo,Punto,3,Iz - Párrafo de lista,Sivsa Parrafo,Lista 123,Number List 1,PARRAFO  ESPECIAL"/>
    <w:basedOn w:val="Normal"/>
    <w:link w:val="PrrafodelistaCar"/>
    <w:uiPriority w:val="34"/>
    <w:qFormat/>
    <w:rsid w:val="00250D32"/>
    <w:pPr>
      <w:ind w:left="720"/>
      <w:contextualSpacing/>
    </w:pPr>
  </w:style>
  <w:style w:type="character" w:customStyle="1" w:styleId="PrrafodelistaCar">
    <w:name w:val="Párrafo de lista Car"/>
    <w:aliases w:val="Cuadro 2-1 Car,Párrafo de lista2 Car,Footnote Car,List Paragraph1 Car,Fundamentacion Car,Bulleted List Car,Lista vistosa - Énfasis 11 Car,Titulo de Fígura Car,TITULO A Car,Titulo parrafo Car,Punto Car,3 Car,Iz - Párrafo de lista Car"/>
    <w:link w:val="Prrafodelista"/>
    <w:uiPriority w:val="34"/>
    <w:qFormat/>
    <w:locked/>
    <w:rsid w:val="00250D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624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68B30E-A9CB-433A-957A-AB241A21D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788</Words>
  <Characters>4336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ONPE</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dc:creator>
  <cp:keywords/>
  <dc:description/>
  <cp:lastModifiedBy>Charles Jefferson Rojas Rodriguez</cp:lastModifiedBy>
  <cp:revision>2</cp:revision>
  <cp:lastPrinted>2013-10-31T21:28:00Z</cp:lastPrinted>
  <dcterms:created xsi:type="dcterms:W3CDTF">2026-04-30T17:54:00Z</dcterms:created>
  <dcterms:modified xsi:type="dcterms:W3CDTF">2026-04-30T17:54:00Z</dcterms:modified>
</cp:coreProperties>
</file>