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7981C" w14:textId="77777777" w:rsidR="00C218F3" w:rsidRDefault="00000000">
      <w:pPr>
        <w:pStyle w:val="Heading1"/>
      </w:pPr>
      <w:r>
        <w:t>How to Buy a Franchise with No Money Down in Charleston, SC: A Complete 2026 Guide</w:t>
      </w:r>
    </w:p>
    <w:p w14:paraId="03834DAE" w14:textId="77777777" w:rsidR="00C218F3" w:rsidRDefault="00000000">
      <w:pPr>
        <w:spacing w:after="300"/>
      </w:pPr>
      <w:r>
        <w:rPr>
          <w:i/>
          <w:iCs/>
          <w:color w:val="666666"/>
        </w:rPr>
        <w:t>By Charles Stovall | Franchise Consultant | Charleston, SC</w:t>
      </w:r>
    </w:p>
    <w:p w14:paraId="5F47C814" w14:textId="77777777" w:rsidR="00C218F3" w:rsidRDefault="00000000">
      <w:pPr>
        <w:spacing w:after="200"/>
      </w:pPr>
      <w:r>
        <w:t xml:space="preserve">If you've dreamed of owning a franchise in Charleston, South Carolina, but thought you needed a pile of cash to get started, think again. The truth </w:t>
      </w:r>
      <w:proofErr w:type="gramStart"/>
      <w:r>
        <w:t>is,</w:t>
      </w:r>
      <w:proofErr w:type="gramEnd"/>
      <w:r>
        <w:t xml:space="preserve"> thousands of entrepreneurs launch successful franchise businesses every year with little to no money out of pocket. With Charleston's booming economy, favorable business climate, and projected franchise growth creating over 32,000 new jobs and contributing $19.5 billion to our local economy, there's never been a better time to explore your options.</w:t>
      </w:r>
    </w:p>
    <w:p w14:paraId="5FD38620" w14:textId="77777777" w:rsidR="00C218F3" w:rsidRDefault="00000000">
      <w:pPr>
        <w:spacing w:after="200"/>
      </w:pPr>
      <w:r>
        <w:t>In this comprehensive guide, I'll walk you through proven strategies that real people use to buy franchises with no money down—strategies I've helped Charleston-area clients implement successfully. Whether you're leaving a corporate job, looking for a career change, or simply want to be your own boss, this guide will show you exactly how to make franchise ownership a reality.</w:t>
      </w:r>
    </w:p>
    <w:p w14:paraId="50CD51D1" w14:textId="77777777" w:rsidR="00C218F3" w:rsidRDefault="00000000">
      <w:pPr>
        <w:pStyle w:val="Heading2"/>
      </w:pPr>
      <w:r>
        <w:t>Can You Really Buy a Franchise with No Money Down?</w:t>
      </w:r>
    </w:p>
    <w:p w14:paraId="6FC890BF" w14:textId="77777777" w:rsidR="00C218F3" w:rsidRDefault="00000000">
      <w:pPr>
        <w:spacing w:after="200"/>
      </w:pPr>
      <w:r>
        <w:t>Let me be honest with you: "no money down" doesn't mean "no money involved." What it means is that you don't have to drain your savings account or take out a second mortgage to become a franchise owner. Instead, you leverage other people's money, creative financing structures, and strategic resources to fund your franchise purchase.</w:t>
      </w:r>
    </w:p>
    <w:p w14:paraId="7C65D6B6" w14:textId="77777777" w:rsidR="00C218F3" w:rsidRDefault="00000000">
      <w:pPr>
        <w:spacing w:after="200"/>
      </w:pPr>
      <w:r>
        <w:t>The franchise industry is built on helping motivated entrepreneurs succeed. Franchisors want you to win because your success is their success. That's why many financing options exist specifically for franchise purchases that traditional business startups simply don't have access to.</w:t>
      </w:r>
    </w:p>
    <w:p w14:paraId="69EAF089" w14:textId="77777777" w:rsidR="00C218F3" w:rsidRDefault="00000000">
      <w:pPr>
        <w:pStyle w:val="Heading2"/>
      </w:pPr>
      <w:r>
        <w:t>7 Proven Ways to Finance a Franchise with No Money Down</w:t>
      </w:r>
    </w:p>
    <w:p w14:paraId="751AB1AD" w14:textId="77777777" w:rsidR="00C218F3" w:rsidRDefault="00000000">
      <w:pPr>
        <w:pStyle w:val="Heading3"/>
      </w:pPr>
      <w:r>
        <w:t>1. ROBS (Rollover for Business Startups) - Use Your Retirement Funds Tax-Free</w:t>
      </w:r>
    </w:p>
    <w:p w14:paraId="1C1F27FF" w14:textId="77777777" w:rsidR="00C218F3" w:rsidRDefault="00000000">
      <w:pPr>
        <w:spacing w:after="200"/>
      </w:pPr>
      <w:r>
        <w:t>One of the most powerful tools available to aspiring franchise owners is the ROBS strategy. If you have $50,000 or more in a 401(k), IRA, or other qualified retirement account, you can use those funds to buy a franchise without paying early withdrawal penalties or taxes.</w:t>
      </w:r>
    </w:p>
    <w:p w14:paraId="724E158F" w14:textId="77777777" w:rsidR="00C218F3" w:rsidRDefault="00000000">
      <w:pPr>
        <w:spacing w:after="100"/>
      </w:pPr>
      <w:r>
        <w:rPr>
          <w:b/>
          <w:bCs/>
        </w:rPr>
        <w:t>How ROBS Works:</w:t>
      </w:r>
    </w:p>
    <w:p w14:paraId="389E0A6F" w14:textId="77777777" w:rsidR="00C218F3" w:rsidRDefault="00000000">
      <w:pPr>
        <w:pStyle w:val="ListParagraph"/>
        <w:numPr>
          <w:ilvl w:val="0"/>
          <w:numId w:val="2"/>
        </w:numPr>
      </w:pPr>
      <w:r>
        <w:t>You establish a new C Corporation for your franchise business</w:t>
      </w:r>
    </w:p>
    <w:p w14:paraId="220304FD" w14:textId="77777777" w:rsidR="00C218F3" w:rsidRDefault="00000000">
      <w:pPr>
        <w:pStyle w:val="ListParagraph"/>
        <w:numPr>
          <w:ilvl w:val="0"/>
          <w:numId w:val="2"/>
        </w:numPr>
      </w:pPr>
      <w:r>
        <w:lastRenderedPageBreak/>
        <w:t>The C Corporation creates a qualified retirement plan</w:t>
      </w:r>
    </w:p>
    <w:p w14:paraId="68E32E62" w14:textId="77777777" w:rsidR="00C218F3" w:rsidRDefault="00000000">
      <w:pPr>
        <w:pStyle w:val="ListParagraph"/>
        <w:numPr>
          <w:ilvl w:val="0"/>
          <w:numId w:val="2"/>
        </w:numPr>
      </w:pPr>
      <w:r>
        <w:t>You roll over your existing retirement funds into this new plan</w:t>
      </w:r>
    </w:p>
    <w:p w14:paraId="6E774296" w14:textId="77777777" w:rsidR="00C218F3" w:rsidRDefault="00000000">
      <w:pPr>
        <w:pStyle w:val="ListParagraph"/>
        <w:numPr>
          <w:ilvl w:val="0"/>
          <w:numId w:val="2"/>
        </w:numPr>
      </w:pPr>
      <w:r>
        <w:t>The retirement plan purchases stock in your C Corporation</w:t>
      </w:r>
    </w:p>
    <w:p w14:paraId="70425E4A" w14:textId="77777777" w:rsidR="00C218F3" w:rsidRDefault="00000000">
      <w:pPr>
        <w:pStyle w:val="ListParagraph"/>
        <w:numPr>
          <w:ilvl w:val="0"/>
          <w:numId w:val="2"/>
        </w:numPr>
        <w:spacing w:after="200"/>
      </w:pPr>
      <w:r>
        <w:t>Your corporation now has capital to pay franchise fees and startup costs</w:t>
      </w:r>
    </w:p>
    <w:p w14:paraId="3D282901" w14:textId="77777777" w:rsidR="00C218F3" w:rsidRDefault="00000000">
      <w:pPr>
        <w:spacing w:after="100"/>
      </w:pPr>
      <w:r>
        <w:rPr>
          <w:b/>
          <w:bCs/>
        </w:rPr>
        <w:t>ROBS Advantages:</w:t>
      </w:r>
    </w:p>
    <w:p w14:paraId="48B9E966" w14:textId="77777777" w:rsidR="00C218F3" w:rsidRDefault="00000000">
      <w:pPr>
        <w:pStyle w:val="ListParagraph"/>
        <w:numPr>
          <w:ilvl w:val="0"/>
          <w:numId w:val="3"/>
        </w:numPr>
      </w:pPr>
      <w:r>
        <w:t>No debt payments to worry about</w:t>
      </w:r>
    </w:p>
    <w:p w14:paraId="1F3BC653" w14:textId="77777777" w:rsidR="00C218F3" w:rsidRDefault="00000000">
      <w:pPr>
        <w:pStyle w:val="ListParagraph"/>
        <w:numPr>
          <w:ilvl w:val="0"/>
          <w:numId w:val="3"/>
        </w:numPr>
      </w:pPr>
      <w:r>
        <w:t>No credit score requirements</w:t>
      </w:r>
    </w:p>
    <w:p w14:paraId="53341094" w14:textId="77777777" w:rsidR="00C218F3" w:rsidRDefault="00000000">
      <w:pPr>
        <w:pStyle w:val="ListParagraph"/>
        <w:numPr>
          <w:ilvl w:val="0"/>
          <w:numId w:val="3"/>
        </w:numPr>
      </w:pPr>
      <w:r>
        <w:t>C Corporation profits taxed at flat 21% rate</w:t>
      </w:r>
    </w:p>
    <w:p w14:paraId="0F6CE0F9" w14:textId="77777777" w:rsidR="00C218F3" w:rsidRDefault="00000000">
      <w:pPr>
        <w:pStyle w:val="ListParagraph"/>
        <w:numPr>
          <w:ilvl w:val="0"/>
          <w:numId w:val="3"/>
        </w:numPr>
        <w:spacing w:after="200"/>
      </w:pPr>
      <w:r>
        <w:t>Studies show 67% of ROBS-funded businesses survive 5+ years (compared to 30% national average)</w:t>
      </w:r>
    </w:p>
    <w:p w14:paraId="5EFF76D0" w14:textId="77777777" w:rsidR="00C218F3" w:rsidRDefault="00000000">
      <w:pPr>
        <w:spacing w:after="200"/>
      </w:pPr>
      <w:r>
        <w:rPr>
          <w:b/>
          <w:bCs/>
        </w:rPr>
        <w:t xml:space="preserve">Important consideration: </w:t>
      </w:r>
      <w:r>
        <w:t>Your retirement savings are at risk if the business fails. However, many Charleston franchise owners tell me they'd rather bet on themselves than leave their financial future entirely to Wall Street. Setup costs typically run around $5,000, and you'll need ongoing administrative support to stay compliant with IRS regulations.</w:t>
      </w:r>
    </w:p>
    <w:p w14:paraId="097DF8E9" w14:textId="77777777" w:rsidR="00C218F3" w:rsidRDefault="00000000">
      <w:pPr>
        <w:pStyle w:val="Heading3"/>
      </w:pPr>
      <w:r>
        <w:t>2. SBA Loans - Government-Backed Financing</w:t>
      </w:r>
    </w:p>
    <w:p w14:paraId="40C2B2F9" w14:textId="77777777" w:rsidR="00C218F3" w:rsidRDefault="00000000">
      <w:pPr>
        <w:spacing w:after="200"/>
      </w:pPr>
      <w:r>
        <w:t>The Small Business Administration (SBA) loan programs are among the most popular financing options for franchise buyers, and South Carolina has excellent resources available. The SBA guarantees a portion of these loans, which encourages lenders to approve borrowers who might not qualify for conventional financing.</w:t>
      </w:r>
    </w:p>
    <w:p w14:paraId="0858DA5E" w14:textId="77777777" w:rsidR="00C218F3" w:rsidRDefault="00000000">
      <w:pPr>
        <w:spacing w:after="100"/>
      </w:pPr>
      <w:r>
        <w:rPr>
          <w:b/>
          <w:bCs/>
        </w:rPr>
        <w:t>SBA 7(a) Loans:</w:t>
      </w:r>
    </w:p>
    <w:p w14:paraId="53BE0ECE" w14:textId="77777777" w:rsidR="00C218F3" w:rsidRDefault="00000000">
      <w:pPr>
        <w:pStyle w:val="ListParagraph"/>
        <w:numPr>
          <w:ilvl w:val="0"/>
          <w:numId w:val="3"/>
        </w:numPr>
      </w:pPr>
      <w:r>
        <w:t>Up to $5 million in funding</w:t>
      </w:r>
    </w:p>
    <w:p w14:paraId="3D4AD9B1" w14:textId="77777777" w:rsidR="00C218F3" w:rsidRDefault="00000000">
      <w:pPr>
        <w:pStyle w:val="ListParagraph"/>
        <w:numPr>
          <w:ilvl w:val="0"/>
          <w:numId w:val="3"/>
        </w:numPr>
      </w:pPr>
      <w:r>
        <w:t>Can be used for franchise fees, equipment, inventory, working capital, and real estate</w:t>
      </w:r>
    </w:p>
    <w:p w14:paraId="7B8E2181" w14:textId="77777777" w:rsidR="00C218F3" w:rsidRDefault="00000000">
      <w:pPr>
        <w:pStyle w:val="ListParagraph"/>
        <w:numPr>
          <w:ilvl w:val="0"/>
          <w:numId w:val="3"/>
        </w:numPr>
      </w:pPr>
      <w:r>
        <w:t>Typically requires 10-20% down payment (but can sometimes be negotiated lower)</w:t>
      </w:r>
    </w:p>
    <w:p w14:paraId="16A859A3" w14:textId="77777777" w:rsidR="00C218F3" w:rsidRDefault="00000000">
      <w:pPr>
        <w:pStyle w:val="ListParagraph"/>
        <w:numPr>
          <w:ilvl w:val="0"/>
          <w:numId w:val="3"/>
        </w:numPr>
        <w:spacing w:after="200"/>
      </w:pPr>
      <w:r>
        <w:t>Processing time: 4-8 weeks, with some loans closing in as little as 45 days</w:t>
      </w:r>
    </w:p>
    <w:p w14:paraId="53837AC9" w14:textId="77777777" w:rsidR="00C218F3" w:rsidRDefault="00000000">
      <w:pPr>
        <w:spacing w:after="100"/>
      </w:pPr>
      <w:r>
        <w:rPr>
          <w:b/>
          <w:bCs/>
        </w:rPr>
        <w:t>Charleston-Area SBA Resources:</w:t>
      </w:r>
    </w:p>
    <w:p w14:paraId="760A502D" w14:textId="77777777" w:rsidR="00C218F3" w:rsidRDefault="00000000">
      <w:pPr>
        <w:pStyle w:val="ListParagraph"/>
        <w:numPr>
          <w:ilvl w:val="0"/>
          <w:numId w:val="3"/>
        </w:numPr>
      </w:pPr>
      <w:r>
        <w:t>Provident Business Financial Services (Charleston &amp; Columbia offices) - South Carolina's largest SBA 504 loan provider</w:t>
      </w:r>
    </w:p>
    <w:p w14:paraId="04B2C26A" w14:textId="77777777" w:rsidR="00C218F3" w:rsidRDefault="00000000">
      <w:pPr>
        <w:pStyle w:val="ListParagraph"/>
        <w:numPr>
          <w:ilvl w:val="0"/>
          <w:numId w:val="3"/>
        </w:numPr>
      </w:pPr>
      <w:r>
        <w:t>CSRA Business Lending - Recently granted Accredited Lender Status through 2026</w:t>
      </w:r>
    </w:p>
    <w:p w14:paraId="58D91DEB" w14:textId="77777777" w:rsidR="00C218F3" w:rsidRDefault="00000000">
      <w:pPr>
        <w:pStyle w:val="ListParagraph"/>
        <w:numPr>
          <w:ilvl w:val="0"/>
          <w:numId w:val="3"/>
        </w:numPr>
      </w:pPr>
      <w:r>
        <w:t>BCDCOG Revolving Loan Fund - Gap financing for Berkeley-Charleston-Dorchester region ($10K-$250K)</w:t>
      </w:r>
    </w:p>
    <w:p w14:paraId="1C5DB02B" w14:textId="77777777" w:rsidR="00C218F3" w:rsidRDefault="00000000">
      <w:pPr>
        <w:pStyle w:val="ListParagraph"/>
        <w:numPr>
          <w:ilvl w:val="0"/>
          <w:numId w:val="3"/>
        </w:numPr>
        <w:spacing w:after="200"/>
      </w:pPr>
      <w:r>
        <w:t>South Carolina Community Loan Fund - Loans from $75,000 to $3 million</w:t>
      </w:r>
    </w:p>
    <w:p w14:paraId="513C1565" w14:textId="77777777" w:rsidR="00C218F3" w:rsidRDefault="00000000">
      <w:pPr>
        <w:spacing w:after="200"/>
      </w:pPr>
      <w:r>
        <w:rPr>
          <w:b/>
          <w:bCs/>
        </w:rPr>
        <w:t xml:space="preserve">Pro Tip: </w:t>
      </w:r>
      <w:r>
        <w:t>Starting June 1, 2025, the SBA Franchise Directory helps speed up approval for listed franchises. Ask your franchisor if they're in the directory before applying.</w:t>
      </w:r>
    </w:p>
    <w:p w14:paraId="090DB13E" w14:textId="77777777" w:rsidR="00C218F3" w:rsidRDefault="00000000">
      <w:pPr>
        <w:pStyle w:val="Heading3"/>
      </w:pPr>
      <w:r>
        <w:t>3. Franchisor Financing - Let the Franchise Fund You</w:t>
      </w:r>
    </w:p>
    <w:p w14:paraId="6D553A10" w14:textId="77777777" w:rsidR="00C218F3" w:rsidRDefault="00000000">
      <w:pPr>
        <w:spacing w:after="200"/>
      </w:pPr>
      <w:r>
        <w:lastRenderedPageBreak/>
        <w:t>Many franchisors offer in-house financing because they're invested in your success. These programs often feature more flexible terms than traditional lenders because the franchisor understands their business model and knows what it takes to succeed.</w:t>
      </w:r>
    </w:p>
    <w:p w14:paraId="79A16DE5" w14:textId="77777777" w:rsidR="00C218F3" w:rsidRDefault="00000000">
      <w:pPr>
        <w:spacing w:after="100"/>
      </w:pPr>
      <w:r>
        <w:rPr>
          <w:b/>
          <w:bCs/>
        </w:rPr>
        <w:t>Common franchisor financing options include:</w:t>
      </w:r>
    </w:p>
    <w:p w14:paraId="4101F496" w14:textId="77777777" w:rsidR="00C218F3" w:rsidRDefault="00000000">
      <w:pPr>
        <w:pStyle w:val="ListParagraph"/>
        <w:numPr>
          <w:ilvl w:val="0"/>
          <w:numId w:val="3"/>
        </w:numPr>
      </w:pPr>
      <w:r>
        <w:t>Reduced or deferred franchise fees</w:t>
      </w:r>
    </w:p>
    <w:p w14:paraId="0310E4DB" w14:textId="77777777" w:rsidR="00C218F3" w:rsidRDefault="00000000">
      <w:pPr>
        <w:pStyle w:val="ListParagraph"/>
        <w:numPr>
          <w:ilvl w:val="0"/>
          <w:numId w:val="3"/>
        </w:numPr>
      </w:pPr>
      <w:r>
        <w:t>Installment payment plans for initial investment</w:t>
      </w:r>
    </w:p>
    <w:p w14:paraId="3A28482D" w14:textId="77777777" w:rsidR="00C218F3" w:rsidRDefault="00000000">
      <w:pPr>
        <w:pStyle w:val="ListParagraph"/>
        <w:numPr>
          <w:ilvl w:val="0"/>
          <w:numId w:val="3"/>
        </w:numPr>
      </w:pPr>
      <w:r>
        <w:t>Equipment leasing programs</w:t>
      </w:r>
    </w:p>
    <w:p w14:paraId="3665BD0B" w14:textId="77777777" w:rsidR="00C218F3" w:rsidRDefault="00000000">
      <w:pPr>
        <w:pStyle w:val="ListParagraph"/>
        <w:numPr>
          <w:ilvl w:val="0"/>
          <w:numId w:val="3"/>
        </w:numPr>
      </w:pPr>
      <w:r>
        <w:t>Royalty deferrals during startup phase</w:t>
      </w:r>
    </w:p>
    <w:p w14:paraId="78121F8A" w14:textId="77777777" w:rsidR="00C218F3" w:rsidRDefault="00000000">
      <w:pPr>
        <w:pStyle w:val="ListParagraph"/>
        <w:numPr>
          <w:ilvl w:val="0"/>
          <w:numId w:val="3"/>
        </w:numPr>
        <w:spacing w:after="200"/>
      </w:pPr>
      <w:r>
        <w:t>Veterans and minority discounts (some offer 30% or more off franchise fees)</w:t>
      </w:r>
    </w:p>
    <w:p w14:paraId="6A50FB73" w14:textId="77777777" w:rsidR="00C218F3" w:rsidRDefault="00000000">
      <w:pPr>
        <w:spacing w:after="200"/>
      </w:pPr>
      <w:r>
        <w:t>When evaluating franchise opportunities, always ask: "What financing assistance do you offer?" You'd be surprised how many franchisors have programs that aren't heavily advertised.</w:t>
      </w:r>
    </w:p>
    <w:p w14:paraId="3FCB5075" w14:textId="77777777" w:rsidR="00C218F3" w:rsidRDefault="00000000">
      <w:pPr>
        <w:pStyle w:val="Heading3"/>
      </w:pPr>
      <w:r>
        <w:t>4. Home Equity Loans and HELOCs</w:t>
      </w:r>
    </w:p>
    <w:p w14:paraId="75DA5EA2" w14:textId="77777777" w:rsidR="00C218F3" w:rsidRDefault="00000000">
      <w:pPr>
        <w:spacing w:after="200"/>
      </w:pPr>
      <w:r>
        <w:t>If you own a home in Charleston—where property values have appreciated significantly—you may be sitting on a valuable financing resource. A Home Equity Loan or Home Equity Line of Credit (HELOC) allows you to borrow against the equity you've built.</w:t>
      </w:r>
    </w:p>
    <w:p w14:paraId="556D6DA7" w14:textId="77777777" w:rsidR="00C218F3" w:rsidRDefault="00000000">
      <w:pPr>
        <w:spacing w:after="100"/>
      </w:pPr>
      <w:r>
        <w:rPr>
          <w:b/>
          <w:bCs/>
        </w:rPr>
        <w:t>Advantages:</w:t>
      </w:r>
    </w:p>
    <w:p w14:paraId="621482CC" w14:textId="77777777" w:rsidR="00C218F3" w:rsidRDefault="00000000">
      <w:pPr>
        <w:pStyle w:val="ListParagraph"/>
        <w:numPr>
          <w:ilvl w:val="0"/>
          <w:numId w:val="3"/>
        </w:numPr>
      </w:pPr>
      <w:r>
        <w:t>Often lower interest rates than business loans</w:t>
      </w:r>
    </w:p>
    <w:p w14:paraId="47EAB1DD" w14:textId="77777777" w:rsidR="00C218F3" w:rsidRDefault="00000000">
      <w:pPr>
        <w:pStyle w:val="ListParagraph"/>
        <w:numPr>
          <w:ilvl w:val="0"/>
          <w:numId w:val="3"/>
        </w:numPr>
      </w:pPr>
      <w:r>
        <w:t>Interest may be tax-deductible (consult your tax advisor)</w:t>
      </w:r>
    </w:p>
    <w:p w14:paraId="11B63864" w14:textId="77777777" w:rsidR="00C218F3" w:rsidRDefault="00000000">
      <w:pPr>
        <w:pStyle w:val="ListParagraph"/>
        <w:numPr>
          <w:ilvl w:val="0"/>
          <w:numId w:val="3"/>
        </w:numPr>
      </w:pPr>
      <w:r>
        <w:t>Flexible draw schedule with HELOCs</w:t>
      </w:r>
    </w:p>
    <w:p w14:paraId="169E0449" w14:textId="77777777" w:rsidR="00C218F3" w:rsidRDefault="00000000">
      <w:pPr>
        <w:pStyle w:val="ListParagraph"/>
        <w:numPr>
          <w:ilvl w:val="0"/>
          <w:numId w:val="3"/>
        </w:numPr>
        <w:spacing w:after="200"/>
      </w:pPr>
      <w:r>
        <w:t>Faster approval than SBA loans</w:t>
      </w:r>
    </w:p>
    <w:p w14:paraId="47172196" w14:textId="77777777" w:rsidR="00C218F3" w:rsidRDefault="00000000">
      <w:pPr>
        <w:spacing w:after="200"/>
      </w:pPr>
      <w:r>
        <w:rPr>
          <w:b/>
          <w:bCs/>
        </w:rPr>
        <w:t xml:space="preserve">Caution: </w:t>
      </w:r>
      <w:r>
        <w:t>Your home secures the loan, so understand the risks. However, for confident entrepreneurs with solid franchise opportunities, this can be an excellent low-cost financing source.</w:t>
      </w:r>
    </w:p>
    <w:p w14:paraId="5D7052C1" w14:textId="77777777" w:rsidR="00C218F3" w:rsidRDefault="00000000">
      <w:pPr>
        <w:pStyle w:val="Heading3"/>
      </w:pPr>
      <w:r>
        <w:t>5. Unsecured Business Loans and Lines of Credit</w:t>
      </w:r>
    </w:p>
    <w:p w14:paraId="39239918" w14:textId="77777777" w:rsidR="00C218F3" w:rsidRDefault="00000000">
      <w:pPr>
        <w:spacing w:after="200"/>
      </w:pPr>
      <w:r>
        <w:t>If you have good credit (690+ score) and verifiable income, unsecured financing options don't require collateral and can fund quickly.</w:t>
      </w:r>
    </w:p>
    <w:p w14:paraId="25B50589" w14:textId="77777777" w:rsidR="00C218F3" w:rsidRDefault="00000000">
      <w:pPr>
        <w:spacing w:after="100"/>
      </w:pPr>
      <w:r>
        <w:rPr>
          <w:b/>
          <w:bCs/>
        </w:rPr>
        <w:t>Options include:</w:t>
      </w:r>
    </w:p>
    <w:p w14:paraId="2CA22E1D" w14:textId="77777777" w:rsidR="00C218F3" w:rsidRDefault="00000000">
      <w:pPr>
        <w:pStyle w:val="ListParagraph"/>
        <w:numPr>
          <w:ilvl w:val="0"/>
          <w:numId w:val="3"/>
        </w:numPr>
      </w:pPr>
      <w:r>
        <w:t>Unsecured term loans: $10,000 to $300,000, funding in 3-4 weeks</w:t>
      </w:r>
    </w:p>
    <w:p w14:paraId="64CFE41A" w14:textId="77777777" w:rsidR="00C218F3" w:rsidRDefault="00000000">
      <w:pPr>
        <w:pStyle w:val="ListParagraph"/>
        <w:numPr>
          <w:ilvl w:val="0"/>
          <w:numId w:val="3"/>
        </w:numPr>
      </w:pPr>
      <w:r>
        <w:t>Unsecured lines of credit: $25,000 to $150,000</w:t>
      </w:r>
    </w:p>
    <w:p w14:paraId="166EA3EC" w14:textId="77777777" w:rsidR="00C218F3" w:rsidRDefault="00000000">
      <w:pPr>
        <w:pStyle w:val="ListParagraph"/>
        <w:numPr>
          <w:ilvl w:val="0"/>
          <w:numId w:val="3"/>
        </w:numPr>
        <w:spacing w:after="200"/>
      </w:pPr>
      <w:r>
        <w:t>Business credit cards with 0% introductory APR periods</w:t>
      </w:r>
    </w:p>
    <w:p w14:paraId="2D934C7C" w14:textId="77777777" w:rsidR="00C218F3" w:rsidRDefault="00000000">
      <w:pPr>
        <w:spacing w:after="200"/>
      </w:pPr>
      <w:r>
        <w:rPr>
          <w:b/>
          <w:bCs/>
        </w:rPr>
        <w:t xml:space="preserve">Requirements: </w:t>
      </w:r>
      <w:r>
        <w:t>Credit score 690+, minimal recent credit inquiries, credit utilization below 50%. These loans are based on your personal creditworthiness, not business assets.</w:t>
      </w:r>
    </w:p>
    <w:p w14:paraId="06E9E9EC" w14:textId="77777777" w:rsidR="00C218F3" w:rsidRDefault="00000000">
      <w:pPr>
        <w:pStyle w:val="Heading3"/>
      </w:pPr>
      <w:r>
        <w:t>6. Equipment Financing - 100% Financing Available</w:t>
      </w:r>
    </w:p>
    <w:p w14:paraId="56BFB10A" w14:textId="77777777" w:rsidR="00C218F3" w:rsidRDefault="00000000">
      <w:pPr>
        <w:spacing w:after="200"/>
      </w:pPr>
      <w:r>
        <w:lastRenderedPageBreak/>
        <w:t>For franchises that require significant equipment (restaurants, fitness centers, automotive services), equipment financing can cover 100% of equipment costs. The equipment itself serves as collateral, which means more lenient approval criteria.</w:t>
      </w:r>
    </w:p>
    <w:p w14:paraId="12F7B037" w14:textId="77777777" w:rsidR="00C218F3" w:rsidRDefault="00000000">
      <w:pPr>
        <w:pStyle w:val="ListParagraph"/>
        <w:numPr>
          <w:ilvl w:val="0"/>
          <w:numId w:val="3"/>
        </w:numPr>
      </w:pPr>
      <w:r>
        <w:t>Financing available up to $2,000,000</w:t>
      </w:r>
    </w:p>
    <w:p w14:paraId="432FF0D1" w14:textId="77777777" w:rsidR="00C218F3" w:rsidRDefault="00000000">
      <w:pPr>
        <w:pStyle w:val="ListParagraph"/>
        <w:numPr>
          <w:ilvl w:val="0"/>
          <w:numId w:val="3"/>
        </w:numPr>
      </w:pPr>
      <w:r>
        <w:t>Ideal for startups and those with less-than-perfect credit</w:t>
      </w:r>
    </w:p>
    <w:p w14:paraId="21365CAB" w14:textId="77777777" w:rsidR="00C218F3" w:rsidRDefault="00000000">
      <w:pPr>
        <w:pStyle w:val="ListParagraph"/>
        <w:numPr>
          <w:ilvl w:val="0"/>
          <w:numId w:val="3"/>
        </w:numPr>
        <w:spacing w:after="200"/>
      </w:pPr>
      <w:r>
        <w:t>Equipment serves as collateral, reducing lender risk</w:t>
      </w:r>
    </w:p>
    <w:p w14:paraId="3D8DBE53" w14:textId="77777777" w:rsidR="00C218F3" w:rsidRDefault="00000000">
      <w:pPr>
        <w:pStyle w:val="Heading3"/>
      </w:pPr>
      <w:r>
        <w:t>7. Partner Investors and Private Funding</w:t>
      </w:r>
    </w:p>
    <w:p w14:paraId="01CB4475" w14:textId="77777777" w:rsidR="00C218F3" w:rsidRDefault="00000000">
      <w:pPr>
        <w:spacing w:after="200"/>
      </w:pPr>
      <w:r>
        <w:t>Sometimes the best financing comes from people who believe in you. Partner investors, angel investors, friends, and family can provide capital in exchange for equity ownership or loan repayment.</w:t>
      </w:r>
    </w:p>
    <w:p w14:paraId="6E0DE8DC" w14:textId="77777777" w:rsidR="00C218F3" w:rsidRDefault="00000000">
      <w:pPr>
        <w:spacing w:after="100"/>
      </w:pPr>
      <w:r>
        <w:rPr>
          <w:b/>
          <w:bCs/>
        </w:rPr>
        <w:t>Partnership structures to consider:</w:t>
      </w:r>
    </w:p>
    <w:p w14:paraId="26AB2E25" w14:textId="77777777" w:rsidR="00C218F3" w:rsidRDefault="00000000">
      <w:pPr>
        <w:pStyle w:val="ListParagraph"/>
        <w:numPr>
          <w:ilvl w:val="0"/>
          <w:numId w:val="3"/>
        </w:numPr>
      </w:pPr>
      <w:r>
        <w:t>Silent partner (provides capital, you run the business)</w:t>
      </w:r>
    </w:p>
    <w:p w14:paraId="10161357" w14:textId="77777777" w:rsidR="00C218F3" w:rsidRDefault="00000000">
      <w:pPr>
        <w:pStyle w:val="ListParagraph"/>
        <w:numPr>
          <w:ilvl w:val="0"/>
          <w:numId w:val="3"/>
        </w:numPr>
      </w:pPr>
      <w:r>
        <w:t>Active partner (shares in operations and profits)</w:t>
      </w:r>
    </w:p>
    <w:p w14:paraId="39F0B88A" w14:textId="77777777" w:rsidR="00C218F3" w:rsidRDefault="00000000">
      <w:pPr>
        <w:pStyle w:val="ListParagraph"/>
        <w:numPr>
          <w:ilvl w:val="0"/>
          <w:numId w:val="3"/>
        </w:numPr>
      </w:pPr>
      <w:r>
        <w:t>Investor loan (fixed repayment terms with interest)</w:t>
      </w:r>
    </w:p>
    <w:p w14:paraId="62E447FE" w14:textId="77777777" w:rsidR="00C218F3" w:rsidRDefault="00000000">
      <w:pPr>
        <w:pStyle w:val="ListParagraph"/>
        <w:numPr>
          <w:ilvl w:val="0"/>
          <w:numId w:val="3"/>
        </w:numPr>
        <w:spacing w:after="200"/>
      </w:pPr>
      <w:r>
        <w:t>Crowdfunding campaigns for community-supported businesses</w:t>
      </w:r>
    </w:p>
    <w:p w14:paraId="6AAACE83" w14:textId="77777777" w:rsidR="00C218F3" w:rsidRDefault="00000000">
      <w:pPr>
        <w:spacing w:after="200"/>
      </w:pPr>
      <w:r>
        <w:rPr>
          <w:b/>
          <w:bCs/>
        </w:rPr>
        <w:t xml:space="preserve">Important: </w:t>
      </w:r>
      <w:r>
        <w:t>Always formalize agreements in writing, even with family and friends. A clear partnership or loan agreement prevents misunderstandings and protects relationships.</w:t>
      </w:r>
    </w:p>
    <w:p w14:paraId="35C15F5E" w14:textId="77777777" w:rsidR="00C218F3" w:rsidRDefault="00000000">
      <w:pPr>
        <w:pStyle w:val="Heading2"/>
      </w:pPr>
      <w:r>
        <w:t>Why Charleston, SC is Perfect for Franchise Ownership in 2026</w:t>
      </w:r>
    </w:p>
    <w:p w14:paraId="56746294" w14:textId="77777777" w:rsidR="00C218F3" w:rsidRDefault="00000000">
      <w:pPr>
        <w:spacing w:after="200"/>
      </w:pPr>
      <w:r>
        <w:t>Charleston isn't just a beautiful place to live—it's one of the best markets in the country for franchise businesses. Here's why:</w:t>
      </w:r>
    </w:p>
    <w:p w14:paraId="49F6A1E7" w14:textId="77777777" w:rsidR="00C218F3" w:rsidRDefault="00000000">
      <w:pPr>
        <w:spacing w:after="100"/>
      </w:pPr>
      <w:r>
        <w:rPr>
          <w:b/>
          <w:bCs/>
        </w:rPr>
        <w:t>Economic Growth:</w:t>
      </w:r>
    </w:p>
    <w:p w14:paraId="15AE0877" w14:textId="77777777" w:rsidR="00C218F3" w:rsidRDefault="00000000">
      <w:pPr>
        <w:pStyle w:val="ListParagraph"/>
        <w:numPr>
          <w:ilvl w:val="0"/>
          <w:numId w:val="3"/>
        </w:numPr>
      </w:pPr>
      <w:r>
        <w:t>South Carolina ranks as the 5th best state for franchise growth in 2025</w:t>
      </w:r>
    </w:p>
    <w:p w14:paraId="50878623" w14:textId="77777777" w:rsidR="00C218F3" w:rsidRDefault="00000000">
      <w:pPr>
        <w:pStyle w:val="ListParagraph"/>
        <w:numPr>
          <w:ilvl w:val="0"/>
          <w:numId w:val="3"/>
        </w:numPr>
      </w:pPr>
      <w:r>
        <w:t>Charleston area projected to add 1,205 new franchise businesses</w:t>
      </w:r>
    </w:p>
    <w:p w14:paraId="7A31BC6F" w14:textId="77777777" w:rsidR="00C218F3" w:rsidRDefault="00000000">
      <w:pPr>
        <w:pStyle w:val="ListParagraph"/>
        <w:numPr>
          <w:ilvl w:val="0"/>
          <w:numId w:val="3"/>
        </w:numPr>
      </w:pPr>
      <w:r>
        <w:t>32,663 new jobs expected from franchise expansion</w:t>
      </w:r>
    </w:p>
    <w:p w14:paraId="6116F8B7" w14:textId="77777777" w:rsidR="00C218F3" w:rsidRDefault="00000000">
      <w:pPr>
        <w:pStyle w:val="ListParagraph"/>
        <w:numPr>
          <w:ilvl w:val="0"/>
          <w:numId w:val="3"/>
        </w:numPr>
        <w:spacing w:after="200"/>
      </w:pPr>
      <w:r>
        <w:t>$19.5 billion economic contribution from franchising</w:t>
      </w:r>
    </w:p>
    <w:p w14:paraId="49507134" w14:textId="77777777" w:rsidR="00C218F3" w:rsidRDefault="00000000">
      <w:pPr>
        <w:spacing w:after="100"/>
      </w:pPr>
      <w:r>
        <w:rPr>
          <w:b/>
          <w:bCs/>
        </w:rPr>
        <w:t>Business-Friendly Environment:</w:t>
      </w:r>
    </w:p>
    <w:p w14:paraId="2E13A0DF" w14:textId="77777777" w:rsidR="00C218F3" w:rsidRDefault="00000000">
      <w:pPr>
        <w:pStyle w:val="ListParagraph"/>
        <w:numPr>
          <w:ilvl w:val="0"/>
          <w:numId w:val="3"/>
        </w:numPr>
      </w:pPr>
      <w:r>
        <w:t>Low business taxes and economic development incentives</w:t>
      </w:r>
    </w:p>
    <w:p w14:paraId="420F61B4" w14:textId="77777777" w:rsidR="00C218F3" w:rsidRDefault="00000000">
      <w:pPr>
        <w:pStyle w:val="ListParagraph"/>
        <w:numPr>
          <w:ilvl w:val="0"/>
          <w:numId w:val="3"/>
        </w:numPr>
      </w:pPr>
      <w:r>
        <w:t>Well-trained, growing workforce</w:t>
      </w:r>
    </w:p>
    <w:p w14:paraId="6324164C" w14:textId="77777777" w:rsidR="00C218F3" w:rsidRDefault="00000000">
      <w:pPr>
        <w:pStyle w:val="ListParagraph"/>
        <w:numPr>
          <w:ilvl w:val="0"/>
          <w:numId w:val="3"/>
        </w:numPr>
      </w:pPr>
      <w:r>
        <w:t>Strategic location with excellent transportation infrastructure</w:t>
      </w:r>
    </w:p>
    <w:p w14:paraId="7A784EA0" w14:textId="77777777" w:rsidR="00C218F3" w:rsidRDefault="00000000">
      <w:pPr>
        <w:pStyle w:val="ListParagraph"/>
        <w:numPr>
          <w:ilvl w:val="0"/>
          <w:numId w:val="3"/>
        </w:numPr>
        <w:spacing w:after="200"/>
      </w:pPr>
      <w:r>
        <w:t>Growing per capita income providing residents with more disposable income</w:t>
      </w:r>
    </w:p>
    <w:p w14:paraId="746D5B57" w14:textId="77777777" w:rsidR="00C218F3" w:rsidRDefault="00000000">
      <w:pPr>
        <w:spacing w:after="100"/>
      </w:pPr>
      <w:r>
        <w:rPr>
          <w:b/>
          <w:bCs/>
        </w:rPr>
        <w:t>Major Investments:</w:t>
      </w:r>
    </w:p>
    <w:p w14:paraId="2256052E" w14:textId="77777777" w:rsidR="00C218F3" w:rsidRDefault="00000000">
      <w:pPr>
        <w:pStyle w:val="ListParagraph"/>
        <w:numPr>
          <w:ilvl w:val="0"/>
          <w:numId w:val="3"/>
        </w:numPr>
      </w:pPr>
      <w:r>
        <w:t>Eaton investing $46 million in new North Charleston aerospace facility</w:t>
      </w:r>
    </w:p>
    <w:p w14:paraId="591170D4" w14:textId="77777777" w:rsidR="00C218F3" w:rsidRDefault="00000000">
      <w:pPr>
        <w:pStyle w:val="ListParagraph"/>
        <w:numPr>
          <w:ilvl w:val="0"/>
          <w:numId w:val="3"/>
        </w:numPr>
      </w:pPr>
      <w:r>
        <w:t>QMP Inc. opening first East Coast facility, creating 233 jobs by 2026</w:t>
      </w:r>
    </w:p>
    <w:p w14:paraId="0D225AEC" w14:textId="77777777" w:rsidR="00C218F3" w:rsidRDefault="00000000">
      <w:pPr>
        <w:pStyle w:val="ListParagraph"/>
        <w:numPr>
          <w:ilvl w:val="0"/>
          <w:numId w:val="3"/>
        </w:numPr>
        <w:spacing w:after="200"/>
      </w:pPr>
      <w:r>
        <w:t>Boeing and Charleston International Airport driving economic vitality</w:t>
      </w:r>
    </w:p>
    <w:p w14:paraId="7A06C468" w14:textId="77777777" w:rsidR="00C218F3" w:rsidRDefault="00000000">
      <w:pPr>
        <w:pStyle w:val="Heading2"/>
      </w:pPr>
      <w:r>
        <w:lastRenderedPageBreak/>
        <w:t>Low-Cost Franchise Opportunities to Consider</w:t>
      </w:r>
    </w:p>
    <w:p w14:paraId="70A9BE38" w14:textId="77777777" w:rsidR="00C218F3" w:rsidRDefault="00000000">
      <w:pPr>
        <w:spacing w:after="200"/>
      </w:pPr>
      <w:r>
        <w:t>Not all franchises require six-figure investments. Here are franchise categories with lower barriers to entry:</w:t>
      </w:r>
    </w:p>
    <w:p w14:paraId="3AF34E86" w14:textId="77777777" w:rsidR="00C218F3" w:rsidRDefault="00000000">
      <w:pPr>
        <w:spacing w:after="100"/>
      </w:pPr>
      <w:r>
        <w:rPr>
          <w:b/>
          <w:bCs/>
        </w:rPr>
        <w:t>Under $20,000 Initial Investment:</w:t>
      </w:r>
    </w:p>
    <w:p w14:paraId="23183EFA" w14:textId="77777777" w:rsidR="00C218F3" w:rsidRDefault="00000000">
      <w:pPr>
        <w:pStyle w:val="ListParagraph"/>
        <w:numPr>
          <w:ilvl w:val="0"/>
          <w:numId w:val="3"/>
        </w:numPr>
      </w:pPr>
      <w:r>
        <w:t>Travel agencies (home-based, $495-$10,500 franchise fee)</w:t>
      </w:r>
    </w:p>
    <w:p w14:paraId="7434BD8E" w14:textId="77777777" w:rsidR="00C218F3" w:rsidRDefault="00000000">
      <w:pPr>
        <w:pStyle w:val="ListParagraph"/>
        <w:numPr>
          <w:ilvl w:val="0"/>
          <w:numId w:val="3"/>
        </w:numPr>
      </w:pPr>
      <w:r>
        <w:t>Vending machine businesses (some start under $5,000)</w:t>
      </w:r>
    </w:p>
    <w:p w14:paraId="2658EE64" w14:textId="77777777" w:rsidR="00C218F3" w:rsidRDefault="00000000">
      <w:pPr>
        <w:pStyle w:val="ListParagraph"/>
        <w:numPr>
          <w:ilvl w:val="0"/>
          <w:numId w:val="3"/>
        </w:numPr>
      </w:pPr>
      <w:r>
        <w:t>Commercial cleaning services ($2,000-$38,000)</w:t>
      </w:r>
    </w:p>
    <w:p w14:paraId="3CBE4B45" w14:textId="77777777" w:rsidR="00C218F3" w:rsidRDefault="00000000">
      <w:pPr>
        <w:pStyle w:val="ListParagraph"/>
        <w:numPr>
          <w:ilvl w:val="0"/>
          <w:numId w:val="3"/>
        </w:numPr>
        <w:spacing w:after="200"/>
      </w:pPr>
      <w:r>
        <w:t>Local digital news/media franchises</w:t>
      </w:r>
    </w:p>
    <w:p w14:paraId="6B5A60D8" w14:textId="77777777" w:rsidR="00C218F3" w:rsidRDefault="00000000">
      <w:pPr>
        <w:spacing w:after="100"/>
      </w:pPr>
      <w:r>
        <w:rPr>
          <w:b/>
          <w:bCs/>
        </w:rPr>
        <w:t>Growing Industries for 2025-2026:</w:t>
      </w:r>
    </w:p>
    <w:p w14:paraId="054222F4" w14:textId="77777777" w:rsidR="00C218F3" w:rsidRDefault="00000000">
      <w:pPr>
        <w:pStyle w:val="ListParagraph"/>
        <w:numPr>
          <w:ilvl w:val="0"/>
          <w:numId w:val="3"/>
        </w:numPr>
      </w:pPr>
      <w:r>
        <w:t>Personal services (projected 4.3% growth)</w:t>
      </w:r>
    </w:p>
    <w:p w14:paraId="55438E15" w14:textId="77777777" w:rsidR="00C218F3" w:rsidRDefault="00000000">
      <w:pPr>
        <w:pStyle w:val="ListParagraph"/>
        <w:numPr>
          <w:ilvl w:val="0"/>
          <w:numId w:val="3"/>
        </w:numPr>
      </w:pPr>
      <w:r>
        <w:t>Retail food products and services (3.5% growth)</w:t>
      </w:r>
    </w:p>
    <w:p w14:paraId="1BAE9240" w14:textId="77777777" w:rsidR="00C218F3" w:rsidRDefault="00000000">
      <w:pPr>
        <w:pStyle w:val="ListParagraph"/>
        <w:numPr>
          <w:ilvl w:val="0"/>
          <w:numId w:val="3"/>
        </w:numPr>
      </w:pPr>
      <w:r>
        <w:t>Home services (high demand in Charleston's growing housing market)</w:t>
      </w:r>
    </w:p>
    <w:p w14:paraId="132D53D4" w14:textId="77777777" w:rsidR="00C218F3" w:rsidRDefault="00000000">
      <w:pPr>
        <w:pStyle w:val="ListParagraph"/>
        <w:numPr>
          <w:ilvl w:val="0"/>
          <w:numId w:val="3"/>
        </w:numPr>
        <w:spacing w:after="200"/>
      </w:pPr>
      <w:r>
        <w:t>Senior care services (aging population driving demand)</w:t>
      </w:r>
    </w:p>
    <w:p w14:paraId="4CF5B6CB" w14:textId="77777777" w:rsidR="00C218F3" w:rsidRDefault="00000000">
      <w:pPr>
        <w:pStyle w:val="Heading2"/>
      </w:pPr>
      <w:r>
        <w:t>Your Step-by-Step Action Plan</w:t>
      </w:r>
    </w:p>
    <w:p w14:paraId="09726E3B" w14:textId="77777777" w:rsidR="00C218F3" w:rsidRDefault="00000000">
      <w:pPr>
        <w:spacing w:after="200"/>
      </w:pPr>
      <w:r>
        <w:t>Ready to pursue franchise ownership with no money down? Here's your roadmap:</w:t>
      </w:r>
    </w:p>
    <w:p w14:paraId="05FB70CE" w14:textId="77777777" w:rsidR="00C218F3" w:rsidRDefault="00000000">
      <w:pPr>
        <w:spacing w:after="100"/>
      </w:pPr>
      <w:r>
        <w:rPr>
          <w:b/>
          <w:bCs/>
        </w:rPr>
        <w:t>Step 1: Assess Your Resources</w:t>
      </w:r>
    </w:p>
    <w:p w14:paraId="1A233820" w14:textId="77777777" w:rsidR="00C218F3" w:rsidRDefault="00000000">
      <w:pPr>
        <w:pStyle w:val="ListParagraph"/>
        <w:numPr>
          <w:ilvl w:val="0"/>
          <w:numId w:val="3"/>
        </w:numPr>
      </w:pPr>
      <w:r>
        <w:t>Review your retirement accounts (potential ROBS candidate?)</w:t>
      </w:r>
    </w:p>
    <w:p w14:paraId="542CDA52" w14:textId="77777777" w:rsidR="00C218F3" w:rsidRDefault="00000000">
      <w:pPr>
        <w:pStyle w:val="ListParagraph"/>
        <w:numPr>
          <w:ilvl w:val="0"/>
          <w:numId w:val="3"/>
        </w:numPr>
      </w:pPr>
      <w:r>
        <w:t>Check your credit score and history</w:t>
      </w:r>
    </w:p>
    <w:p w14:paraId="57C06C8E" w14:textId="77777777" w:rsidR="00C218F3" w:rsidRDefault="00000000">
      <w:pPr>
        <w:pStyle w:val="ListParagraph"/>
        <w:numPr>
          <w:ilvl w:val="0"/>
          <w:numId w:val="3"/>
        </w:numPr>
      </w:pPr>
      <w:r>
        <w:t>Calculate your home equity</w:t>
      </w:r>
    </w:p>
    <w:p w14:paraId="0C116B97" w14:textId="77777777" w:rsidR="00C218F3" w:rsidRDefault="00000000">
      <w:pPr>
        <w:pStyle w:val="ListParagraph"/>
        <w:numPr>
          <w:ilvl w:val="0"/>
          <w:numId w:val="3"/>
        </w:numPr>
        <w:spacing w:after="200"/>
      </w:pPr>
      <w:r>
        <w:t>Identify potential investor partners</w:t>
      </w:r>
    </w:p>
    <w:p w14:paraId="135937D4" w14:textId="77777777" w:rsidR="00C218F3" w:rsidRDefault="00000000">
      <w:pPr>
        <w:spacing w:after="100"/>
      </w:pPr>
      <w:r>
        <w:rPr>
          <w:b/>
          <w:bCs/>
        </w:rPr>
        <w:t>Step 2: Develop a Solid Business Plan</w:t>
      </w:r>
    </w:p>
    <w:p w14:paraId="60BF8DCA" w14:textId="77777777" w:rsidR="00C218F3" w:rsidRDefault="00000000">
      <w:pPr>
        <w:spacing w:after="200"/>
      </w:pPr>
      <w:r>
        <w:t>Lenders and franchisors want to see you've done your homework. A comprehensive business plan demonstrates your commitment and improves your chances of securing financing.</w:t>
      </w:r>
    </w:p>
    <w:p w14:paraId="2FAF6D0E" w14:textId="77777777" w:rsidR="00C218F3" w:rsidRDefault="00000000">
      <w:pPr>
        <w:spacing w:after="100"/>
      </w:pPr>
      <w:r>
        <w:rPr>
          <w:b/>
          <w:bCs/>
        </w:rPr>
        <w:t>Step 3: Research Franchise Opportunities</w:t>
      </w:r>
    </w:p>
    <w:p w14:paraId="77F7706C" w14:textId="77777777" w:rsidR="00C218F3" w:rsidRDefault="00000000">
      <w:pPr>
        <w:pStyle w:val="ListParagraph"/>
        <w:numPr>
          <w:ilvl w:val="0"/>
          <w:numId w:val="3"/>
        </w:numPr>
      </w:pPr>
      <w:r>
        <w:t>Request Franchise Disclosure Documents (FDDs)</w:t>
      </w:r>
    </w:p>
    <w:p w14:paraId="6AA0E43B" w14:textId="77777777" w:rsidR="00C218F3" w:rsidRDefault="00000000">
      <w:pPr>
        <w:pStyle w:val="ListParagraph"/>
        <w:numPr>
          <w:ilvl w:val="0"/>
          <w:numId w:val="3"/>
        </w:numPr>
      </w:pPr>
      <w:r>
        <w:t>Compare total investment requirements</w:t>
      </w:r>
    </w:p>
    <w:p w14:paraId="39609528" w14:textId="77777777" w:rsidR="00C218F3" w:rsidRDefault="00000000">
      <w:pPr>
        <w:pStyle w:val="ListParagraph"/>
        <w:numPr>
          <w:ilvl w:val="0"/>
          <w:numId w:val="3"/>
        </w:numPr>
      </w:pPr>
      <w:r>
        <w:t>Ask about franchisor financing options</w:t>
      </w:r>
    </w:p>
    <w:p w14:paraId="494704AF" w14:textId="77777777" w:rsidR="00C218F3" w:rsidRDefault="00000000">
      <w:pPr>
        <w:pStyle w:val="ListParagraph"/>
        <w:numPr>
          <w:ilvl w:val="0"/>
          <w:numId w:val="3"/>
        </w:numPr>
        <w:spacing w:after="200"/>
      </w:pPr>
      <w:r>
        <w:t>Talk to existing franchisees about their experience</w:t>
      </w:r>
    </w:p>
    <w:p w14:paraId="448B8FA8" w14:textId="77777777" w:rsidR="00C218F3" w:rsidRDefault="00000000">
      <w:pPr>
        <w:spacing w:after="100"/>
      </w:pPr>
      <w:r>
        <w:rPr>
          <w:b/>
          <w:bCs/>
        </w:rPr>
        <w:t>Step 4: Explore Financing Options</w:t>
      </w:r>
    </w:p>
    <w:p w14:paraId="3912F0F4" w14:textId="77777777" w:rsidR="00C218F3" w:rsidRDefault="00000000">
      <w:pPr>
        <w:pStyle w:val="ListParagraph"/>
        <w:numPr>
          <w:ilvl w:val="0"/>
          <w:numId w:val="3"/>
        </w:numPr>
      </w:pPr>
      <w:r>
        <w:t>Contact local SBA-approved lenders</w:t>
      </w:r>
    </w:p>
    <w:p w14:paraId="26B2A113" w14:textId="77777777" w:rsidR="00C218F3" w:rsidRDefault="00000000">
      <w:pPr>
        <w:pStyle w:val="ListParagraph"/>
        <w:numPr>
          <w:ilvl w:val="0"/>
          <w:numId w:val="3"/>
        </w:numPr>
      </w:pPr>
      <w:r>
        <w:t>Speak with ROBS providers if you have retirement funds</w:t>
      </w:r>
    </w:p>
    <w:p w14:paraId="2DDA26FA" w14:textId="77777777" w:rsidR="00C218F3" w:rsidRDefault="00000000">
      <w:pPr>
        <w:pStyle w:val="ListParagraph"/>
        <w:numPr>
          <w:ilvl w:val="0"/>
          <w:numId w:val="3"/>
        </w:numPr>
      </w:pPr>
      <w:r>
        <w:t>Discuss financing options directly with franchisors</w:t>
      </w:r>
    </w:p>
    <w:p w14:paraId="25160CD4" w14:textId="77777777" w:rsidR="00C218F3" w:rsidRDefault="00000000">
      <w:pPr>
        <w:pStyle w:val="ListParagraph"/>
        <w:numPr>
          <w:ilvl w:val="0"/>
          <w:numId w:val="3"/>
        </w:numPr>
        <w:spacing w:after="200"/>
      </w:pPr>
      <w:r>
        <w:t>Consider combining multiple funding sources</w:t>
      </w:r>
    </w:p>
    <w:p w14:paraId="59F6E9D8" w14:textId="77777777" w:rsidR="00C218F3" w:rsidRDefault="00000000">
      <w:pPr>
        <w:spacing w:after="100"/>
      </w:pPr>
      <w:r>
        <w:rPr>
          <w:b/>
          <w:bCs/>
        </w:rPr>
        <w:t>Step 5: Work with a Franchise Consultant</w:t>
      </w:r>
    </w:p>
    <w:p w14:paraId="7075F296" w14:textId="77777777" w:rsidR="00C218F3" w:rsidRDefault="00000000">
      <w:pPr>
        <w:spacing w:after="200"/>
      </w:pPr>
      <w:r>
        <w:lastRenderedPageBreak/>
        <w:t>A local franchise consultant can help you navigate options, avoid costly mistakes, and match you with franchises that fit your budget, skills, and goals. Most consultants are compensated by franchisors, so their services cost you nothing.</w:t>
      </w:r>
    </w:p>
    <w:p w14:paraId="77E84CA4" w14:textId="77777777" w:rsidR="00C218F3" w:rsidRDefault="00000000">
      <w:pPr>
        <w:pStyle w:val="Heading2"/>
      </w:pPr>
      <w:r>
        <w:t>Take the First Step Toward Franchise Ownership</w:t>
      </w:r>
    </w:p>
    <w:p w14:paraId="25D11BDA" w14:textId="77777777" w:rsidR="00C218F3" w:rsidRDefault="00000000">
      <w:pPr>
        <w:spacing w:after="200"/>
      </w:pPr>
      <w:r>
        <w:t>Buying a franchise with no money down isn't a myth—it's a reality for entrepreneurs who know their options and take strategic action. Charleston's thriving economy, combined with multiple financing pathways, creates genuine opportunities for motivated individuals to achieve business ownership.</w:t>
      </w:r>
    </w:p>
    <w:p w14:paraId="62263FCD" w14:textId="77777777" w:rsidR="00C218F3" w:rsidRDefault="00000000">
      <w:pPr>
        <w:spacing w:after="200"/>
      </w:pPr>
      <w:r>
        <w:t>The franchise industry is projected to grow 2.4% this year, outpacing the broader U.S. economy. With 215,514 franchise jobs across South Carolina and counting, the time to act is now.</w:t>
      </w:r>
    </w:p>
    <w:p w14:paraId="706A91DB" w14:textId="77777777" w:rsidR="00C218F3" w:rsidRDefault="00000000">
      <w:pPr>
        <w:spacing w:after="200"/>
      </w:pPr>
      <w:r>
        <w:t>Whether you choose to leverage your retirement savings through ROBS, secure an SBA loan through one of Charleston's excellent lenders, or work with a franchisor who offers in-house financing, the path to franchise ownership is more accessible than you might think.</w:t>
      </w:r>
    </w:p>
    <w:p w14:paraId="436A7E76" w14:textId="77777777" w:rsidR="00C218F3" w:rsidRDefault="00000000">
      <w:pPr>
        <w:spacing w:after="300"/>
      </w:pPr>
      <w:r>
        <w:rPr>
          <w:b/>
          <w:bCs/>
        </w:rPr>
        <w:t xml:space="preserve">Ready to explore your franchise options in Charleston? </w:t>
      </w:r>
      <w:r>
        <w:t>As a local franchise consultant, I help aspiring business owners navigate the franchise buying process, identify the best financing strategies, and find opportunities that match their goals and budget. Contact me today for a free consultation and let's discuss how you can become a franchise owner—even with no money down.</w:t>
      </w:r>
    </w:p>
    <w:p w14:paraId="6782511A" w14:textId="77777777" w:rsidR="00C218F3" w:rsidRDefault="00000000">
      <w:pPr>
        <w:pBdr>
          <w:top w:val="single" w:sz="1" w:space="0" w:color="3182CE"/>
          <w:left w:val="single" w:sz="1" w:space="0" w:color="3182CE"/>
          <w:bottom w:val="single" w:sz="1" w:space="0" w:color="3182CE"/>
          <w:right w:val="single" w:sz="1" w:space="0" w:color="3182CE"/>
        </w:pBdr>
        <w:shd w:val="clear" w:color="auto" w:fill="EBF8FF"/>
        <w:spacing w:before="200" w:after="200"/>
      </w:pPr>
      <w:r>
        <w:rPr>
          <w:b/>
          <w:bCs/>
          <w:sz w:val="28"/>
          <w:szCs w:val="28"/>
        </w:rPr>
        <w:t>Schedule Your Free Franchise Consultation</w:t>
      </w:r>
    </w:p>
    <w:p w14:paraId="0D6E434A" w14:textId="77777777" w:rsidR="00C218F3" w:rsidRDefault="00000000">
      <w:pPr>
        <w:spacing w:after="100"/>
      </w:pPr>
      <w:r>
        <w:t>Charles Stovall | Franchise Consultant</w:t>
      </w:r>
    </w:p>
    <w:p w14:paraId="5A18367D" w14:textId="77777777" w:rsidR="00C218F3" w:rsidRDefault="00000000">
      <w:pPr>
        <w:spacing w:after="100"/>
      </w:pPr>
      <w:r>
        <w:t>Charleston, South Carolina</w:t>
      </w:r>
    </w:p>
    <w:p w14:paraId="6DEF339F" w14:textId="77777777" w:rsidR="00C218F3" w:rsidRDefault="00000000">
      <w:pPr>
        <w:spacing w:after="100"/>
      </w:pPr>
      <w:r>
        <w:t>Email: charles.stovall@gmail.com</w:t>
      </w:r>
    </w:p>
    <w:p w14:paraId="0C9C4F47" w14:textId="77777777" w:rsidR="00C218F3" w:rsidRDefault="00000000">
      <w:pPr>
        <w:spacing w:after="200"/>
      </w:pPr>
      <w:r>
        <w:t>Website: www.charlesstovall.com</w:t>
      </w:r>
    </w:p>
    <w:p w14:paraId="639A1BA6" w14:textId="77777777" w:rsidR="00C218F3" w:rsidRDefault="00000000">
      <w:pPr>
        <w:spacing w:before="400"/>
      </w:pPr>
      <w:r>
        <w:rPr>
          <w:i/>
          <w:iCs/>
          <w:color w:val="666666"/>
          <w:sz w:val="20"/>
          <w:szCs w:val="20"/>
        </w:rPr>
        <w:t>Disclaimer: This article is for informational purposes only and does not constitute financial or legal advice. Franchise investments involve risk, and you should consult with qualified financial, legal, and tax professionals before making any investment decisions.</w:t>
      </w:r>
    </w:p>
    <w:sectPr w:rsidR="00C218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70713"/>
    <w:multiLevelType w:val="hybridMultilevel"/>
    <w:tmpl w:val="32BCBF52"/>
    <w:lvl w:ilvl="0" w:tplc="6262DC52">
      <w:start w:val="1"/>
      <w:numFmt w:val="decimal"/>
      <w:lvlText w:val="%1."/>
      <w:lvlJc w:val="left"/>
      <w:pPr>
        <w:ind w:left="720" w:hanging="360"/>
      </w:pPr>
    </w:lvl>
    <w:lvl w:ilvl="1" w:tplc="C31803EC">
      <w:numFmt w:val="decimal"/>
      <w:lvlText w:val=""/>
      <w:lvlJc w:val="left"/>
    </w:lvl>
    <w:lvl w:ilvl="2" w:tplc="E910BB9C">
      <w:numFmt w:val="decimal"/>
      <w:lvlText w:val=""/>
      <w:lvlJc w:val="left"/>
    </w:lvl>
    <w:lvl w:ilvl="3" w:tplc="CCBCD2C6">
      <w:numFmt w:val="decimal"/>
      <w:lvlText w:val=""/>
      <w:lvlJc w:val="left"/>
    </w:lvl>
    <w:lvl w:ilvl="4" w:tplc="9F0C0A96">
      <w:numFmt w:val="decimal"/>
      <w:lvlText w:val=""/>
      <w:lvlJc w:val="left"/>
    </w:lvl>
    <w:lvl w:ilvl="5" w:tplc="88A82484">
      <w:numFmt w:val="decimal"/>
      <w:lvlText w:val=""/>
      <w:lvlJc w:val="left"/>
    </w:lvl>
    <w:lvl w:ilvl="6" w:tplc="22846BA0">
      <w:numFmt w:val="decimal"/>
      <w:lvlText w:val=""/>
      <w:lvlJc w:val="left"/>
    </w:lvl>
    <w:lvl w:ilvl="7" w:tplc="48CC1C48">
      <w:numFmt w:val="decimal"/>
      <w:lvlText w:val=""/>
      <w:lvlJc w:val="left"/>
    </w:lvl>
    <w:lvl w:ilvl="8" w:tplc="66B6B6F6">
      <w:numFmt w:val="decimal"/>
      <w:lvlText w:val=""/>
      <w:lvlJc w:val="left"/>
    </w:lvl>
  </w:abstractNum>
  <w:abstractNum w:abstractNumId="1" w15:restartNumberingAfterBreak="0">
    <w:nsid w:val="3DC45C14"/>
    <w:multiLevelType w:val="hybridMultilevel"/>
    <w:tmpl w:val="677EED80"/>
    <w:lvl w:ilvl="0" w:tplc="0E7E5B78">
      <w:start w:val="1"/>
      <w:numFmt w:val="bullet"/>
      <w:lvlText w:val="•"/>
      <w:lvlJc w:val="left"/>
      <w:pPr>
        <w:ind w:left="720" w:hanging="360"/>
      </w:pPr>
    </w:lvl>
    <w:lvl w:ilvl="1" w:tplc="8F94B15C">
      <w:numFmt w:val="decimal"/>
      <w:lvlText w:val=""/>
      <w:lvlJc w:val="left"/>
    </w:lvl>
    <w:lvl w:ilvl="2" w:tplc="9F2C07FC">
      <w:numFmt w:val="decimal"/>
      <w:lvlText w:val=""/>
      <w:lvlJc w:val="left"/>
    </w:lvl>
    <w:lvl w:ilvl="3" w:tplc="987E9C1A">
      <w:numFmt w:val="decimal"/>
      <w:lvlText w:val=""/>
      <w:lvlJc w:val="left"/>
    </w:lvl>
    <w:lvl w:ilvl="4" w:tplc="270E9B06">
      <w:numFmt w:val="decimal"/>
      <w:lvlText w:val=""/>
      <w:lvlJc w:val="left"/>
    </w:lvl>
    <w:lvl w:ilvl="5" w:tplc="A1781150">
      <w:numFmt w:val="decimal"/>
      <w:lvlText w:val=""/>
      <w:lvlJc w:val="left"/>
    </w:lvl>
    <w:lvl w:ilvl="6" w:tplc="9AEA89D6">
      <w:numFmt w:val="decimal"/>
      <w:lvlText w:val=""/>
      <w:lvlJc w:val="left"/>
    </w:lvl>
    <w:lvl w:ilvl="7" w:tplc="54BAE928">
      <w:numFmt w:val="decimal"/>
      <w:lvlText w:val=""/>
      <w:lvlJc w:val="left"/>
    </w:lvl>
    <w:lvl w:ilvl="8" w:tplc="3EA81464">
      <w:numFmt w:val="decimal"/>
      <w:lvlText w:val=""/>
      <w:lvlJc w:val="left"/>
    </w:lvl>
  </w:abstractNum>
  <w:abstractNum w:abstractNumId="2" w15:restartNumberingAfterBreak="0">
    <w:nsid w:val="6CD61520"/>
    <w:multiLevelType w:val="hybridMultilevel"/>
    <w:tmpl w:val="58B228CA"/>
    <w:lvl w:ilvl="0" w:tplc="3A3A4534">
      <w:start w:val="1"/>
      <w:numFmt w:val="bullet"/>
      <w:lvlText w:val="●"/>
      <w:lvlJc w:val="left"/>
      <w:pPr>
        <w:ind w:left="720" w:hanging="360"/>
      </w:pPr>
    </w:lvl>
    <w:lvl w:ilvl="1" w:tplc="66A09A18">
      <w:start w:val="1"/>
      <w:numFmt w:val="bullet"/>
      <w:lvlText w:val="○"/>
      <w:lvlJc w:val="left"/>
      <w:pPr>
        <w:ind w:left="1440" w:hanging="360"/>
      </w:pPr>
    </w:lvl>
    <w:lvl w:ilvl="2" w:tplc="012EB608">
      <w:start w:val="1"/>
      <w:numFmt w:val="bullet"/>
      <w:lvlText w:val="■"/>
      <w:lvlJc w:val="left"/>
      <w:pPr>
        <w:ind w:left="2160" w:hanging="360"/>
      </w:pPr>
    </w:lvl>
    <w:lvl w:ilvl="3" w:tplc="E41EDAD2">
      <w:start w:val="1"/>
      <w:numFmt w:val="bullet"/>
      <w:lvlText w:val="●"/>
      <w:lvlJc w:val="left"/>
      <w:pPr>
        <w:ind w:left="2880" w:hanging="360"/>
      </w:pPr>
    </w:lvl>
    <w:lvl w:ilvl="4" w:tplc="25CEBBD6">
      <w:start w:val="1"/>
      <w:numFmt w:val="bullet"/>
      <w:lvlText w:val="○"/>
      <w:lvlJc w:val="left"/>
      <w:pPr>
        <w:ind w:left="3600" w:hanging="360"/>
      </w:pPr>
    </w:lvl>
    <w:lvl w:ilvl="5" w:tplc="A4B68342">
      <w:start w:val="1"/>
      <w:numFmt w:val="bullet"/>
      <w:lvlText w:val="■"/>
      <w:lvlJc w:val="left"/>
      <w:pPr>
        <w:ind w:left="4320" w:hanging="360"/>
      </w:pPr>
    </w:lvl>
    <w:lvl w:ilvl="6" w:tplc="FC167910">
      <w:start w:val="1"/>
      <w:numFmt w:val="bullet"/>
      <w:lvlText w:val="●"/>
      <w:lvlJc w:val="left"/>
      <w:pPr>
        <w:ind w:left="5040" w:hanging="360"/>
      </w:pPr>
    </w:lvl>
    <w:lvl w:ilvl="7" w:tplc="F4AC16D0">
      <w:start w:val="1"/>
      <w:numFmt w:val="bullet"/>
      <w:lvlText w:val="●"/>
      <w:lvlJc w:val="left"/>
      <w:pPr>
        <w:ind w:left="5760" w:hanging="360"/>
      </w:pPr>
    </w:lvl>
    <w:lvl w:ilvl="8" w:tplc="96D2A038">
      <w:start w:val="1"/>
      <w:numFmt w:val="bullet"/>
      <w:lvlText w:val="●"/>
      <w:lvlJc w:val="left"/>
      <w:pPr>
        <w:ind w:left="6480" w:hanging="360"/>
      </w:pPr>
    </w:lvl>
  </w:abstractNum>
  <w:num w:numId="1" w16cid:durableId="999503178">
    <w:abstractNumId w:val="2"/>
    <w:lvlOverride w:ilvl="0">
      <w:startOverride w:val="1"/>
    </w:lvlOverride>
  </w:num>
  <w:num w:numId="2" w16cid:durableId="1154175240">
    <w:abstractNumId w:val="0"/>
    <w:lvlOverride w:ilvl="0">
      <w:startOverride w:val="1"/>
    </w:lvlOverride>
  </w:num>
  <w:num w:numId="3" w16cid:durableId="18732284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8F3"/>
    <w:rsid w:val="00627118"/>
    <w:rsid w:val="00C218F3"/>
    <w:rsid w:val="00E10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1BA1A3"/>
  <w15:docId w15:val="{1D182341-EEDF-DA43-BA74-3A88141FE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1A"/>
      <w:sz w:val="48"/>
      <w:szCs w:val="48"/>
    </w:rPr>
  </w:style>
  <w:style w:type="paragraph" w:styleId="Heading2">
    <w:name w:val="heading 2"/>
    <w:uiPriority w:val="9"/>
    <w:unhideWhenUsed/>
    <w:qFormat/>
    <w:pPr>
      <w:spacing w:before="300" w:after="150"/>
      <w:outlineLvl w:val="1"/>
    </w:pPr>
    <w:rPr>
      <w:b/>
      <w:bCs/>
      <w:color w:val="2C5282"/>
      <w:sz w:val="32"/>
      <w:szCs w:val="32"/>
    </w:rPr>
  </w:style>
  <w:style w:type="paragraph" w:styleId="Heading3">
    <w:name w:val="heading 3"/>
    <w:uiPriority w:val="9"/>
    <w:unhideWhenUsed/>
    <w:qFormat/>
    <w:pPr>
      <w:spacing w:before="240" w:after="120"/>
      <w:outlineLvl w:val="2"/>
    </w:pPr>
    <w:rPr>
      <w:b/>
      <w:bCs/>
      <w:color w:val="2D374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1739</Words>
  <Characters>9916</Characters>
  <Application>Microsoft Office Word</Application>
  <DocSecurity>0</DocSecurity>
  <Lines>82</Lines>
  <Paragraphs>23</Paragraphs>
  <ScaleCrop>false</ScaleCrop>
  <Company/>
  <LinksUpToDate>false</LinksUpToDate>
  <CharactersWithSpaces>11632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Charles Stovall</cp:lastModifiedBy>
  <cp:revision>2</cp:revision>
  <dcterms:created xsi:type="dcterms:W3CDTF">2026-01-28T15:59:00Z</dcterms:created>
  <dcterms:modified xsi:type="dcterms:W3CDTF">2026-01-28T15:59:00Z</dcterms:modified>
</cp:coreProperties>
</file>