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rrp2doc8btp" w:id="0"/>
      <w:bookmarkEnd w:id="0"/>
      <w:r w:rsidDel="00000000" w:rsidR="00000000" w:rsidRPr="00000000">
        <w:rPr>
          <w:rtl w:val="0"/>
        </w:rPr>
        <w:t xml:space="preserve">The Dance of The Ghosts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Poem and Ballerina Digital Art Concept V1 by Charles Voltaire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Original Music By Sean Wintrow (link in bio)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Dance of the Ghosts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dance of the ghosts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the fading twilight.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bob of the head,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whimper and cower,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walls filled with whispers,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door in a mirror,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Her eyes filled with blood,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Les yeux de la mort en azure.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love was real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Immortal and sweet.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cuddled with darkness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Advancing around us.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One hope, One chance,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One slip through the cracks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the wall and my fingers.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woke and I ran,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tried to catch up,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Tripping with every step,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Arrows from the tongue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Stinging the soul.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died clutching for the mist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That was her green eyes.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Reborn yet still alone,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saw her again.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paintbrushed hair in reverse,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mirrored temptation of shame,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heartache of loneliness,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beautiful angry lifeless eyes of love.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hated her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 she danced on my grave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the moonlight.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laughed and I cried.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friend I always wanted,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Not a real ghost,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But a ghost you can touch.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Those puppy dog eyes,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ghost of a real ghost.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slumber alone now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my dark room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Forever and ever,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And adorning my tomb,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Is her beautiful dance,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inscription which writes,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"Give me one ghost in place of another."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Voltaire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