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Microcontroller</w:t>
      </w:r>
      <w:r>
        <w:t xml:space="preserve"> </w:t>
      </w:r>
      <w:r>
        <w:t xml:space="preserve">Laboratory</w:t>
      </w:r>
      <w:r>
        <w:t xml:space="preserve"> </w:t>
      </w:r>
      <w:r>
        <w:t xml:space="preserve">Overview</w:t>
      </w:r>
    </w:p>
    <w:p>
      <w:pPr>
        <w:pStyle w:val="Subtitle"/>
      </w:pPr>
      <w:r>
        <w:t xml:space="preserve">EG-252</w:t>
      </w:r>
      <w:r>
        <w:t xml:space="preserve"> </w:t>
      </w:r>
      <w:r>
        <w:t xml:space="preserve">Group</w:t>
      </w:r>
      <w:r>
        <w:t xml:space="preserve"> </w:t>
      </w:r>
      <w:r>
        <w:t xml:space="preserve">Design</w:t>
      </w:r>
      <w:r>
        <w:t xml:space="preserve"> </w:t>
      </w:r>
      <w:r>
        <w:t xml:space="preserve">Exercise</w:t>
      </w:r>
      <w:r>
        <w:t xml:space="preserve"> </w:t>
      </w:r>
      <w:r>
        <w:t xml:space="preserve">–</w:t>
      </w:r>
      <w:r>
        <w:t xml:space="preserve"> </w:t>
      </w:r>
      <w:r>
        <w:t xml:space="preserve">Microcontroller</w:t>
      </w:r>
      <w:r>
        <w:t xml:space="preserve"> </w:t>
      </w:r>
      <w:r>
        <w:t xml:space="preserve">Laboratory</w:t>
      </w:r>
    </w:p>
    <w:p>
      <w:pPr>
        <w:pStyle w:val="Author"/>
      </w:pPr>
      <w:r>
        <w:t xml:space="preserve">Dr</w:t>
      </w:r>
      <w:r>
        <w:t xml:space="preserve"> </w:t>
      </w:r>
      <w:r>
        <w:t xml:space="preserve">K.</w:t>
      </w:r>
      <w:r>
        <w:t xml:space="preserve"> </w:t>
      </w:r>
      <w:r>
        <w:t xml:space="preserve">S.</w:t>
      </w:r>
      <w:r>
        <w:t xml:space="preserve"> </w:t>
      </w:r>
      <w:r>
        <w:t xml:space="preserve">(Joseph)</w:t>
      </w:r>
      <w:r>
        <w:t xml:space="preserve"> </w:t>
      </w:r>
      <w:r>
        <w:t xml:space="preserve">Kim</w:t>
      </w:r>
    </w:p>
    <w:p>
      <w:pPr>
        <w:pStyle w:val="Author"/>
      </w:pPr>
      <w:r>
        <w:t xml:space="preserve">Dr</w:t>
      </w:r>
      <w:r>
        <w:t xml:space="preserve"> </w:t>
      </w:r>
      <w:r>
        <w:t xml:space="preserve">Chris</w:t>
      </w:r>
      <w:r>
        <w:t xml:space="preserve"> </w:t>
      </w:r>
      <w:r>
        <w:t xml:space="preserve">P.</w:t>
      </w:r>
      <w:r>
        <w:t xml:space="preserve"> </w:t>
      </w:r>
      <w:r>
        <w:t xml:space="preserve">Jobling</w:t>
      </w:r>
    </w:p>
    <w:p>
      <w:pPr>
        <w:pStyle w:val="Date"/>
      </w:pPr>
      <w:r>
        <w:t xml:space="preserve">September</w:t>
      </w:r>
      <w:r>
        <w:t xml:space="preserve"> </w:t>
      </w:r>
      <w:r>
        <w:t xml:space="preserve">2014</w:t>
      </w:r>
    </w:p>
    <w:p>
      <w:pPr>
        <w:pStyle w:val="Heading1"/>
      </w:pPr>
      <w:bookmarkStart w:id="21" w:name="microcontroller-laboratory-overview"/>
      <w:bookmarkEnd w:id="21"/>
      <w:r>
        <w:t xml:space="preserve">Microcontroller Laboratory Overview</w:t>
      </w:r>
    </w:p>
    <w:p>
      <w:r>
        <w:t xml:space="preserve">The microcontroller laboratory exercises are designed to introduce the basics of interfacing and controlling microcontrollers through C and assembly programs, which are required for you to build a micromouse in the second term of this module.</w:t>
      </w:r>
    </w:p>
    <w:p>
      <w:r>
        <w:t xml:space="preserve">You can view this document as a web page</w:t>
      </w:r>
      <w:r>
        <w:t xml:space="preserve"> </w:t>
      </w:r>
      <w:hyperlink r:id="rId22">
        <w:r>
          <w:rPr>
            <w:rStyle w:val="Link"/>
          </w:rPr>
          <w:t xml:space="preserve">HTML</w:t>
        </w:r>
      </w:hyperlink>
      <w:r>
        <w:t xml:space="preserve">,</w:t>
      </w:r>
      <w:r>
        <w:t xml:space="preserve"> </w:t>
      </w:r>
      <w:hyperlink r:id="rId23">
        <w:r>
          <w:rPr>
            <w:rStyle w:val="Link"/>
          </w:rPr>
          <w:t xml:space="preserve">PDF</w:t>
        </w:r>
      </w:hyperlink>
      <w:r>
        <w:t xml:space="preserve"> </w:t>
      </w:r>
      <w:r>
        <w:t xml:space="preserve">or as a Word Document</w:t>
      </w:r>
      <w:r>
        <w:t xml:space="preserve"> </w:t>
      </w:r>
      <w:hyperlink r:id="rId24">
        <w:r>
          <w:rPr>
            <w:rStyle w:val="Link"/>
          </w:rPr>
          <w:t xml:space="preserve">.docx</w:t>
        </w:r>
      </w:hyperlink>
    </w:p>
    <w:p>
      <w:r>
        <w:pict>
          <v:rect style="width:0;height:1.5pt" o:hralign="center" o:hrstd="t" o:hr="t"/>
        </w:pict>
      </w:r>
    </w:p>
    <w:p>
      <w:r>
        <w:t xml:space="preserve">There are four exercises for the following topics:</w:t>
      </w:r>
    </w:p>
    <w:p>
      <w:pPr>
        <w:pStyle w:val="Compact"/>
        <w:numPr>
          <w:numId w:val="1001"/>
          <w:ilvl w:val="0"/>
        </w:numPr>
      </w:pPr>
      <w:r>
        <w:t xml:space="preserve">Exercise 1: Getting setup with Git – needed to complete the remaining exercises [HTML,PDF,docx]</w:t>
      </w:r>
    </w:p>
    <w:p>
      <w:pPr>
        <w:pStyle w:val="Compact"/>
        <w:numPr>
          <w:numId w:val="1001"/>
          <w:ilvl w:val="0"/>
        </w:numPr>
      </w:pPr>
      <w:r>
        <w:t xml:space="preserve">Exercise 2: Keyboard interrupt (10 marks) [</w:t>
      </w:r>
      <w:hyperlink r:id="rId25">
        <w:r>
          <w:rPr>
            <w:rStyle w:val="Link"/>
          </w:rPr>
          <w:t xml:space="preserve">HTML</w:t>
        </w:r>
      </w:hyperlink>
      <w:r>
        <w:t xml:space="preserve">,</w:t>
      </w:r>
      <w:hyperlink r:id="rId26">
        <w:r>
          <w:rPr>
            <w:rStyle w:val="Link"/>
          </w:rPr>
          <w:t xml:space="preserve">PDF</w:t>
        </w:r>
      </w:hyperlink>
      <w:r>
        <w:t xml:space="preserve">,</w:t>
      </w:r>
      <w:hyperlink r:id="rId25">
        <w:r>
          <w:rPr>
            <w:rStyle w:val="Link"/>
          </w:rPr>
          <w:t xml:space="preserve">docx</w:t>
        </w:r>
      </w:hyperlink>
      <w:r>
        <w:t xml:space="preserve">]</w:t>
      </w:r>
    </w:p>
    <w:p>
      <w:pPr>
        <w:pStyle w:val="Compact"/>
        <w:numPr>
          <w:numId w:val="1001"/>
          <w:ilvl w:val="0"/>
        </w:numPr>
      </w:pPr>
      <w:r>
        <w:t xml:space="preserve">Exercise 3: Analogue to digital conversion (ADC) (6 marks) (</w:t>
      </w:r>
      <w:hyperlink r:id="rId27">
        <w:r>
          <w:rPr>
            <w:rStyle w:val="Link"/>
          </w:rPr>
          <w:t xml:space="preserve">HTML</w:t>
        </w:r>
      </w:hyperlink>
      <w:r>
        <w:t xml:space="preserve">,</w:t>
      </w:r>
      <w:hyperlink r:id="rId28">
        <w:r>
          <w:rPr>
            <w:rStyle w:val="Link"/>
          </w:rPr>
          <w:t xml:space="preserve">PDF</w:t>
        </w:r>
      </w:hyperlink>
      <w:r>
        <w:t xml:space="preserve">,</w:t>
      </w:r>
      <w:hyperlink r:id="rId29">
        <w:r>
          <w:rPr>
            <w:rStyle w:val="Link"/>
          </w:rPr>
          <w:t xml:space="preserve">docx</w:t>
        </w:r>
      </w:hyperlink>
      <w:r>
        <w:t xml:space="preserve">]</w:t>
      </w:r>
    </w:p>
    <w:p>
      <w:pPr>
        <w:pStyle w:val="Compact"/>
        <w:numPr>
          <w:numId w:val="1001"/>
          <w:ilvl w:val="0"/>
        </w:numPr>
      </w:pPr>
      <w:r>
        <w:t xml:space="preserve">Exercise 4: Timer/pulse-width modulation (PWM) (14 marks) [HTML,PDF,docx]</w:t>
      </w:r>
    </w:p>
    <w:p>
      <w:r>
        <w:t xml:space="preserve">You will work in pairs and share the various tasks required with your partner. It is advised to spend some time prior to the timetabled laboratory sessions on preparing designs, leaving the laboratory time for essential testing and consultation. You should demonstrate each exercise to Dr Chris Jobling or Dr Tim Davies when finishing it. You should also keep a record of your work in a laboratory notebook and have it available for assessment, when required; materials presented on loose paper (other than program listings) will not be considered. A final report in print from each team should be submitted to Dr Jobling by</w:t>
      </w:r>
      <w:r>
        <w:t xml:space="preserve"> </w:t>
      </w:r>
      <w:r>
        <w:rPr>
          <w:i/>
        </w:rPr>
        <w:t xml:space="preserve">5pm on the 12th of December 2014</w:t>
      </w:r>
      <w:r>
        <w:t xml:space="preserve"> </w:t>
      </w:r>
      <w:r>
        <w:t xml:space="preserve">(Friday), which should include answers to questions, program design and source code for the implemented program with detailed comments.</w:t>
      </w:r>
    </w:p>
    <w:p>
      <w:r>
        <w:t xml:space="preserve">Note that the references listed in this document (and many others) are available in the Blackboard site.</w:t>
      </w:r>
    </w:p>
    <w:p>
      <w:r>
        <w:t xml:space="preserve">All source code, which includes the source for this document, is in the</w:t>
      </w:r>
      <w:r>
        <w:t xml:space="preserve"> </w:t>
      </w:r>
      <w:hyperlink r:id="rId30">
        <w:r>
          <w:rPr>
            <w:rStyle w:val="Link"/>
          </w:rPr>
          <w:t xml:space="preserve">EG-252 Group Design Exercise Resources</w:t>
        </w:r>
      </w:hyperlink>
      <w:r>
        <w:t xml:space="preserve"> </w:t>
      </w:r>
      <w:r>
        <w:t xml:space="preserve">repository on GitHub.</w:t>
      </w:r>
    </w:p>
    <w:p>
      <w:pPr>
        <w:pStyle w:val="Heading2"/>
      </w:pPr>
      <w:bookmarkStart w:id="31" w:name="references"/>
      <w:bookmarkEnd w:id="31"/>
      <w:r>
        <w:t xml:space="preserve">References</w:t>
      </w:r>
    </w:p>
    <w:p>
      <w:r>
        <w:t xml:space="preserve">[1] Freescale Semiconductor,</w:t>
      </w:r>
      <w:r>
        <w:t xml:space="preserve"> </w:t>
      </w:r>
      <w:r>
        <w:rPr>
          <w:i/>
        </w:rPr>
        <w:t xml:space="preserve">MC9S08AW60 Data Sheet</w:t>
      </w:r>
      <w:r>
        <w:t xml:space="preserve">, Rev. 2, Dec. 2006.</w:t>
      </w:r>
    </w:p>
    <w:p>
      <w:r>
        <w:t xml:space="preserve">[2] –,</w:t>
      </w:r>
      <w:r>
        <w:t xml:space="preserve"> </w:t>
      </w:r>
      <w:r>
        <w:rPr>
          <w:i/>
        </w:rPr>
        <w:t xml:space="preserve">DEMO9S08AW60E Evaluation Board User’s Guide</w:t>
      </w:r>
      <w:r>
        <w:t xml:space="preserve">, Rev. 0.3, Jan. 2006.</w:t>
      </w:r>
    </w:p>
    <w:p>
      <w:r>
        <w:t xml:space="preserve">[3] –,</w:t>
      </w:r>
      <w:r>
        <w:t xml:space="preserve"> </w:t>
      </w:r>
      <w:r>
        <w:rPr>
          <w:i/>
        </w:rPr>
        <w:t xml:space="preserve">CodeWarrior</w:t>
      </w:r>
      <w:r>
        <w:rPr>
          <w:vertAlign w:val="superscript"/>
          <w:i/>
        </w:rPr>
        <w:t xml:space="preserve">TM</w:t>
      </w:r>
      <w:r>
        <w:rPr>
          <w:i/>
        </w:rPr>
        <w:t xml:space="preserve"> </w:t>
      </w:r>
      <w:r>
        <w:rPr>
          <w:i/>
        </w:rPr>
        <w:t xml:space="preserve">Development Studio IDE 5.9 User’s Guide</w:t>
      </w:r>
      <w:r>
        <w:t xml:space="preserve">, Jul. 2010.</w:t>
      </w:r>
    </w:p>
    <w:p>
      <w:r>
        <w:t xml:space="preserve">[4] –,</w:t>
      </w:r>
      <w:r>
        <w:t xml:space="preserve"> </w:t>
      </w:r>
      <w:r>
        <w:rPr>
          <w:i/>
        </w:rPr>
        <w:t xml:space="preserve">Getting Started with HCS08 and CodeWarrior Using C</w:t>
      </w:r>
      <w:r>
        <w:t xml:space="preserve">, Rev. 2, Jul. 2006.</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355923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d013e9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5" Target="Exercise2/exercise2.html" TargetMode="External" /><Relationship Type="http://schemas.openxmlformats.org/officeDocument/2006/relationships/hyperlink" Id="rId26" Target="Exercise2/exercise2.pdf" TargetMode="External" /><Relationship Type="http://schemas.openxmlformats.org/officeDocument/2006/relationships/hyperlink" Id="rId29" Target="Exercise3/exercise3.docx" TargetMode="External" /><Relationship Type="http://schemas.openxmlformats.org/officeDocument/2006/relationships/hyperlink" Id="rId27" Target="Exercise3/exercise3.html" TargetMode="External" /><Relationship Type="http://schemas.openxmlformats.org/officeDocument/2006/relationships/hyperlink" Id="rId28" Target="Exercise3/exercise3.pdf" TargetMode="External" /><Relationship Type="http://schemas.openxmlformats.org/officeDocument/2006/relationships/hyperlink" Id="rId30" Target="https://github.com/cpjobling/EG-252-Resources" TargetMode="External" /><Relationship Type="http://schemas.openxmlformats.org/officeDocument/2006/relationships/hyperlink" Id="rId24" Target="overview.docx" TargetMode="External" /><Relationship Type="http://schemas.openxmlformats.org/officeDocument/2006/relationships/hyperlink" Id="rId22" Target="overview.html" TargetMode="External" /><Relationship Type="http://schemas.openxmlformats.org/officeDocument/2006/relationships/hyperlink" Id="rId23" Target="overview.pdf" TargetMode="External" /></Relationships>
</file>

<file path=word/_rels/footnotes.xml.rels><?xml version="1.0" encoding="UTF-8"?>
<Relationships xmlns="http://schemas.openxmlformats.org/package/2006/relationships"><Relationship Type="http://schemas.openxmlformats.org/officeDocument/2006/relationships/hyperlink" Id="rId25" Target="Exercise2/exercise2.html" TargetMode="External" /><Relationship Type="http://schemas.openxmlformats.org/officeDocument/2006/relationships/hyperlink" Id="rId26" Target="Exercise2/exercise2.pdf" TargetMode="External" /><Relationship Type="http://schemas.openxmlformats.org/officeDocument/2006/relationships/hyperlink" Id="rId29" Target="Exercise3/exercise3.docx" TargetMode="External" /><Relationship Type="http://schemas.openxmlformats.org/officeDocument/2006/relationships/hyperlink" Id="rId27" Target="Exercise3/exercise3.html" TargetMode="External" /><Relationship Type="http://schemas.openxmlformats.org/officeDocument/2006/relationships/hyperlink" Id="rId28" Target="Exercise3/exercise3.pdf" TargetMode="External" /><Relationship Type="http://schemas.openxmlformats.org/officeDocument/2006/relationships/hyperlink" Id="rId30" Target="https://github.com/cpjobling/EG-252-Resources" TargetMode="External" /><Relationship Type="http://schemas.openxmlformats.org/officeDocument/2006/relationships/hyperlink" Id="rId24" Target="overview.docx" TargetMode="External" /><Relationship Type="http://schemas.openxmlformats.org/officeDocument/2006/relationships/hyperlink" Id="rId22" Target="overview.html" TargetMode="External" /><Relationship Type="http://schemas.openxmlformats.org/officeDocument/2006/relationships/hyperlink" Id="rId23" Target="overview.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Microcontroller Laboratory Overview</dc:title>
  <dc:creator>Dr K. S. (Joseph) Kim; Dr Chris P. Jobling</dc:creator>
</cp:coreProperties>
</file>