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4100C" w14:textId="1D50F133" w:rsidR="0063071F" w:rsidRDefault="00061159" w:rsidP="00061159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《早春呈水部张十八员外》</w:t>
      </w:r>
    </w:p>
    <w:p w14:paraId="4541F6B0" w14:textId="3AC8013E" w:rsidR="00061159" w:rsidRDefault="00061159" w:rsidP="00061159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061159">
        <w:rPr>
          <w:rFonts w:hint="eastAsia"/>
          <w:sz w:val="24"/>
          <w:szCs w:val="24"/>
        </w:rPr>
        <w:t>默写全诗</w:t>
      </w:r>
    </w:p>
    <w:p w14:paraId="3928E0F3" w14:textId="77777777" w:rsidR="00061159" w:rsidRPr="00061159" w:rsidRDefault="00061159" w:rsidP="00061159">
      <w:pPr>
        <w:ind w:firstLineChars="275" w:firstLine="660"/>
        <w:jc w:val="left"/>
        <w:rPr>
          <w:sz w:val="24"/>
          <w:szCs w:val="24"/>
        </w:rPr>
      </w:pPr>
      <w:r w:rsidRPr="00061159">
        <w:rPr>
          <w:rFonts w:hint="eastAsia"/>
          <w:sz w:val="24"/>
          <w:szCs w:val="24"/>
        </w:rPr>
        <w:t>天街小雨润如酥，草色遥看近却无。</w:t>
      </w:r>
    </w:p>
    <w:p w14:paraId="25E48D34" w14:textId="704A8DA3" w:rsidR="00061159" w:rsidRPr="00061159" w:rsidRDefault="00061159" w:rsidP="00061159">
      <w:pPr>
        <w:pStyle w:val="a3"/>
        <w:ind w:left="720" w:firstLineChars="0" w:firstLine="0"/>
        <w:jc w:val="left"/>
        <w:rPr>
          <w:rFonts w:hint="eastAsia"/>
          <w:sz w:val="24"/>
          <w:szCs w:val="24"/>
        </w:rPr>
      </w:pPr>
      <w:r w:rsidRPr="00061159">
        <w:rPr>
          <w:rFonts w:hint="eastAsia"/>
          <w:sz w:val="24"/>
          <w:szCs w:val="24"/>
        </w:rPr>
        <w:t>最是一年春好处，绝胜烟柳满皇都。</w:t>
      </w:r>
    </w:p>
    <w:p w14:paraId="15B66D8E" w14:textId="40E1624A" w:rsidR="00061159" w:rsidRDefault="00061159" w:rsidP="00061159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填空题</w:t>
      </w:r>
    </w:p>
    <w:p w14:paraId="21849178" w14:textId="749A47C2" w:rsidR="00061159" w:rsidRDefault="00061159" w:rsidP="00061159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韩愈，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</w:rPr>
        <w:t>代文学家。字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     </w:t>
      </w:r>
      <w:r>
        <w:rPr>
          <w:rFonts w:hint="eastAsia"/>
          <w:sz w:val="24"/>
          <w:szCs w:val="24"/>
        </w:rPr>
        <w:t>，</w:t>
      </w:r>
      <w:proofErr w:type="gramStart"/>
      <w:r>
        <w:rPr>
          <w:rFonts w:hint="eastAsia"/>
          <w:sz w:val="24"/>
          <w:szCs w:val="24"/>
        </w:rPr>
        <w:t>世</w:t>
      </w:r>
      <w:proofErr w:type="gramEnd"/>
      <w:r>
        <w:rPr>
          <w:rFonts w:hint="eastAsia"/>
          <w:sz w:val="24"/>
          <w:szCs w:val="24"/>
        </w:rPr>
        <w:t>称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</w:rPr>
        <w:t>。</w:t>
      </w:r>
      <w:r w:rsidRPr="00061159">
        <w:rPr>
          <w:rFonts w:hint="eastAsia"/>
          <w:sz w:val="24"/>
          <w:szCs w:val="24"/>
        </w:rPr>
        <w:t>谥号“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  </w:t>
      </w:r>
      <w:r w:rsidRPr="00061159"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。与</w:t>
      </w:r>
      <w:r>
        <w:rPr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</w:rPr>
        <w:t>并称“韩柳”，唐宋八大家之一。</w:t>
      </w:r>
    </w:p>
    <w:p w14:paraId="31A1E339" w14:textId="1F27BCB2" w:rsidR="00061159" w:rsidRDefault="00061159" w:rsidP="00061159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诗人韩愈像一位高明的画家，</w:t>
      </w:r>
      <w:proofErr w:type="gramStart"/>
      <w:r>
        <w:rPr>
          <w:rFonts w:hint="eastAsia"/>
          <w:sz w:val="24"/>
          <w:szCs w:val="24"/>
        </w:rPr>
        <w:t>手中虽</w:t>
      </w:r>
      <w:proofErr w:type="gramEnd"/>
      <w:r>
        <w:rPr>
          <w:rFonts w:hint="eastAsia"/>
          <w:sz w:val="24"/>
          <w:szCs w:val="24"/>
        </w:rPr>
        <w:t>没有彩笔，却在《早春呈水部张十八员外》中用“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            </w:t>
      </w:r>
      <w:r w:rsidRPr="00061159">
        <w:rPr>
          <w:rFonts w:hint="eastAsia"/>
          <w:sz w:val="24"/>
          <w:szCs w:val="24"/>
        </w:rPr>
        <w:t>，</w:t>
      </w:r>
      <w:r>
        <w:rPr>
          <w:sz w:val="24"/>
          <w:szCs w:val="24"/>
          <w:u w:val="single"/>
        </w:rPr>
        <w:t xml:space="preserve">                </w:t>
      </w:r>
      <w:r>
        <w:rPr>
          <w:rFonts w:hint="eastAsia"/>
          <w:sz w:val="24"/>
          <w:szCs w:val="24"/>
        </w:rPr>
        <w:t>”两句诗想象地描述了雨后春草初生的色彩，让我们懂得只有细心观察，才能妙笔生花。</w:t>
      </w:r>
    </w:p>
    <w:p w14:paraId="527EC7F0" w14:textId="53E1A89F" w:rsidR="00061159" w:rsidRDefault="00061159" w:rsidP="00061159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这首</w:t>
      </w:r>
      <w:r w:rsidR="009B21DE">
        <w:rPr>
          <w:rFonts w:hint="eastAsia"/>
          <w:sz w:val="24"/>
          <w:szCs w:val="24"/>
        </w:rPr>
        <w:t>诗表现早春特点的景物有哪些？抒发了作者怎样的思想感情？</w:t>
      </w:r>
    </w:p>
    <w:p w14:paraId="130EAFDF" w14:textId="77777777" w:rsidR="009B21DE" w:rsidRDefault="009B21DE" w:rsidP="009B21DE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</w:p>
    <w:p w14:paraId="39DF26D4" w14:textId="57E75A64" w:rsidR="00061159" w:rsidRDefault="009B21DE" w:rsidP="00061159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选择题</w:t>
      </w:r>
    </w:p>
    <w:p w14:paraId="618389D0" w14:textId="3F1A6597" w:rsidR="009B21DE" w:rsidRDefault="009B21DE" w:rsidP="009B21DE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对这首古诗的赏析，有误的一项是（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</w:t>
      </w:r>
    </w:p>
    <w:p w14:paraId="72B833EF" w14:textId="02E83B24" w:rsidR="009B21DE" w:rsidRDefault="009B21DE" w:rsidP="009B21DE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“遥看近却无”的草色，是早春时节特有的景色。</w:t>
      </w:r>
    </w:p>
    <w:p w14:paraId="2231781F" w14:textId="58F9516F" w:rsidR="009B21DE" w:rsidRDefault="009B21DE" w:rsidP="009B21DE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三、四句把小草悄然冒出的早春与杨柳如烟的晚春作对比，抒发了作者对早春的珍爱之情。</w:t>
      </w:r>
    </w:p>
    <w:p w14:paraId="6FB5E6D7" w14:textId="30BEBA79" w:rsidR="009B21DE" w:rsidRDefault="009B21DE" w:rsidP="009B21DE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诗中的“天街”是指宽阔的街道。</w:t>
      </w:r>
    </w:p>
    <w:p w14:paraId="2004761F" w14:textId="01AD3DBB" w:rsidR="009B21DE" w:rsidRDefault="009B21DE" w:rsidP="009B21DE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这首诗风格清新晓畅，给读者以无穷的美感。</w:t>
      </w:r>
    </w:p>
    <w:p w14:paraId="6E25DECF" w14:textId="17CCCF49" w:rsidR="009B21DE" w:rsidRDefault="009B21DE" w:rsidP="009B21DE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对“烟柳满皇都”所表明的时令，判断正确的一项是（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）</w:t>
      </w:r>
    </w:p>
    <w:p w14:paraId="2738E8D4" w14:textId="66457D5F" w:rsidR="009B21DE" w:rsidRDefault="009B21DE" w:rsidP="009B21DE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早春</w:t>
      </w:r>
    </w:p>
    <w:p w14:paraId="12E7A139" w14:textId="3A35E392" w:rsidR="009B21DE" w:rsidRDefault="009B21DE" w:rsidP="009B21DE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仲春</w:t>
      </w:r>
    </w:p>
    <w:p w14:paraId="406838EC" w14:textId="13375F4B" w:rsidR="009B21DE" w:rsidRDefault="009B21DE" w:rsidP="009B21DE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暮春</w:t>
      </w:r>
    </w:p>
    <w:p w14:paraId="4E4F6EC7" w14:textId="08BF41E0" w:rsidR="009B21DE" w:rsidRDefault="009B21DE" w:rsidP="009B21DE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初夏</w:t>
      </w:r>
    </w:p>
    <w:p w14:paraId="2C4EF423" w14:textId="0505FC7F" w:rsidR="009B21DE" w:rsidRDefault="009B21DE" w:rsidP="009B21D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答案：1.唐 退之 韩昌黎 文公 柳宗元</w:t>
      </w:r>
    </w:p>
    <w:p w14:paraId="5229528D" w14:textId="377AA9FB" w:rsidR="009B21DE" w:rsidRDefault="009B21DE" w:rsidP="009B21D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2.天街小雨润如酥，草色遥看近却无</w:t>
      </w:r>
    </w:p>
    <w:p w14:paraId="77D7D62D" w14:textId="15B5D771" w:rsidR="009B21DE" w:rsidRDefault="009B21DE" w:rsidP="009B21D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3.小雨、草色。这首诗细腻真切地描绘出早春特有的景色，表现了作者对早春的喜爱之情。</w:t>
      </w:r>
    </w:p>
    <w:p w14:paraId="7C16C5C4" w14:textId="0AA2E5A8" w:rsidR="009B21DE" w:rsidRDefault="009B21DE" w:rsidP="009B21D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>C</w:t>
      </w:r>
    </w:p>
    <w:p w14:paraId="26510E83" w14:textId="6DA99B07" w:rsidR="009B21DE" w:rsidRPr="009B21DE" w:rsidRDefault="009B21DE" w:rsidP="009B21DE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.C</w:t>
      </w:r>
      <w:bookmarkStart w:id="0" w:name="_GoBack"/>
      <w:bookmarkEnd w:id="0"/>
    </w:p>
    <w:sectPr w:rsidR="009B21DE" w:rsidRPr="009B2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068A3"/>
    <w:multiLevelType w:val="hybridMultilevel"/>
    <w:tmpl w:val="1C94D586"/>
    <w:lvl w:ilvl="0" w:tplc="D6FE6B1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B82224"/>
    <w:multiLevelType w:val="hybridMultilevel"/>
    <w:tmpl w:val="CDB04E3C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23E259E0"/>
    <w:multiLevelType w:val="hybridMultilevel"/>
    <w:tmpl w:val="3BC202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D451B3"/>
    <w:multiLevelType w:val="hybridMultilevel"/>
    <w:tmpl w:val="11006FC2"/>
    <w:lvl w:ilvl="0" w:tplc="04090015">
      <w:start w:val="1"/>
      <w:numFmt w:val="upperLetter"/>
      <w:lvlText w:val="%1.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" w15:restartNumberingAfterBreak="0">
    <w:nsid w:val="48E94F39"/>
    <w:multiLevelType w:val="hybridMultilevel"/>
    <w:tmpl w:val="16E21B02"/>
    <w:lvl w:ilvl="0" w:tplc="04090015">
      <w:start w:val="1"/>
      <w:numFmt w:val="upperLetter"/>
      <w:lvlText w:val="%1.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DAB"/>
    <w:rsid w:val="00061159"/>
    <w:rsid w:val="00231A8E"/>
    <w:rsid w:val="00475A76"/>
    <w:rsid w:val="00484DAB"/>
    <w:rsid w:val="0063071F"/>
    <w:rsid w:val="009B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8C059"/>
  <w15:chartTrackingRefBased/>
  <w15:docId w15:val="{29D9DA3A-8070-4AE9-8767-19EC7D1D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231A8E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231A8E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标题样式二 字符"/>
    <w:basedOn w:val="a0"/>
    <w:link w:val="2"/>
    <w:uiPriority w:val="9"/>
    <w:rsid w:val="00231A8E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customStyle="1" w:styleId="10">
    <w:name w:val="标题 1 字符"/>
    <w:aliases w:val="标题样式一 字符"/>
    <w:basedOn w:val="a0"/>
    <w:link w:val="1"/>
    <w:uiPriority w:val="9"/>
    <w:rsid w:val="00231A8E"/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paragraph" w:styleId="a3">
    <w:name w:val="List Paragraph"/>
    <w:basedOn w:val="a"/>
    <w:uiPriority w:val="34"/>
    <w:qFormat/>
    <w:rsid w:val="000611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chen</dc:creator>
  <cp:keywords/>
  <dc:description/>
  <cp:lastModifiedBy>hao chen</cp:lastModifiedBy>
  <cp:revision>2</cp:revision>
  <dcterms:created xsi:type="dcterms:W3CDTF">2018-12-27T11:05:00Z</dcterms:created>
  <dcterms:modified xsi:type="dcterms:W3CDTF">2018-12-27T11:24:00Z</dcterms:modified>
</cp:coreProperties>
</file>