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8E34B0" wp14:paraId="148D0AFC" wp14:textId="5D64C364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Problem Statement — Cohort Analysis + Customer Segmentation (Wholesale Customers)</w:t>
      </w:r>
      <w:r>
        <w:br/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 wholesale distributor wants to understand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how different types of customers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purchase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across product categories and then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segment customers into meaningful groups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 targeted sales, promotions, and inventory planning.</w:t>
      </w:r>
    </w:p>
    <w:p xmlns:wp14="http://schemas.microsoft.com/office/word/2010/wordml" w:rsidP="528E34B0" wp14:paraId="0DE37FDC" wp14:textId="4B80CCAB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>
        <w:br/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We are given a dataset of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440 customers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with their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annual spending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in monetary units on 6 product categories (Fresh, Milk, Grocery, Frozen, Detergents Paper,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Delicassen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) along with two business descriptors: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Channel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Horeca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vs Retail) and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Region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(Lisbon, Oporto, Other)</w:t>
      </w:r>
    </w:p>
    <w:p xmlns:wp14="http://schemas.microsoft.com/office/word/2010/wordml" w:rsidP="528E34B0" wp14:paraId="12CAF630" wp14:textId="0F095EBE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Important note about “Cohorts” here:</w:t>
      </w:r>
      <w:r>
        <w:br/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This dataset does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not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contain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dates/time (no signup month, no order history), so we cannot do time-based retention cohorts. Instead, we will perform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attribute-based cohort analysis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by comparing groups (“cohorts”) defined by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Channel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and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Region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(e.g.,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Horeca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vs Retail). This still answers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a real business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question: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Which customer cohorts spend more on which categories, and how do their purchasing patterns differ?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28E34B0" wp14:paraId="4EFB257E" wp14:textId="04443C14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Steps participants will perform</w:t>
      </w:r>
    </w:p>
    <w:p xmlns:wp14="http://schemas.microsoft.com/office/word/2010/wordml" w:rsidP="528E34B0" wp14:paraId="2342A40D" wp14:textId="7FC4D5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Load </w:t>
      </w:r>
      <w:r w:rsidRPr="528E34B0" w:rsidR="5933D9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and validate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the dataset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(check rows/columns, missing values, basic stats).</w:t>
      </w:r>
    </w:p>
    <w:p xmlns:wp14="http://schemas.microsoft.com/office/word/2010/wordml" w:rsidP="528E34B0" wp14:paraId="43C76CFB" wp14:textId="288624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Create cohort views (group comparisons)</w:t>
      </w:r>
    </w:p>
    <w:p xmlns:wp14="http://schemas.microsoft.com/office/word/2010/wordml" w:rsidP="528E34B0" wp14:paraId="17145AD8" wp14:textId="56EC871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Compare average/median spend by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Channel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Horeca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vs Retail).</w:t>
      </w:r>
    </w:p>
    <w:p xmlns:wp14="http://schemas.microsoft.com/office/word/2010/wordml" w:rsidP="528E34B0" wp14:paraId="0569E33B" wp14:textId="5604FE0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Compare average/median spend by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Region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(Lisbon/Oporto/Other).</w:t>
      </w:r>
    </w:p>
    <w:p xmlns:wp14="http://schemas.microsoft.com/office/word/2010/wordml" w:rsidP="528E34B0" wp14:paraId="53A39D30" wp14:textId="3FED0B9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Visualize these comparisons.</w:t>
      </w:r>
    </w:p>
    <w:p xmlns:wp14="http://schemas.microsoft.com/office/word/2010/wordml" w:rsidP="528E34B0" wp14:paraId="5786B7BF" wp14:textId="0F2677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Prepare features for segmentation</w:t>
      </w:r>
    </w:p>
    <w:p xmlns:wp14="http://schemas.microsoft.com/office/word/2010/wordml" w:rsidP="528E34B0" wp14:paraId="58B3F7C3" wp14:textId="1A23D15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 spending </w:t>
      </w:r>
      <w:r w:rsidRPr="528E34B0" w:rsidR="77F3198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columns in only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6 </w:t>
      </w:r>
      <w:r w:rsidRPr="528E34B0" w:rsidR="3275619B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categories.</w:t>
      </w:r>
    </w:p>
    <w:p xmlns:wp14="http://schemas.microsoft.com/office/word/2010/wordml" w:rsidP="528E34B0" wp14:paraId="0597918C" wp14:textId="301685C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Apply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log1p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reduce skew +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StandardScaler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28E34B0" wp14:paraId="00F9E5C0" wp14:textId="21C59F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Find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optimal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clusters using ELBO</w:t>
      </w:r>
      <w:r w:rsidRPr="528E34B0" w:rsidR="6EB26B5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W</w:t>
      </w:r>
    </w:p>
    <w:p xmlns:wp14="http://schemas.microsoft.com/office/word/2010/wordml" w:rsidP="528E34B0" wp14:paraId="7DF415F8" wp14:textId="15308D9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Train models for K = 2…10</w:t>
      </w:r>
    </w:p>
    <w:p xmlns:wp14="http://schemas.microsoft.com/office/word/2010/wordml" w:rsidP="528E34B0" wp14:paraId="435F942C" wp14:textId="2718CA7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Plot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ELBO</w:t>
      </w:r>
      <w:r w:rsidRPr="528E34B0" w:rsidR="52CD833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W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vs K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and pick the “knee” point (best trade-off).</w:t>
      </w:r>
    </w:p>
    <w:p xmlns:wp14="http://schemas.microsoft.com/office/word/2010/wordml" w:rsidP="528E34B0" wp14:paraId="4BDE8A6A" wp14:textId="48E502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Assign clusters + interpret them</w:t>
      </w:r>
    </w:p>
    <w:p xmlns:wp14="http://schemas.microsoft.com/office/word/2010/wordml" w:rsidP="528E34B0" wp14:paraId="64D56D1D" wp14:textId="134910A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>Add cluster label to each customer</w:t>
      </w:r>
    </w:p>
    <w:p xmlns:wp14="http://schemas.microsoft.com/office/word/2010/wordml" w:rsidP="528E34B0" wp14:paraId="2C078E63" wp14:textId="0463ADF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Build a simple 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cluster profile table</w:t>
      </w:r>
      <w:r w:rsidRPr="528E34B0" w:rsidR="2206DD9D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(median spend per category, cluster size)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4GMmaSEt7odN4" int2:id="nMuxfjpF">
      <int2:state int2:type="spell" int2:value="Rejected"/>
    </int2:textHash>
    <int2:textHash int2:hashCode="InpHf1rDv3Mm5A" int2:id="RdBfsvSU">
      <int2:state int2:type="spell" int2:value="Rejected"/>
    </int2:textHash>
    <int2:textHash int2:hashCode="iK6bW67QJQWUkw" int2:id="d6QkwA1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9dd3a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3591EE"/>
    <w:rsid w:val="1552906A"/>
    <w:rsid w:val="2206DD9D"/>
    <w:rsid w:val="3275619B"/>
    <w:rsid w:val="363591EE"/>
    <w:rsid w:val="37C86325"/>
    <w:rsid w:val="3C5436B4"/>
    <w:rsid w:val="528E34B0"/>
    <w:rsid w:val="52CD833A"/>
    <w:rsid w:val="5933D94A"/>
    <w:rsid w:val="66170862"/>
    <w:rsid w:val="6EB26B57"/>
    <w:rsid w:val="77F3198D"/>
    <w:rsid w:val="78D6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91EE"/>
  <w15:chartTrackingRefBased/>
  <w15:docId w15:val="{B1B6C931-D485-45A2-9C9A-B622EC3ED6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28E34B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28E34B0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11e17840a9a4026" /><Relationship Type="http://schemas.openxmlformats.org/officeDocument/2006/relationships/numbering" Target="numbering.xml" Id="Rc8e8920b1f0a4f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2026-01-07T16:45:35.9268580Z</dcterms:created>
  <dcterms:modified xsi:type="dcterms:W3CDTF">2026-01-07T22:03:51.3876292Z</dcterms:modified>
  <dc:creator>Aashutosh Mishra</dc:creator>
  <lastModifiedBy>Aashutosh Mishra</lastModifiedBy>
</coreProperties>
</file>