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spacing w:before="2400" w:after="120"/>
        <w:jc w:val="center"/>
      </w:pPr>
      <w:r>
        <w:rPr>
          <w:rFonts w:eastAsia="Yu Gothic"/>
        </w:rPr>
        <w:t xml:space="preserve">Manual de uso</w:t>
      </w:r>
    </w:p>
    <w:p>
      <w:pPr>
        <w:spacing w:before="0" w:after="40" w:line="276" w:lineRule="auto"/>
        <w:jc w:val="center"/>
      </w:pPr>
      <w:r>
        <w:rPr>
          <w:rFonts w:eastAsia="Yu Gothic"/>
          <w:b/>
        </w:rPr>
        <w:t xml:space="preserve">Silabario Japonés</w:t>
      </w:r>
      <w:r>
        <w:rPr>
          <w:rFonts w:eastAsia="Yu Gothic"/>
        </w:rPr>
        <w:t xml:space="preserve"> y </w:t>
      </w:r>
      <w:r>
        <w:rPr>
          <w:rFonts w:eastAsia="Yu Gothic"/>
          <w:b/>
        </w:rPr>
        <w:t xml:space="preserve">Kanji · trazos</w:t>
      </w:r>
    </w:p>
    <w:p>
      <w:pPr>
        <w:spacing w:before="0" w:after="600" w:line="276" w:lineRule="auto"/>
        <w:jc w:val="center"/>
      </w:pPr>
      <w:r>
        <w:rPr>
          <w:rFonts w:eastAsia="Yu Gothic"/>
        </w:rPr>
        <w:t xml:space="preserve">Dos aplicaciones para estudiar japonés en clase</w:t>
      </w:r>
    </w:p>
    <w:p>
      <w:pPr>
        <w:spacing w:before="0" w:after="40" w:line="276" w:lineRule="auto"/>
        <w:jc w:val="center"/>
      </w:pPr>
      <w:r>
        <w:rPr>
          <w:rFonts w:eastAsia="Yu Gothic"/>
        </w:rPr>
        <w:t xml:space="preserve">Carlos Mesonero García</w:t>
      </w:r>
    </w:p>
    <w:p>
      <w:pPr>
        <w:spacing w:before="0" w:after="120" w:line="276" w:lineRule="auto"/>
        <w:jc w:val="center"/>
      </w:pPr>
      <w:r>
        <w:rPr>
          <w:rFonts w:eastAsia="Yu Gothic"/>
        </w:rPr>
        <w:t xml:space="preserve">Septiembre de 2026</w:t>
      </w:r>
    </w:p>
    <w:p>
      <w:r>
        <w:br w:type="page"/>
      </w:r>
    </w:p>
    <w:p>
      <w:pPr>
        <w:pStyle w:val="Heading1"/>
        <w:spacing w:before="320" w:after="120"/>
      </w:pPr>
      <w:r>
        <w:rPr>
          <w:rFonts w:eastAsia="Yu Gothic"/>
        </w:rPr>
        <w:t xml:space="preserve">Qué hay en este manual</w:t>
      </w:r>
    </w:p>
    <w:p>
      <w:pPr>
        <w:pStyle w:val="ListParagraph"/>
        <w:numPr>
          <w:ilvl w:val="0"/>
          <w:numId w:val="1"/>
        </w:numPr>
        <w:spacing w:before="0" w:after="60" w:line="276" w:lineRule="auto"/>
        <w:ind w:left="360" w:hanging="360"/>
      </w:pPr>
      <w:r>
        <w:rPr>
          <w:rFonts w:eastAsia="Yu Gothic"/>
          <w:b/>
        </w:rPr>
        <w:t xml:space="preserve">1. Antes de empezar</w:t>
      </w:r>
      <w:r>
        <w:rPr>
          <w:rFonts w:eastAsia="Yu Gothic"/>
        </w:rPr>
        <w:t xml:space="preserve"> — qué son, cómo se abren y dónde se guardan tus cosas</w:t>
      </w:r>
    </w:p>
    <w:p>
      <w:pPr>
        <w:pStyle w:val="ListParagraph"/>
        <w:numPr>
          <w:ilvl w:val="0"/>
          <w:numId w:val="1"/>
        </w:numPr>
        <w:spacing w:before="0" w:after="60" w:line="276" w:lineRule="auto"/>
        <w:ind w:left="360" w:hanging="360"/>
      </w:pPr>
      <w:r>
        <w:rPr>
          <w:rFonts w:eastAsia="Yu Gothic"/>
          <w:b/>
        </w:rPr>
        <w:t xml:space="preserve">2. Silabario</w:t>
      </w:r>
      <w:r>
        <w:rPr>
          <w:rFonts w:eastAsia="Yu Gothic"/>
        </w:rPr>
        <w:t xml:space="preserve"> — tabla, trazos, caligrafía y juego de kana</w:t>
      </w:r>
    </w:p>
    <w:p>
      <w:pPr>
        <w:pStyle w:val="ListParagraph"/>
        <w:numPr>
          <w:ilvl w:val="0"/>
          <w:numId w:val="1"/>
        </w:numPr>
        <w:spacing w:before="0" w:after="60" w:line="276" w:lineRule="auto"/>
        <w:ind w:left="360" w:hanging="360"/>
      </w:pPr>
      <w:r>
        <w:rPr>
          <w:rFonts w:eastAsia="Yu Gothic"/>
          <w:b/>
        </w:rPr>
        <w:t xml:space="preserve">3. Kanji</w:t>
      </w:r>
      <w:r>
        <w:rPr>
          <w:rFonts w:eastAsia="Yu Gothic"/>
        </w:rPr>
        <w:t xml:space="preserve"> — fichas, vocabulario, examen, caligrafía, juego y repaso</w:t>
      </w:r>
    </w:p>
    <w:p>
      <w:pPr>
        <w:pStyle w:val="ListParagraph"/>
        <w:numPr>
          <w:ilvl w:val="0"/>
          <w:numId w:val="1"/>
        </w:numPr>
        <w:spacing w:before="0" w:after="60" w:line="276" w:lineRule="auto"/>
        <w:ind w:left="360" w:hanging="360"/>
      </w:pPr>
      <w:r>
        <w:rPr>
          <w:rFonts w:eastAsia="Yu Gothic"/>
          <w:b/>
        </w:rPr>
        <w:t xml:space="preserve">4. Imprimir bien</w:t>
      </w:r>
      <w:r>
        <w:rPr>
          <w:rFonts w:eastAsia="Yu Gothic"/>
        </w:rPr>
        <w:t xml:space="preserve"> — lo que hay que tocar en el diálogo de impresión</w:t>
      </w:r>
    </w:p>
    <w:p>
      <w:pPr>
        <w:pStyle w:val="ListParagraph"/>
        <w:numPr>
          <w:ilvl w:val="0"/>
          <w:numId w:val="1"/>
        </w:numPr>
        <w:spacing w:before="0" w:after="60" w:line="276" w:lineRule="auto"/>
        <w:ind w:left="360" w:hanging="360"/>
      </w:pPr>
      <w:r>
        <w:rPr>
          <w:rFonts w:eastAsia="Yu Gothic"/>
          <w:b/>
        </w:rPr>
        <w:t xml:space="preserve">5. Atajos de teclado</w:t>
      </w:r>
    </w:p>
    <w:p>
      <w:pPr>
        <w:pStyle w:val="ListParagraph"/>
        <w:numPr>
          <w:ilvl w:val="0"/>
          <w:numId w:val="1"/>
        </w:numPr>
        <w:spacing w:before="0" w:after="60" w:line="276" w:lineRule="auto"/>
        <w:ind w:left="360" w:hanging="360"/>
      </w:pPr>
      <w:r>
        <w:rPr>
          <w:rFonts w:eastAsia="Yu Gothic"/>
          <w:b/>
        </w:rPr>
        <w:t xml:space="preserve">6. Si algo va mal</w:t>
      </w:r>
    </w:p>
    <w:p>
      <w:pPr>
        <w:pStyle w:val="ListParagraph"/>
        <w:numPr>
          <w:ilvl w:val="0"/>
          <w:numId w:val="1"/>
        </w:numPr>
        <w:spacing w:before="0" w:after="60" w:line="276" w:lineRule="auto"/>
        <w:ind w:left="360" w:hanging="360"/>
      </w:pPr>
      <w:r>
        <w:rPr>
          <w:rFonts w:eastAsia="Yu Gothic"/>
          <w:b/>
        </w:rPr>
        <w:t xml:space="preserve">7. Créditos, licencias y aviso legal</w:t>
      </w:r>
      <w:r>
        <w:rPr>
          <w:rFonts w:eastAsia="Yu Gothic"/>
        </w:rPr>
        <w:t xml:space="preserve"> — qué llevan dentro las apps, qué puedes hacer con ellas y qué se pide a cambio</w:t>
      </w:r>
    </w:p>
    <w:p>
      <w:r>
        <w:br w:type="page"/>
      </w:r>
    </w:p>
    <w:p>
      <w:pPr>
        <w:pStyle w:val="Heading1"/>
        <w:spacing w:before="320" w:after="120"/>
      </w:pPr>
      <w:r>
        <w:rPr>
          <w:rFonts w:eastAsia="Yu Gothic"/>
        </w:rPr>
        <w:t xml:space="preserve">1. Antes de empezar</w:t>
      </w:r>
    </w:p>
    <w:tbl>
      <w:tblPr>
        <w:tblW w:w="9026" w:type="dxa"/>
        <w:tblBorders>
          <w:top w:val="single" w:sz="6" w:space="0" w:color="E0B84C"/>
          <w:left w:val="single" w:sz="6" w:space="0" w:color="E0B84C"/>
          <w:bottom w:val="single" w:sz="6" w:space="0" w:color="E0B84C"/>
          <w:right w:val="single" w:sz="6" w:space="0" w:color="E0B84C"/>
        </w:tblBorders>
        <w:tblCellMar>
          <w:top w:w="120" w:type="dxa"/>
          <w:left w:w="160" w:type="dxa"/>
          <w:bottom w:w="120" w:type="dxa"/>
          <w:right w:w="160" w:type="dxa"/>
        </w:tblCellMar>
      </w:tblPr>
      <w:tblGrid>
        <w:gridCol w:w="9026"/>
      </w:tblGrid>
      <w:tr>
        <w:tc>
          <w:tcPr>
            <w:tcW w:w="9026" w:type="dxa"/>
            <w:shd w:val="clear" w:color="auto" w:fill="FFF4CE"/>
          </w:tcPr>
          <w:p>
            <w:pPr>
              <w:spacing w:before="0" w:after="0" w:line="276" w:lineRule="auto"/>
            </w:pPr>
            <w:r>
              <w:rPr>
                <w:rFonts w:eastAsia="Yu Gothic"/>
                <w:b/>
              </w:rPr>
              <w:t xml:space="preserve">¿Prisa?</w:t>
            </w:r>
            <w:r>
              <w:rPr>
                <w:rFonts w:eastAsia="Yu Gothic"/>
              </w:rPr>
              <w:t xml:space="preserve"> Las dos apps traen </w:t>
            </w:r>
            <w:r>
              <w:rPr>
                <w:rFonts w:eastAsia="Yu Gothic"/>
                <w:b/>
              </w:rPr>
              <w:t xml:space="preserve">«Primeros pasos»</w:t>
            </w:r>
            <w:r>
              <w:rPr>
                <w:rFonts w:eastAsia="Yu Gothic"/>
              </w:rPr>
              <w:t xml:space="preserve">, un recorrido que te enseña lo principal en un minuto señalando cada cosa en la propia pantalla. Se abre solo la primera vez que entras; luego lo tienes en la barra del silabario y, en la app de kanji, dentro de </w:t>
            </w:r>
            <w:r>
              <w:rPr>
                <w:rFonts w:eastAsia="Yu Gothic"/>
                <w:b/>
              </w:rPr>
              <w:t xml:space="preserve">Ajustes</w:t>
            </w:r>
            <w:r>
              <w:rPr>
                <w:rFonts w:eastAsia="Yu Gothic"/>
              </w:rPr>
              <w:t xml:space="preserve">. Este manual es lo mismo pero con calma y por escrito.</w:t>
            </w:r>
          </w:p>
        </w:tc>
      </w:tr>
    </w:tbl>
    <w:p>
      <w:pPr>
        <w:spacing w:before="0" w:after="60" w:line="276" w:lineRule="auto"/>
      </w:pPr>
    </w:p>
    <w:p>
      <w:pPr>
        <w:spacing w:before="0" w:after="120" w:line="276" w:lineRule="auto"/>
      </w:pPr>
      <w:r>
        <w:rPr>
          <w:rFonts w:eastAsia="Yu Gothic"/>
        </w:rPr>
        <w:t xml:space="preserve">Son </w:t>
      </w:r>
      <w:r>
        <w:rPr>
          <w:rFonts w:eastAsia="Yu Gothic"/>
          <w:b/>
        </w:rPr>
        <w:t xml:space="preserve">dos archivos independientes</w:t>
      </w:r>
      <w:r>
        <w:rPr>
          <w:rFonts w:eastAsia="Yu Gothic"/>
        </w:rPr>
        <w:t xml:space="preserve">. Cada uno es una aplicación entera: no hay que instalar nada, ni registrarse, ni tener conexión.</w:t>
      </w:r>
    </w:p>
    <w:tbl>
      <w:tblPr>
        <w:tblW w:w="9026" w:type="dxa"/>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CellMar>
          <w:top w:w="60" w:type="dxa"/>
          <w:left w:w="100" w:type="dxa"/>
          <w:bottom w:w="60" w:type="dxa"/>
          <w:right w:w="100" w:type="dxa"/>
        </w:tblCellMar>
      </w:tblPr>
      <w:tblGrid>
        <w:gridCol w:w="3200"/>
        <w:gridCol w:w="5826"/>
      </w:tblGrid>
      <w:tr>
        <w:trPr>
          <w:tblHeader/>
        </w:trPr>
        <w:tc>
          <w:tcPr>
            <w:tcW w:w="3200" w:type="dxa"/>
            <w:shd w:val="clear" w:color="auto" w:fill="1F4E79"/>
            <w:vAlign w:val="center"/>
          </w:tcPr>
          <w:p>
            <w:pPr>
              <w:spacing w:before="40" w:after="40" w:line="240" w:lineRule="auto"/>
            </w:pPr>
            <w:r>
              <w:rPr>
                <w:rFonts w:eastAsia="Yu Gothic"/>
                <w:b/>
                <w:color w:val="FFFFFF"/>
              </w:rPr>
              <w:t xml:space="preserve">Archivo</w:t>
            </w:r>
          </w:p>
        </w:tc>
        <w:tc>
          <w:tcPr>
            <w:tcW w:w="5826" w:type="dxa"/>
            <w:shd w:val="clear" w:color="auto" w:fill="1F4E79"/>
            <w:vAlign w:val="center"/>
          </w:tcPr>
          <w:p>
            <w:pPr>
              <w:spacing w:before="40" w:after="40" w:line="240" w:lineRule="auto"/>
            </w:pPr>
            <w:r>
              <w:rPr>
                <w:rFonts w:eastAsia="Yu Gothic"/>
                <w:b/>
                <w:color w:val="FFFFFF"/>
              </w:rPr>
              <w:t xml:space="preserve">Para qué sirve</w:t>
            </w:r>
          </w:p>
        </w:tc>
      </w:tr>
      <w:tr>
        <w:tc>
          <w:tcPr>
            <w:tcW w:w="3200" w:type="dxa"/>
            <w:vAlign w:val="center"/>
          </w:tcPr>
          <w:p>
            <w:pPr>
              <w:spacing w:before="40" w:after="40" w:line="240" w:lineRule="auto"/>
            </w:pPr>
            <w:r>
              <w:rPr>
                <w:rFonts w:ascii="Consolas" w:hAnsi="Consolas" w:eastAsia="Yu Gothic"/>
                <w:color w:val="1F4E79"/>
              </w:rPr>
              <w:t xml:space="preserve">silabario.html</w:t>
            </w:r>
          </w:p>
        </w:tc>
        <w:tc>
          <w:tcPr>
            <w:tcW w:w="5826" w:type="dxa"/>
            <w:vAlign w:val="center"/>
          </w:tcPr>
          <w:p>
            <w:pPr>
              <w:spacing w:before="40" w:after="40" w:line="240" w:lineRule="auto"/>
            </w:pPr>
            <w:r>
              <w:rPr>
                <w:rFonts w:eastAsia="Yu Gothic"/>
              </w:rPr>
              <w:t xml:space="preserve">Hiragana y katakana: tabla imprimible, trazos animados, hoja de caligrafía y juego de lectura.</w:t>
            </w:r>
          </w:p>
        </w:tc>
      </w:tr>
      <w:tr>
        <w:tc>
          <w:tcPr>
            <w:tcW w:w="3200" w:type="dxa"/>
            <w:shd w:val="clear" w:color="auto" w:fill="F2F6FA"/>
            <w:vAlign w:val="center"/>
          </w:tcPr>
          <w:p>
            <w:pPr>
              <w:spacing w:before="40" w:after="40" w:line="240" w:lineRule="auto"/>
            </w:pPr>
            <w:r>
              <w:rPr>
                <w:rFonts w:ascii="Consolas" w:hAnsi="Consolas" w:eastAsia="Yu Gothic"/>
                <w:color w:val="1F4E79"/>
              </w:rPr>
              <w:t xml:space="preserve">kanji-trazos.html</w:t>
            </w:r>
          </w:p>
        </w:tc>
        <w:tc>
          <w:tcPr>
            <w:tcW w:w="5826" w:type="dxa"/>
            <w:shd w:val="clear" w:color="auto" w:fill="F2F6FA"/>
            <w:vAlign w:val="center"/>
          </w:tcPr>
          <w:p>
            <w:pPr>
              <w:spacing w:before="40" w:after="40" w:line="240" w:lineRule="auto"/>
            </w:pPr>
            <w:r>
              <w:rPr>
                <w:rFonts w:eastAsia="Yu Gothic"/>
              </w:rPr>
              <w:t xml:space="preserve">1.306 kanji: fichas por lección, vocabulario, caligrafía, examen imprimible, buscador, repaso espaciado y juego. Las lecciones las pones tú.</w:t>
            </w:r>
          </w:p>
        </w:tc>
      </w:tr>
    </w:tbl>
    <w:p>
      <w:pPr>
        <w:spacing w:before="0" w:after="60" w:line="276" w:lineRule="auto"/>
      </w:pPr>
    </w:p>
    <w:p>
      <w:pPr>
        <w:pStyle w:val="Heading2"/>
        <w:spacing w:before="280" w:after="120"/>
      </w:pPr>
      <w:r>
        <w:rPr>
          <w:rFonts w:eastAsia="Yu Gothic"/>
        </w:rPr>
        <w:t xml:space="preserve">Cómo se abren</w:t>
      </w:r>
    </w:p>
    <w:p>
      <w:pPr>
        <w:spacing w:before="0" w:after="120" w:line="276" w:lineRule="auto"/>
      </w:pPr>
      <w:r>
        <w:rPr>
          <w:rFonts w:eastAsia="Yu Gothic"/>
          <w:b/>
        </w:rPr>
        <w:t xml:space="preserve">Doble clic</w:t>
      </w:r>
      <w:r>
        <w:rPr>
          <w:rFonts w:eastAsia="Yu Gothic"/>
        </w:rPr>
        <w:t xml:space="preserve"> en el archivo. Se abre en tu navegador (Chrome, Edge, Firefox…) y ya puedes usarlo. Si tu ordenador te pregunta con qué programa abrirlo, elige cualquier navegador.</w:t>
      </w:r>
    </w:p>
    <w:p>
      <w:pPr>
        <w:spacing w:before="0" w:after="120" w:line="276" w:lineRule="auto"/>
      </w:pPr>
      <w:r>
        <w:rPr>
          <w:rFonts w:eastAsia="Yu Gothic"/>
        </w:rPr>
        <w:t xml:space="preserve">Lo único que se descarga de internet son las tipografías, para que se vea más bonito. Sin conexión funciona igual, con las letras de tu sistema.</w:t>
      </w:r>
    </w:p>
    <w:p>
      <w:pPr>
        <w:pStyle w:val="Heading2"/>
        <w:spacing w:before="280" w:after="120"/>
      </w:pPr>
      <w:r>
        <w:rPr>
          <w:rFonts w:eastAsia="Yu Gothic"/>
        </w:rPr>
        <w:t xml:space="preserve">Dónde se guardan tus datos</w:t>
      </w:r>
    </w:p>
    <w:p>
      <w:pPr>
        <w:spacing w:before="0" w:after="120" w:line="276" w:lineRule="auto"/>
      </w:pPr>
      <w:r>
        <w:rPr>
          <w:rFonts w:eastAsia="Yu Gothic"/>
        </w:rPr>
        <w:t xml:space="preserve">Todo lo que haces —el progreso del juego, tus notas, tus ajustes— se guarda </w:t>
      </w:r>
      <w:r>
        <w:rPr>
          <w:rFonts w:eastAsia="Yu Gothic"/>
          <w:b/>
        </w:rPr>
        <w:t xml:space="preserve">en tu navegador, en tu ordenador</w:t>
      </w:r>
      <w:r>
        <w:rPr>
          <w:rFonts w:eastAsia="Yu Gothic"/>
        </w:rPr>
        <w:t xml:space="preserve">. No se envía nada a ningún servidor y nadie más lo ve. Eso tiene dos consecuencias prácticas:</w:t>
      </w:r>
    </w:p>
    <w:p>
      <w:pPr>
        <w:pStyle w:val="ListParagraph"/>
        <w:numPr>
          <w:ilvl w:val="0"/>
          <w:numId w:val="1"/>
        </w:numPr>
        <w:spacing w:before="0" w:after="60" w:line="276" w:lineRule="auto"/>
        <w:ind w:left="360" w:hanging="360"/>
      </w:pPr>
      <w:r>
        <w:rPr>
          <w:rFonts w:eastAsia="Yu Gothic"/>
        </w:rPr>
        <w:t xml:space="preserve">si borras los datos de navegación, </w:t>
      </w:r>
      <w:r>
        <w:rPr>
          <w:rFonts w:eastAsia="Yu Gothic"/>
          <w:b/>
        </w:rPr>
        <w:t xml:space="preserve">se borra tu progreso</w:t>
      </w:r>
      <w:r>
        <w:rPr>
          <w:rFonts w:eastAsia="Yu Gothic"/>
        </w:rPr>
        <w:t xml:space="preserve">;</w:t>
      </w:r>
    </w:p>
    <w:p>
      <w:pPr>
        <w:pStyle w:val="ListParagraph"/>
        <w:numPr>
          <w:ilvl w:val="0"/>
          <w:numId w:val="1"/>
        </w:numPr>
        <w:spacing w:before="0" w:after="60" w:line="276" w:lineRule="auto"/>
        <w:ind w:left="360" w:hanging="360"/>
      </w:pPr>
      <w:r>
        <w:rPr>
          <w:rFonts w:eastAsia="Yu Gothic"/>
        </w:rPr>
        <w:t xml:space="preserve">si abres el archivo en otro ordenador o en otro navegador, empiezas de cero.</w:t>
      </w:r>
    </w:p>
    <w:tbl>
      <w:tblPr>
        <w:tblW w:w="9026" w:type="dxa"/>
        <w:tblBorders>
          <w:top w:val="single" w:sz="6" w:space="0" w:color="E0B84C"/>
          <w:left w:val="single" w:sz="6" w:space="0" w:color="E0B84C"/>
          <w:bottom w:val="single" w:sz="6" w:space="0" w:color="E0B84C"/>
          <w:right w:val="single" w:sz="6" w:space="0" w:color="E0B84C"/>
        </w:tblBorders>
        <w:tblCellMar>
          <w:top w:w="120" w:type="dxa"/>
          <w:left w:w="160" w:type="dxa"/>
          <w:bottom w:w="120" w:type="dxa"/>
          <w:right w:w="160" w:type="dxa"/>
        </w:tblCellMar>
      </w:tblPr>
      <w:tblGrid>
        <w:gridCol w:w="9026"/>
      </w:tblGrid>
      <w:tr>
        <w:tc>
          <w:tcPr>
            <w:tcW w:w="9026" w:type="dxa"/>
            <w:shd w:val="clear" w:color="auto" w:fill="FFF4CE"/>
          </w:tcPr>
          <w:p>
            <w:pPr>
              <w:spacing w:before="0" w:after="0" w:line="276" w:lineRule="auto"/>
            </w:pPr>
            <w:r>
              <w:rPr>
                <w:rFonts w:eastAsia="Yu Gothic"/>
                <w:b/>
              </w:rPr>
              <w:t xml:space="preserve">Haz copias.</w:t>
            </w:r>
            <w:r>
              <w:rPr>
                <w:rFonts w:eastAsia="Yu Gothic"/>
              </w:rPr>
              <w:t xml:space="preserve"> </w:t>
            </w:r>
            <w:r>
              <w:rPr>
                <w:rFonts w:eastAsia="Yu Gothic"/>
                <w:b/>
              </w:rPr>
              <w:t xml:space="preserve">Copia</w:t>
            </w:r>
            <w:r>
              <w:rPr>
                <w:rFonts w:eastAsia="Yu Gothic"/>
              </w:rPr>
              <w:t xml:space="preserve"> baja un archivo con tus cosas y </w:t>
            </w:r>
            <w:r>
              <w:rPr>
                <w:rFonts w:eastAsia="Yu Gothic"/>
                <w:b/>
              </w:rPr>
              <w:t xml:space="preserve">Cargar</w:t>
            </w:r>
            <w:r>
              <w:rPr>
                <w:rFonts w:eastAsia="Yu Gothic"/>
              </w:rPr>
              <w:t xml:space="preserve"> lo restaura —en el silabario están en la barra; en la app de kanji, dentro de </w:t>
            </w:r>
            <w:r>
              <w:rPr>
                <w:rFonts w:eastAsia="Yu Gothic"/>
                <w:b/>
              </w:rPr>
              <w:t xml:space="preserve">Ajustes</w:t>
            </w:r>
            <w:r>
              <w:rPr>
                <w:rFonts w:eastAsia="Yu Gothic"/>
              </w:rPr>
              <w:t xml:space="preserve">—. Esa copia incluye también el progreso del juego, que es lo único que no se puede rehacer a mano.</w:t>
            </w:r>
          </w:p>
        </w:tc>
      </w:tr>
    </w:tbl>
    <w:p>
      <w:pPr>
        <w:spacing w:before="0" w:after="60" w:line="276" w:lineRule="auto"/>
      </w:pPr>
    </w:p>
    <w:p>
      <w:pPr>
        <w:spacing w:before="0" w:after="120" w:line="276" w:lineRule="auto"/>
      </w:pPr>
      <w:r>
        <w:rPr>
          <w:rFonts w:eastAsia="Yu Gothic"/>
        </w:rPr>
        <w:t xml:space="preserve">Lo de arriba no cambia. Lo único que sale de tu navegador —y solo en </w:t>
      </w:r>
      <w:r>
        <w:rPr>
          <w:rFonts w:ascii="Consolas" w:hAnsi="Consolas" w:eastAsia="Yu Gothic"/>
          <w:color w:val="1F4E79"/>
        </w:rPr>
        <w:t xml:space="preserve">estudiajapones.com</w:t>
      </w:r>
      <w:r>
        <w:rPr>
          <w:rFonts w:eastAsia="Yu Gothic"/>
        </w:rPr>
        <w:t xml:space="preserve">, y solo si tú lo aceptas la primera vez que entras— son estadísticas de uso anónimas con Google Analytics, para saber qué mejorar. Puedes decir que no, y puedes cambiar de opinión cuando quieras con el botón 🍪 de la esquina. Todos los detalles, en la política de privacidad: </w:t>
      </w:r>
      <w:r>
        <w:rPr>
          <w:rFonts w:ascii="Consolas" w:hAnsi="Consolas" w:eastAsia="Yu Gothic"/>
          <w:color w:val="1F4E79"/>
        </w:rPr>
        <w:t xml:space="preserve">estudiajapones.com/politica-privacidad.html</w:t>
      </w:r>
      <w:r>
        <w:rPr>
          <w:rFonts w:eastAsia="Yu Gothic"/>
        </w:rPr>
        <w:t xml:space="preserve">.</w:t>
      </w:r>
    </w:p>
    <w:p>
      <w:r>
        <w:br w:type="page"/>
      </w:r>
    </w:p>
    <w:p>
      <w:pPr>
        <w:pStyle w:val="Heading1"/>
        <w:spacing w:before="320" w:after="120"/>
      </w:pPr>
      <w:r>
        <w:rPr>
          <w:rFonts w:eastAsia="Yu Gothic"/>
        </w:rPr>
        <w:t xml:space="preserve">2. Silabario Japonés</w:t>
      </w:r>
    </w:p>
    <w:p>
      <w:pPr>
        <w:spacing w:before="0" w:after="120" w:line="276" w:lineRule="auto"/>
      </w:pPr>
      <w:r>
        <w:rPr>
          <w:rFonts w:eastAsia="Yu Gothic"/>
        </w:rPr>
        <w:t xml:space="preserve">La pantalla tiene dos partes: la </w:t>
      </w:r>
      <w:r>
        <w:rPr>
          <w:rFonts w:eastAsia="Yu Gothic"/>
          <w:b/>
        </w:rPr>
        <w:t xml:space="preserve">barra</w:t>
      </w:r>
      <w:r>
        <w:rPr>
          <w:rFonts w:eastAsia="Yu Gothic"/>
        </w:rPr>
        <w:t xml:space="preserve"> de arriba, que no se imprime, y la </w:t>
      </w:r>
      <w:r>
        <w:rPr>
          <w:rFonts w:eastAsia="Yu Gothic"/>
          <w:b/>
        </w:rPr>
        <w:t xml:space="preserve">hoja</w:t>
      </w:r>
      <w:r>
        <w:rPr>
          <w:rFonts w:eastAsia="Yu Gothic"/>
        </w:rPr>
        <w:t xml:space="preserve">, que es literalmente lo que va a salir por la impresora. Lo que ves es lo que se imprime, a tamaño real de A4.</w:t>
      </w:r>
    </w:p>
    <w:p>
      <w:pPr>
        <w:pStyle w:val="Heading2"/>
        <w:spacing w:before="280" w:after="120"/>
      </w:pPr>
      <w:r>
        <w:rPr>
          <w:rFonts w:eastAsia="Yu Gothic"/>
        </w:rPr>
        <w:t xml:space="preserve">2.1. Los tres modos de la tabla</w:t>
      </w:r>
    </w:p>
    <w:tbl>
      <w:tblPr>
        <w:tblW w:w="9026" w:type="dxa"/>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CellMar>
          <w:top w:w="60" w:type="dxa"/>
          <w:left w:w="100" w:type="dxa"/>
          <w:bottom w:w="60" w:type="dxa"/>
          <w:right w:w="100" w:type="dxa"/>
        </w:tblCellMar>
      </w:tblPr>
      <w:tblGrid>
        <w:gridCol w:w="1800"/>
        <w:gridCol w:w="7226"/>
      </w:tblGrid>
      <w:tr>
        <w:trPr>
          <w:tblHeader/>
        </w:trPr>
        <w:tc>
          <w:tcPr>
            <w:tcW w:w="1800" w:type="dxa"/>
            <w:shd w:val="clear" w:color="auto" w:fill="1F4E79"/>
            <w:vAlign w:val="center"/>
          </w:tcPr>
          <w:p>
            <w:pPr>
              <w:spacing w:before="40" w:after="40" w:line="240" w:lineRule="auto"/>
            </w:pPr>
            <w:r>
              <w:rPr>
                <w:rFonts w:eastAsia="Yu Gothic"/>
                <w:b/>
                <w:color w:val="FFFFFF"/>
              </w:rPr>
              <w:t xml:space="preserve">Botón</w:t>
            </w:r>
          </w:p>
        </w:tc>
        <w:tc>
          <w:tcPr>
            <w:tcW w:w="7226" w:type="dxa"/>
            <w:shd w:val="clear" w:color="auto" w:fill="1F4E79"/>
            <w:vAlign w:val="center"/>
          </w:tcPr>
          <w:p>
            <w:pPr>
              <w:spacing w:before="40" w:after="40" w:line="240" w:lineRule="auto"/>
            </w:pPr>
            <w:r>
              <w:rPr>
                <w:rFonts w:eastAsia="Yu Gothic"/>
                <w:b/>
                <w:color w:val="FFFFFF"/>
              </w:rPr>
              <w:t xml:space="preserve">Qué hace</w:t>
            </w:r>
          </w:p>
        </w:tc>
      </w:tr>
      <w:tr>
        <w:tc>
          <w:tcPr>
            <w:tcW w:w="1800" w:type="dxa"/>
            <w:vAlign w:val="center"/>
          </w:tcPr>
          <w:p>
            <w:pPr>
              <w:spacing w:before="40" w:after="40" w:line="240" w:lineRule="auto"/>
            </w:pPr>
            <w:r>
              <w:rPr>
                <w:rFonts w:eastAsia="Yu Gothic"/>
              </w:rPr>
              <w:t xml:space="preserve">Ver</w:t>
            </w:r>
          </w:p>
        </w:tc>
        <w:tc>
          <w:tcPr>
            <w:tcW w:w="7226" w:type="dxa"/>
            <w:vAlign w:val="center"/>
          </w:tcPr>
          <w:p>
            <w:pPr>
              <w:spacing w:before="40" w:after="40" w:line="240" w:lineRule="auto"/>
            </w:pPr>
            <w:r>
              <w:rPr>
                <w:rFonts w:eastAsia="Yu Gothic"/>
              </w:rPr>
              <w:t xml:space="preserve">La tabla normal, para consultar o imprimir.</w:t>
            </w:r>
          </w:p>
        </w:tc>
      </w:tr>
      <w:tr>
        <w:tc>
          <w:tcPr>
            <w:tcW w:w="1800" w:type="dxa"/>
            <w:shd w:val="clear" w:color="auto" w:fill="F2F6FA"/>
            <w:vAlign w:val="center"/>
          </w:tcPr>
          <w:p>
            <w:pPr>
              <w:spacing w:before="40" w:after="40" w:line="240" w:lineRule="auto"/>
            </w:pPr>
            <w:r>
              <w:rPr>
                <w:rFonts w:eastAsia="Yu Gothic"/>
              </w:rPr>
              <w:t xml:space="preserve">Editar</w:t>
            </w:r>
          </w:p>
        </w:tc>
        <w:tc>
          <w:tcPr>
            <w:tcW w:w="7226" w:type="dxa"/>
            <w:shd w:val="clear" w:color="auto" w:fill="F2F6FA"/>
            <w:vAlign w:val="center"/>
          </w:tcPr>
          <w:p>
            <w:pPr>
              <w:spacing w:before="40" w:after="40" w:line="240" w:lineRule="auto"/>
            </w:pPr>
            <w:r>
              <w:rPr>
                <w:rFonts w:eastAsia="Yu Gothic"/>
              </w:rPr>
              <w:t xml:space="preserve">Puedes cambiar cualquier casilla y las notas del pie. Lo que escribas se guarda y el juego preguntará TU versión.</w:t>
            </w:r>
          </w:p>
        </w:tc>
      </w:tr>
      <w:tr>
        <w:tc>
          <w:tcPr>
            <w:tcW w:w="1800" w:type="dxa"/>
            <w:vAlign w:val="center"/>
          </w:tcPr>
          <w:p>
            <w:pPr>
              <w:spacing w:before="40" w:after="40" w:line="240" w:lineRule="auto"/>
            </w:pPr>
            <w:r>
              <w:rPr>
                <w:rFonts w:eastAsia="Yu Gothic"/>
              </w:rPr>
              <w:t xml:space="preserve">Practicar</w:t>
            </w:r>
          </w:p>
        </w:tc>
        <w:tc>
          <w:tcPr>
            <w:tcW w:w="7226" w:type="dxa"/>
            <w:vAlign w:val="center"/>
          </w:tcPr>
          <w:p>
            <w:pPr>
              <w:spacing w:before="40" w:after="40" w:line="240" w:lineRule="auto"/>
            </w:pPr>
            <w:r>
              <w:rPr>
                <w:rFonts w:eastAsia="Yu Gothic"/>
              </w:rPr>
              <w:t xml:space="preserve">Oculta el rōmaji para que intentes leer solo con el kana.</w:t>
            </w:r>
          </w:p>
        </w:tc>
      </w:tr>
    </w:tbl>
    <w:p>
      <w:pPr>
        <w:spacing w:before="0" w:after="60" w:line="276" w:lineRule="auto"/>
      </w:pPr>
    </w:p>
    <w:p>
      <w:pPr>
        <w:spacing w:before="0" w:after="120" w:line="276" w:lineRule="auto"/>
      </w:pPr>
      <w:r>
        <w:rPr>
          <w:rFonts w:eastAsia="Yu Gothic"/>
        </w:rPr>
        <w:t xml:space="preserve">Al lado tienes </w:t>
      </w:r>
      <w:r>
        <w:rPr>
          <w:rFonts w:eastAsia="Yu Gothic"/>
          <w:b/>
        </w:rPr>
        <w:t xml:space="preserve">Rōmaji</w:t>
      </w:r>
      <w:r>
        <w:rPr>
          <w:rFonts w:eastAsia="Yu Gothic"/>
        </w:rPr>
        <w:t xml:space="preserve"> (arriba, al lado o apagado), </w:t>
      </w:r>
      <w:r>
        <w:rPr>
          <w:rFonts w:eastAsia="Yu Gothic"/>
          <w:b/>
        </w:rPr>
        <w:t xml:space="preserve">Notas</w:t>
      </w:r>
      <w:r>
        <w:rPr>
          <w:rFonts w:eastAsia="Yu Gothic"/>
        </w:rPr>
        <w:t xml:space="preserve"> (muestra u oculta las notas del pie), </w:t>
      </w:r>
      <w:r>
        <w:rPr>
          <w:rFonts w:eastAsia="Yu Gothic"/>
          <w:b/>
        </w:rPr>
        <w:t xml:space="preserve">Vertical/Apaisado</w:t>
      </w:r>
      <w:r>
        <w:rPr>
          <w:rFonts w:eastAsia="Yu Gothic"/>
        </w:rPr>
        <w:t xml:space="preserve"> y el tema </w:t>
      </w:r>
      <w:r>
        <w:rPr>
          <w:rFonts w:eastAsia="Yu Gothic"/>
          <w:b/>
        </w:rPr>
        <w:t xml:space="preserve">Claro/Oscuro/Kawaii</w:t>
      </w:r>
      <w:r>
        <w:rPr>
          <w:rFonts w:eastAsia="Yu Gothic"/>
        </w:rPr>
        <w:t xml:space="preserve">. Con el tema oscuro puesto aparece además </w:t>
      </w:r>
      <w:r>
        <w:rPr>
          <w:rFonts w:eastAsia="Yu Gothic"/>
          <w:b/>
        </w:rPr>
        <w:t xml:space="preserve">Papel</w:t>
      </w:r>
      <w:r>
        <w:rPr>
          <w:rFonts w:eastAsia="Yu Gothic"/>
        </w:rPr>
        <w:t xml:space="preserve">: de fábrica la hoja sale en claro aunque la pantalla esté oscura, que es lo que se quiere casi siempre.</w:t>
      </w:r>
    </w:p>
    <w:p>
      <w:pPr>
        <w:pStyle w:val="Heading2"/>
        <w:spacing w:before="280" w:after="120"/>
      </w:pPr>
      <w:r>
        <w:rPr>
          <w:rFonts w:eastAsia="Yu Gothic"/>
        </w:rPr>
        <w:t xml:space="preserve">2.2. Ver cómo se escribe un kana</w:t>
      </w:r>
    </w:p>
    <w:p>
      <w:pPr>
        <w:spacing w:before="0" w:after="120" w:line="276" w:lineRule="auto"/>
      </w:pPr>
      <w:r>
        <w:rPr>
          <w:rFonts w:eastAsia="Yu Gothic"/>
          <w:b/>
        </w:rPr>
        <w:t xml:space="preserve">Pincha cualquier kana de la tabla.</w:t>
      </w:r>
      <w:r>
        <w:rPr>
          <w:rFonts w:eastAsia="Yu Gothic"/>
        </w:rPr>
        <w:t xml:space="preserve"> Se abre su ficha y el carácter se dibuja solo, trazo a trazo.</w:t>
      </w:r>
    </w:p>
    <w:p>
      <w:pPr>
        <w:pStyle w:val="ListParagraph"/>
        <w:numPr>
          <w:ilvl w:val="0"/>
          <w:numId w:val="1"/>
        </w:numPr>
        <w:spacing w:before="0" w:after="60" w:line="276" w:lineRule="auto"/>
        <w:ind w:left="360" w:hanging="360"/>
      </w:pPr>
      <w:r>
        <w:rPr>
          <w:rFonts w:eastAsia="Yu Gothic"/>
          <w:b/>
        </w:rPr>
        <w:t xml:space="preserve">Lenta / Normal / Rápida</w:t>
      </w:r>
      <w:r>
        <w:rPr>
          <w:rFonts w:eastAsia="Yu Gothic"/>
        </w:rPr>
        <w:t xml:space="preserve"> cambia la velocidad.</w:t>
      </w:r>
    </w:p>
    <w:p>
      <w:pPr>
        <w:pStyle w:val="ListParagraph"/>
        <w:numPr>
          <w:ilvl w:val="0"/>
          <w:numId w:val="1"/>
        </w:numPr>
        <w:spacing w:before="0" w:after="60" w:line="276" w:lineRule="auto"/>
        <w:ind w:left="360" w:hanging="360"/>
      </w:pPr>
      <w:r>
        <w:rPr>
          <w:rFonts w:eastAsia="Yu Gothic"/>
          <w:b/>
        </w:rPr>
        <w:t xml:space="preserve">Trazo +1</w:t>
      </w:r>
      <w:r>
        <w:rPr>
          <w:rFonts w:eastAsia="Yu Gothic"/>
        </w:rPr>
        <w:t xml:space="preserve"> avanza un solo trazo, para ir parando.</w:t>
      </w:r>
    </w:p>
    <w:p>
      <w:pPr>
        <w:pStyle w:val="ListParagraph"/>
        <w:numPr>
          <w:ilvl w:val="0"/>
          <w:numId w:val="1"/>
        </w:numPr>
        <w:spacing w:before="0" w:after="60" w:line="276" w:lineRule="auto"/>
        <w:ind w:left="360" w:hanging="360"/>
      </w:pPr>
      <w:r>
        <w:rPr>
          <w:rFonts w:eastAsia="Yu Gothic"/>
          <w:b/>
        </w:rPr>
        <w:t xml:space="preserve">Escuchar</w:t>
      </w:r>
      <w:r>
        <w:rPr>
          <w:rFonts w:eastAsia="Yu Gothic"/>
        </w:rPr>
        <w:t xml:space="preserve"> lo pronuncia, si tu ordenador tiene voz japonesa instalada.</w:t>
      </w:r>
    </w:p>
    <w:p>
      <w:pPr>
        <w:pStyle w:val="ListParagraph"/>
        <w:numPr>
          <w:ilvl w:val="0"/>
          <w:numId w:val="1"/>
        </w:numPr>
        <w:spacing w:before="0" w:after="60" w:line="276" w:lineRule="auto"/>
        <w:ind w:left="360" w:hanging="360"/>
      </w:pPr>
      <w:r>
        <w:rPr>
          <w:rFonts w:eastAsia="Yu Gothic"/>
        </w:rPr>
        <w:t xml:space="preserve">Las flechas </w:t>
      </w:r>
      <w:r>
        <w:rPr>
          <w:rFonts w:eastAsia="Yu Gothic"/>
          <w:b/>
        </w:rPr>
        <w:t xml:space="preserve">‹ ›</w:t>
      </w:r>
      <w:r>
        <w:rPr>
          <w:rFonts w:eastAsia="Yu Gothic"/>
        </w:rPr>
        <w:t xml:space="preserve"> pasan al kana anterior o siguiente.</w:t>
      </w:r>
    </w:p>
    <w:p>
      <w:pPr>
        <w:pStyle w:val="Heading2"/>
        <w:spacing w:before="280" w:after="120"/>
      </w:pPr>
      <w:r>
        <w:rPr>
          <w:rFonts w:eastAsia="Yu Gothic"/>
        </w:rPr>
        <w:t xml:space="preserve">2.3. Hoja de caligrafía</w:t>
      </w:r>
    </w:p>
    <w:p>
      <w:pPr>
        <w:spacing w:before="0" w:after="120" w:line="276" w:lineRule="auto"/>
      </w:pPr>
      <w:r>
        <w:rPr>
          <w:rFonts w:eastAsia="Yu Gothic"/>
        </w:rPr>
        <w:t xml:space="preserve">Botón </w:t>
      </w:r>
      <w:r>
        <w:rPr>
          <w:rFonts w:eastAsia="Yu Gothic"/>
          <w:b/>
        </w:rPr>
        <w:t xml:space="preserve">Caligrafía</w:t>
      </w:r>
      <w:r>
        <w:rPr>
          <w:rFonts w:eastAsia="Yu Gothic"/>
        </w:rPr>
        <w:t xml:space="preserve">. Eliges silabario, qué filas quieres y cuántas casillas, y te genera hojas para practicar la escritura a mano. Si pides más caracteres de los que caben, hace las páginas que hagan falta.</w:t>
      </w:r>
    </w:p>
    <w:p>
      <w:pPr>
        <w:spacing w:before="0" w:after="120" w:line="276" w:lineRule="auto"/>
      </w:pPr>
      <w:r>
        <w:rPr>
          <w:rFonts w:eastAsia="Yu Gothic"/>
        </w:rPr>
        <w:t xml:space="preserve">El interruptor importante es </w:t>
      </w:r>
      <w:r>
        <w:rPr>
          <w:rFonts w:eastAsia="Yu Gothic"/>
          <w:b/>
        </w:rPr>
        <w:t xml:space="preserve">«Progresivas: un trazo por casilla»</w:t>
      </w:r>
      <w:r>
        <w:rPr>
          <w:rFonts w:eastAsia="Yu Gothic"/>
        </w:rPr>
        <w:t xml:space="preserve">:</w:t>
      </w:r>
    </w:p>
    <w:p>
      <w:pPr>
        <w:pStyle w:val="ListParagraph"/>
        <w:numPr>
          <w:ilvl w:val="0"/>
          <w:numId w:val="1"/>
        </w:numPr>
        <w:spacing w:before="0" w:after="60" w:line="276" w:lineRule="auto"/>
        <w:ind w:left="360" w:hanging="360"/>
      </w:pPr>
      <w:r>
        <w:rPr>
          <w:rFonts w:eastAsia="Yu Gothic"/>
          <w:b/>
        </w:rPr>
        <w:t xml:space="preserve">encendido</w:t>
      </w:r>
      <w:r>
        <w:rPr>
          <w:rFonts w:eastAsia="Yu Gothic"/>
        </w:rPr>
        <w:t xml:space="preserve">: la primera casilla trae el trazo 1, la segunda los trazos 1 y 2, la tercera 1-2-3… hasta el carácter entero. Después, dos casillas tenues para calcar y el resto en blanco. Es la forma de aprender el orden de trazos.</w:t>
      </w:r>
    </w:p>
    <w:p>
      <w:pPr>
        <w:pStyle w:val="ListParagraph"/>
        <w:numPr>
          <w:ilvl w:val="0"/>
          <w:numId w:val="1"/>
        </w:numPr>
        <w:spacing w:before="0" w:after="60" w:line="276" w:lineRule="auto"/>
        <w:ind w:left="360" w:hanging="360"/>
      </w:pPr>
      <w:r>
        <w:rPr>
          <w:rFonts w:eastAsia="Yu Gothic"/>
          <w:b/>
        </w:rPr>
        <w:t xml:space="preserve">apagado</w:t>
      </w:r>
      <w:r>
        <w:rPr>
          <w:rFonts w:eastAsia="Yu Gothic"/>
        </w:rPr>
        <w:t xml:space="preserve">: la fila clásica, con dos modelos tenues al principio y el resto en blanco.</w:t>
      </w:r>
    </w:p>
    <w:p>
      <w:pPr>
        <w:spacing w:before="0" w:after="120" w:line="276" w:lineRule="auto"/>
      </w:pPr>
      <w:r>
        <w:rPr>
          <w:rFonts w:eastAsia="Yu Gothic"/>
        </w:rPr>
        <w:t xml:space="preserve">Con la hoja delante, el botón </w:t>
      </w:r>
      <w:r>
        <w:rPr>
          <w:rFonts w:eastAsia="Yu Gothic"/>
          <w:b/>
        </w:rPr>
        <w:t xml:space="preserve">Escribir</w:t>
      </w:r>
      <w:r>
        <w:rPr>
          <w:rFonts w:eastAsia="Yu Gothic"/>
        </w:rPr>
        <w:t xml:space="preserve"> la vuelve escribible y puedes rellenar las casillas con el dedo, sin imprimir nada — igual que en la app de kanji, y con las mismas seis casillas en blanco como mínimo. En el móvil el kana modelo se pone encima de sus casillas para dejarles todo el ancho.</w:t>
      </w:r>
    </w:p>
    <w:p>
      <w:pPr>
        <w:pStyle w:val="Heading2"/>
        <w:spacing w:before="280" w:after="120"/>
      </w:pPr>
      <w:r>
        <w:rPr>
          <w:rFonts w:eastAsia="Yu Gothic"/>
        </w:rPr>
        <w:t xml:space="preserve">2.4. El juego</w:t>
      </w:r>
    </w:p>
    <w:p>
      <w:pPr>
        <w:spacing w:before="0" w:after="120" w:line="276" w:lineRule="auto"/>
      </w:pPr>
      <w:r>
        <w:rPr>
          <w:rFonts w:eastAsia="Yu Gothic"/>
        </w:rPr>
        <w:t xml:space="preserve">Botón </w:t>
      </w:r>
      <w:r>
        <w:rPr>
          <w:rFonts w:eastAsia="Yu Gothic"/>
          <w:b/>
        </w:rPr>
        <w:t xml:space="preserve">Jugar</w:t>
      </w:r>
      <w:r>
        <w:rPr>
          <w:rFonts w:eastAsia="Yu Gothic"/>
        </w:rPr>
        <w:t xml:space="preserve">. Tres formas de preguntar:</w:t>
      </w:r>
    </w:p>
    <w:tbl>
      <w:tblPr>
        <w:tblW w:w="9026" w:type="dxa"/>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CellMar>
          <w:top w:w="60" w:type="dxa"/>
          <w:left w:w="100" w:type="dxa"/>
          <w:bottom w:w="60" w:type="dxa"/>
          <w:right w:w="100" w:type="dxa"/>
        </w:tblCellMar>
      </w:tblPr>
      <w:tblGrid>
        <w:gridCol w:w="2200"/>
        <w:gridCol w:w="2600"/>
        <w:gridCol w:w="4226"/>
      </w:tblGrid>
      <w:tr>
        <w:trPr>
          <w:tblHeader/>
        </w:trPr>
        <w:tc>
          <w:tcPr>
            <w:tcW w:w="2200" w:type="dxa"/>
            <w:shd w:val="clear" w:color="auto" w:fill="1F4E79"/>
            <w:vAlign w:val="center"/>
          </w:tcPr>
          <w:p>
            <w:pPr>
              <w:spacing w:before="40" w:after="40" w:line="240" w:lineRule="auto"/>
            </w:pPr>
            <w:r>
              <w:rPr>
                <w:rFonts w:eastAsia="Yu Gothic"/>
                <w:b/>
                <w:color w:val="FFFFFF"/>
              </w:rPr>
              <w:t xml:space="preserve">Modo</w:t>
            </w:r>
          </w:p>
        </w:tc>
        <w:tc>
          <w:tcPr>
            <w:tcW w:w="2600" w:type="dxa"/>
            <w:shd w:val="clear" w:color="auto" w:fill="1F4E79"/>
            <w:vAlign w:val="center"/>
          </w:tcPr>
          <w:p>
            <w:pPr>
              <w:spacing w:before="40" w:after="40" w:line="240" w:lineRule="auto"/>
            </w:pPr>
            <w:r>
              <w:rPr>
                <w:rFonts w:eastAsia="Yu Gothic"/>
                <w:b/>
                <w:color w:val="FFFFFF"/>
              </w:rPr>
              <w:t xml:space="preserve">Te sale</w:t>
            </w:r>
          </w:p>
        </w:tc>
        <w:tc>
          <w:tcPr>
            <w:tcW w:w="4226" w:type="dxa"/>
            <w:shd w:val="clear" w:color="auto" w:fill="1F4E79"/>
            <w:vAlign w:val="center"/>
          </w:tcPr>
          <w:p>
            <w:pPr>
              <w:spacing w:before="40" w:after="40" w:line="240" w:lineRule="auto"/>
            </w:pPr>
            <w:r>
              <w:rPr>
                <w:rFonts w:eastAsia="Yu Gothic"/>
                <w:b/>
                <w:color w:val="FFFFFF"/>
              </w:rPr>
              <w:t xml:space="preserve">Contestas</w:t>
            </w:r>
          </w:p>
        </w:tc>
      </w:tr>
      <w:tr>
        <w:tc>
          <w:tcPr>
            <w:tcW w:w="2200" w:type="dxa"/>
            <w:vAlign w:val="center"/>
          </w:tcPr>
          <w:p>
            <w:pPr>
              <w:spacing w:before="40" w:after="40" w:line="240" w:lineRule="auto"/>
            </w:pPr>
            <w:r>
              <w:rPr>
                <w:rFonts w:eastAsia="Yu Gothic"/>
              </w:rPr>
              <w:t xml:space="preserve">Leer el kana</w:t>
            </w:r>
          </w:p>
        </w:tc>
        <w:tc>
          <w:tcPr>
            <w:tcW w:w="2600" w:type="dxa"/>
            <w:vAlign w:val="center"/>
          </w:tcPr>
          <w:p>
            <w:pPr>
              <w:spacing w:before="40" w:after="40" w:line="240" w:lineRule="auto"/>
            </w:pPr>
            <w:r>
              <w:rPr>
                <w:rFonts w:eastAsia="Yu Gothic"/>
              </w:rPr>
              <w:t xml:space="preserve">un carácter</w:t>
            </w:r>
          </w:p>
        </w:tc>
        <w:tc>
          <w:tcPr>
            <w:tcW w:w="4226" w:type="dxa"/>
            <w:vAlign w:val="center"/>
          </w:tcPr>
          <w:p>
            <w:pPr>
              <w:spacing w:before="40" w:after="40" w:line="240" w:lineRule="auto"/>
            </w:pPr>
            <w:r>
              <w:rPr>
                <w:rFonts w:eastAsia="Yu Gothic"/>
              </w:rPr>
              <w:t xml:space="preserve">escribes su rōmaji</w:t>
            </w:r>
          </w:p>
        </w:tc>
      </w:tr>
      <w:tr>
        <w:tc>
          <w:tcPr>
            <w:tcW w:w="2200" w:type="dxa"/>
            <w:shd w:val="clear" w:color="auto" w:fill="F2F6FA"/>
            <w:vAlign w:val="center"/>
          </w:tcPr>
          <w:p>
            <w:pPr>
              <w:spacing w:before="40" w:after="40" w:line="240" w:lineRule="auto"/>
            </w:pPr>
            <w:r>
              <w:rPr>
                <w:rFonts w:eastAsia="Yu Gothic"/>
              </w:rPr>
              <w:t xml:space="preserve">Elegir el kana</w:t>
            </w:r>
          </w:p>
        </w:tc>
        <w:tc>
          <w:tcPr>
            <w:tcW w:w="2600" w:type="dxa"/>
            <w:shd w:val="clear" w:color="auto" w:fill="F2F6FA"/>
            <w:vAlign w:val="center"/>
          </w:tcPr>
          <w:p>
            <w:pPr>
              <w:spacing w:before="40" w:after="40" w:line="240" w:lineRule="auto"/>
            </w:pPr>
            <w:r>
              <w:rPr>
                <w:rFonts w:eastAsia="Yu Gothic"/>
              </w:rPr>
              <w:t xml:space="preserve">un rōmaji</w:t>
            </w:r>
          </w:p>
        </w:tc>
        <w:tc>
          <w:tcPr>
            <w:tcW w:w="4226" w:type="dxa"/>
            <w:shd w:val="clear" w:color="auto" w:fill="F2F6FA"/>
            <w:vAlign w:val="center"/>
          </w:tcPr>
          <w:p>
            <w:pPr>
              <w:spacing w:before="40" w:after="40" w:line="240" w:lineRule="auto"/>
            </w:pPr>
            <w:r>
              <w:rPr>
                <w:rFonts w:eastAsia="Yu Gothic"/>
              </w:rPr>
              <w:t xml:space="preserve">eliges el carácter entre cuatro (teclas 1 a 4)</w:t>
            </w:r>
          </w:p>
        </w:tc>
      </w:tr>
      <w:tr>
        <w:tc>
          <w:tcPr>
            <w:tcW w:w="2200" w:type="dxa"/>
            <w:vAlign w:val="center"/>
          </w:tcPr>
          <w:p>
            <w:pPr>
              <w:spacing w:before="40" w:after="40" w:line="240" w:lineRule="auto"/>
            </w:pPr>
            <w:r>
              <w:rPr>
                <w:rFonts w:eastAsia="Yu Gothic"/>
              </w:rPr>
              <w:t xml:space="preserve">Palabras</w:t>
            </w:r>
          </w:p>
        </w:tc>
        <w:tc>
          <w:tcPr>
            <w:tcW w:w="2600" w:type="dxa"/>
            <w:vAlign w:val="center"/>
          </w:tcPr>
          <w:p>
            <w:pPr>
              <w:spacing w:before="40" w:after="40" w:line="240" w:lineRule="auto"/>
            </w:pPr>
            <w:r>
              <w:rPr>
                <w:rFonts w:eastAsia="Yu Gothic"/>
              </w:rPr>
              <w:t xml:space="preserve">una palabra escrita en kana</w:t>
            </w:r>
          </w:p>
        </w:tc>
        <w:tc>
          <w:tcPr>
            <w:tcW w:w="4226" w:type="dxa"/>
            <w:vAlign w:val="center"/>
          </w:tcPr>
          <w:p>
            <w:pPr>
              <w:spacing w:before="40" w:after="40" w:line="240" w:lineRule="auto"/>
            </w:pPr>
            <w:r>
              <w:rPr>
                <w:rFonts w:eastAsia="Yu Gothic"/>
              </w:rPr>
              <w:t xml:space="preserve">escribes cómo se lee; al resolver aparece qué significa</w:t>
            </w:r>
          </w:p>
        </w:tc>
      </w:tr>
    </w:tbl>
    <w:p>
      <w:pPr>
        <w:spacing w:before="0" w:after="60" w:line="276" w:lineRule="auto"/>
      </w:pPr>
    </w:p>
    <w:p>
      <w:pPr>
        <w:spacing w:before="0" w:after="120" w:line="276" w:lineRule="auto"/>
      </w:pPr>
      <w:r>
        <w:rPr>
          <w:rFonts w:eastAsia="Yu Gothic"/>
        </w:rPr>
        <w:t xml:space="preserve">Antes de empezar eliges </w:t>
      </w:r>
      <w:r>
        <w:rPr>
          <w:rFonts w:eastAsia="Yu Gothic"/>
          <w:b/>
        </w:rPr>
        <w:t xml:space="preserve">qué entra</w:t>
      </w:r>
      <w:r>
        <w:rPr>
          <w:rFonts w:eastAsia="Yu Gothic"/>
        </w:rPr>
        <w:t xml:space="preserve"> (básico, dakuten, combinaciones, especiales), </w:t>
      </w:r>
      <w:r>
        <w:rPr>
          <w:rFonts w:eastAsia="Yu Gothic"/>
          <w:b/>
        </w:rPr>
        <w:t xml:space="preserve">qué silabario</w:t>
      </w:r>
      <w:r>
        <w:rPr>
          <w:rFonts w:eastAsia="Yu Gothic"/>
        </w:rPr>
        <w:t xml:space="preserve">, el </w:t>
      </w:r>
      <w:r>
        <w:rPr>
          <w:rFonts w:eastAsia="Yu Gothic"/>
          <w:b/>
        </w:rPr>
        <w:t xml:space="preserve">orden</w:t>
      </w:r>
      <w:r>
        <w:rPr>
          <w:rFonts w:eastAsia="Yu Gothic"/>
        </w:rPr>
        <w:t xml:space="preserve"> (priorizando tus fallos o al azar) y </w:t>
      </w:r>
      <w:r>
        <w:rPr>
          <w:rFonts w:eastAsia="Yu Gothic"/>
          <w:b/>
        </w:rPr>
        <w:t xml:space="preserve">cuántas preguntas</w:t>
      </w:r>
      <w:r>
        <w:rPr>
          <w:rFonts w:eastAsia="Yu Gothic"/>
        </w:rPr>
        <w:t xml:space="preserve">.</w:t>
      </w:r>
    </w:p>
    <w:p>
      <w:pPr>
        <w:pStyle w:val="ListParagraph"/>
        <w:numPr>
          <w:ilvl w:val="0"/>
          <w:numId w:val="1"/>
        </w:numPr>
        <w:spacing w:before="0" w:after="60" w:line="276" w:lineRule="auto"/>
        <w:ind w:left="360" w:hanging="360"/>
      </w:pPr>
      <w:r>
        <w:rPr>
          <w:rFonts w:eastAsia="Yu Gothic"/>
        </w:rPr>
        <w:t xml:space="preserve">Se aceptan las dos romanizaciones: </w:t>
      </w:r>
      <w:r>
        <w:rPr>
          <w:rFonts w:ascii="Consolas" w:hAnsi="Consolas" w:eastAsia="Yu Gothic"/>
          <w:color w:val="1F4E79"/>
        </w:rPr>
        <w:t xml:space="preserve">shi</w:t>
      </w:r>
      <w:r>
        <w:rPr>
          <w:rFonts w:eastAsia="Yu Gothic"/>
        </w:rPr>
        <w:t xml:space="preserve"> o </w:t>
      </w:r>
      <w:r>
        <w:rPr>
          <w:rFonts w:ascii="Consolas" w:hAnsi="Consolas" w:eastAsia="Yu Gothic"/>
          <w:color w:val="1F4E79"/>
        </w:rPr>
        <w:t xml:space="preserve">si</w:t>
      </w:r>
      <w:r>
        <w:rPr>
          <w:rFonts w:eastAsia="Yu Gothic"/>
        </w:rPr>
        <w:t xml:space="preserve">, </w:t>
      </w:r>
      <w:r>
        <w:rPr>
          <w:rFonts w:ascii="Consolas" w:hAnsi="Consolas" w:eastAsia="Yu Gothic"/>
          <w:color w:val="1F4E79"/>
        </w:rPr>
        <w:t xml:space="preserve">tsu</w:t>
      </w:r>
      <w:r>
        <w:rPr>
          <w:rFonts w:eastAsia="Yu Gothic"/>
        </w:rPr>
        <w:t xml:space="preserve"> o </w:t>
      </w:r>
      <w:r>
        <w:rPr>
          <w:rFonts w:ascii="Consolas" w:hAnsi="Consolas" w:eastAsia="Yu Gothic"/>
          <w:color w:val="1F4E79"/>
        </w:rPr>
        <w:t xml:space="preserve">tu</w:t>
      </w:r>
      <w:r>
        <w:rPr>
          <w:rFonts w:eastAsia="Yu Gothic"/>
        </w:rPr>
        <w:t xml:space="preserve">, </w:t>
      </w:r>
      <w:r>
        <w:rPr>
          <w:rFonts w:ascii="Consolas" w:hAnsi="Consolas" w:eastAsia="Yu Gothic"/>
          <w:color w:val="1F4E79"/>
        </w:rPr>
        <w:t xml:space="preserve">fu</w:t>
      </w:r>
      <w:r>
        <w:rPr>
          <w:rFonts w:eastAsia="Yu Gothic"/>
        </w:rPr>
        <w:t xml:space="preserve"> o </w:t>
      </w:r>
      <w:r>
        <w:rPr>
          <w:rFonts w:ascii="Consolas" w:hAnsi="Consolas" w:eastAsia="Yu Gothic"/>
          <w:color w:val="1F4E79"/>
        </w:rPr>
        <w:t xml:space="preserve">hu</w:t>
      </w:r>
      <w:r>
        <w:rPr>
          <w:rFonts w:eastAsia="Yu Gothic"/>
        </w:rPr>
        <w:t xml:space="preserve">…</w:t>
      </w:r>
    </w:p>
    <w:p>
      <w:pPr>
        <w:pStyle w:val="ListParagraph"/>
        <w:numPr>
          <w:ilvl w:val="0"/>
          <w:numId w:val="1"/>
        </w:numPr>
        <w:spacing w:before="0" w:after="60" w:line="276" w:lineRule="auto"/>
        <w:ind w:left="360" w:hanging="360"/>
      </w:pPr>
      <w:r>
        <w:rPr>
          <w:rFonts w:eastAsia="Yu Gothic"/>
        </w:rPr>
        <w:t xml:space="preserve">Tienes </w:t>
      </w:r>
      <w:r>
        <w:rPr>
          <w:rFonts w:eastAsia="Yu Gothic"/>
          <w:b/>
        </w:rPr>
        <w:t xml:space="preserve">dos intentos</w:t>
      </w:r>
      <w:r>
        <w:rPr>
          <w:rFonts w:eastAsia="Yu Gothic"/>
        </w:rPr>
        <w:t xml:space="preserve">. El primer fallo avisa pero no te da la solución.</w:t>
      </w:r>
    </w:p>
    <w:p>
      <w:pPr>
        <w:pStyle w:val="ListParagraph"/>
        <w:numPr>
          <w:ilvl w:val="0"/>
          <w:numId w:val="1"/>
        </w:numPr>
        <w:spacing w:before="0" w:after="60" w:line="276" w:lineRule="auto"/>
        <w:ind w:left="360" w:hanging="360"/>
      </w:pPr>
      <w:r>
        <w:rPr>
          <w:rFonts w:eastAsia="Yu Gothic"/>
        </w:rPr>
        <w:t xml:space="preserve">Acertar a la primera mantiene la racha; a la segunda cuenta, pero ese carácter va a la lista de repaso.</w:t>
      </w:r>
    </w:p>
    <w:p>
      <w:pPr>
        <w:pStyle w:val="ListParagraph"/>
        <w:numPr>
          <w:ilvl w:val="0"/>
          <w:numId w:val="1"/>
        </w:numPr>
        <w:spacing w:before="0" w:after="60" w:line="276" w:lineRule="auto"/>
        <w:ind w:left="360" w:hanging="360"/>
      </w:pPr>
      <w:r>
        <w:rPr>
          <w:rFonts w:eastAsia="Yu Gothic"/>
        </w:rPr>
        <w:t xml:space="preserve">Al terminar puedes </w:t>
      </w:r>
      <w:r>
        <w:rPr>
          <w:rFonts w:eastAsia="Yu Gothic"/>
          <w:b/>
        </w:rPr>
        <w:t xml:space="preserve">repetir solo los fallos</w:t>
      </w:r>
      <w:r>
        <w:rPr>
          <w:rFonts w:eastAsia="Yu Gothic"/>
        </w:rPr>
        <w:t xml:space="preserve">.</w:t>
      </w:r>
    </w:p>
    <w:p>
      <w:pPr>
        <w:spacing w:before="0" w:after="120" w:line="276" w:lineRule="auto"/>
      </w:pPr>
      <w:r>
        <w:rPr>
          <w:rFonts w:eastAsia="Yu Gothic"/>
        </w:rPr>
        <w:t xml:space="preserve">El botón </w:t>
      </w:r>
      <w:r>
        <w:rPr>
          <w:rFonts w:eastAsia="Yu Gothic"/>
          <w:b/>
        </w:rPr>
        <w:t xml:space="preserve">Progreso</w:t>
      </w:r>
      <w:r>
        <w:rPr>
          <w:rFonts w:eastAsia="Yu Gothic"/>
        </w:rPr>
        <w:t xml:space="preserve"> colorea la tabla según cómo llevas cada kana: verde dominado, ámbar dudoso, rojo flojo. Ese color </w:t>
      </w:r>
      <w:r>
        <w:rPr>
          <w:rFonts w:eastAsia="Yu Gothic"/>
          <w:b/>
        </w:rPr>
        <w:t xml:space="preserve">no se imprime</w:t>
      </w:r>
      <w:r>
        <w:rPr>
          <w:rFonts w:eastAsia="Yu Gothic"/>
        </w:rPr>
        <w:t xml:space="preserve">.</w:t>
      </w:r>
    </w:p>
    <w:p>
      <w:r>
        <w:br w:type="page"/>
      </w:r>
    </w:p>
    <w:p>
      <w:pPr>
        <w:pStyle w:val="Heading1"/>
        <w:spacing w:before="320" w:after="120"/>
      </w:pPr>
      <w:r>
        <w:rPr>
          <w:rFonts w:eastAsia="Yu Gothic"/>
        </w:rPr>
        <w:t xml:space="preserve">3. Kanji · trazos</w:t>
      </w:r>
    </w:p>
    <w:p>
      <w:pPr>
        <w:spacing w:before="0" w:after="120" w:line="276" w:lineRule="auto"/>
      </w:pPr>
      <w:r>
        <w:rPr>
          <w:rFonts w:eastAsia="Yu Gothic"/>
        </w:rPr>
        <w:t xml:space="preserve">Misma idea: barra arriba, hoja A4 debajo, y </w:t>
      </w:r>
      <w:r>
        <w:rPr>
          <w:rFonts w:eastAsia="Yu Gothic"/>
          <w:b/>
        </w:rPr>
        <w:t xml:space="preserve">una hoja por lección</w:t>
      </w:r>
      <w:r>
        <w:rPr>
          <w:rFonts w:eastAsia="Yu Gothic"/>
        </w:rPr>
        <w:t xml:space="preserve">. La barra tiene </w:t>
      </w:r>
      <w:r>
        <w:rPr>
          <w:rFonts w:eastAsia="Yu Gothic"/>
          <w:b/>
        </w:rPr>
        <w:t xml:space="preserve">dos renglones y hacen dos cosas distintas</w:t>
      </w:r>
      <w:r>
        <w:rPr>
          <w:rFonts w:eastAsia="Yu Gothic"/>
        </w:rPr>
        <w:t xml:space="preserve">.</w:t>
      </w:r>
    </w:p>
    <w:p>
      <w:pPr>
        <w:spacing w:before="0" w:after="120" w:line="276" w:lineRule="auto"/>
      </w:pPr>
      <w:r>
        <w:rPr>
          <w:rFonts w:eastAsia="Yu Gothic"/>
          <w:b/>
        </w:rPr>
        <w:t xml:space="preserve">Arriba, dónde estás:</w:t>
      </w:r>
      <w:r>
        <w:rPr>
          <w:rFonts w:eastAsia="Yu Gothic"/>
        </w:rPr>
        <w:t xml:space="preserve"> la lección —con </w:t>
      </w:r>
      <w:r>
        <w:rPr>
          <w:rFonts w:eastAsia="Yu Gothic"/>
          <w:b/>
        </w:rPr>
        <w:t xml:space="preserve">‹ ›</w:t>
      </w:r>
      <w:r>
        <w:rPr>
          <w:rFonts w:eastAsia="Yu Gothic"/>
        </w:rPr>
        <w:t xml:space="preserve"> o con la lista—, el buscador, </w:t>
      </w:r>
      <w:r>
        <w:rPr>
          <w:rFonts w:eastAsia="Yu Gothic"/>
          <w:b/>
        </w:rPr>
        <w:t xml:space="preserve">Imprimir / PDF</w:t>
      </w:r>
      <w:r>
        <w:rPr>
          <w:rFonts w:eastAsia="Yu Gothic"/>
        </w:rPr>
        <w:t xml:space="preserve"> y </w:t>
      </w:r>
      <w:r>
        <w:rPr>
          <w:rFonts w:eastAsia="Yu Gothic"/>
          <w:b/>
        </w:rPr>
        <w:t xml:space="preserve">Ajustes</w:t>
      </w:r>
      <w:r>
        <w:rPr>
          <w:rFonts w:eastAsia="Yu Gothic"/>
        </w:rPr>
        <w:t xml:space="preserve">.</w:t>
      </w:r>
    </w:p>
    <w:p>
      <w:pPr>
        <w:spacing w:before="0" w:after="120" w:line="276" w:lineRule="auto"/>
      </w:pPr>
      <w:r>
        <w:rPr>
          <w:rFonts w:eastAsia="Yu Gothic"/>
          <w:b/>
        </w:rPr>
        <w:t xml:space="preserve">Abajo, qué haces con esa lección</w:t>
      </w:r>
      <w:r>
        <w:rPr>
          <w:rFonts w:eastAsia="Yu Gothic"/>
        </w:rPr>
        <w:t xml:space="preserve">, en un solo selector de seis:</w:t>
      </w:r>
    </w:p>
    <w:tbl>
      <w:tblPr>
        <w:tblW w:w="9026" w:type="dxa"/>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CellMar>
          <w:top w:w="60" w:type="dxa"/>
          <w:left w:w="100" w:type="dxa"/>
          <w:bottom w:w="60" w:type="dxa"/>
          <w:right w:w="100" w:type="dxa"/>
        </w:tblCellMar>
      </w:tblPr>
      <w:tblGrid>
        <w:gridCol w:w="2600"/>
        <w:gridCol w:w="6426"/>
      </w:tblGrid>
      <w:tr>
        <w:trPr>
          <w:tblHeader/>
        </w:trPr>
        <w:tc>
          <w:tcPr>
            <w:tcW w:w="2600" w:type="dxa"/>
            <w:shd w:val="clear" w:color="auto" w:fill="1F4E79"/>
            <w:vAlign w:val="center"/>
          </w:tcPr>
          <w:p>
            <w:pPr>
              <w:spacing w:before="40" w:after="40" w:line="240" w:lineRule="auto"/>
            </w:pPr>
            <w:r>
              <w:rPr>
                <w:rFonts w:eastAsia="Yu Gothic"/>
                <w:b/>
                <w:color w:val="FFFFFF"/>
              </w:rPr>
              <w:t xml:space="preserve">Botón</w:t>
            </w:r>
          </w:p>
        </w:tc>
        <w:tc>
          <w:tcPr>
            <w:tcW w:w="6426" w:type="dxa"/>
            <w:shd w:val="clear" w:color="auto" w:fill="1F4E79"/>
            <w:vAlign w:val="center"/>
          </w:tcPr>
          <w:p>
            <w:pPr>
              <w:spacing w:before="40" w:after="40" w:line="240" w:lineRule="auto"/>
            </w:pPr>
            <w:r>
              <w:rPr>
                <w:rFonts w:eastAsia="Yu Gothic"/>
                <w:b/>
                <w:color w:val="FFFFFF"/>
              </w:rPr>
              <w:t xml:space="preserve">Qué hace</w:t>
            </w:r>
          </w:p>
        </w:tc>
      </w:tr>
      <w:tr>
        <w:tc>
          <w:tcPr>
            <w:tcW w:w="2600" w:type="dxa"/>
            <w:vAlign w:val="center"/>
          </w:tcPr>
          <w:p>
            <w:pPr>
              <w:spacing w:before="40" w:after="40" w:line="240" w:lineRule="auto"/>
            </w:pPr>
            <w:r>
              <w:rPr>
                <w:rFonts w:eastAsia="Yu Gothic"/>
              </w:rPr>
              <w:t xml:space="preserve">Fichas</w:t>
            </w:r>
          </w:p>
        </w:tc>
        <w:tc>
          <w:tcPr>
            <w:tcW w:w="6426" w:type="dxa"/>
            <w:vAlign w:val="center"/>
          </w:tcPr>
          <w:p>
            <w:pPr>
              <w:spacing w:before="40" w:after="40" w:line="240" w:lineRule="auto"/>
            </w:pPr>
            <w:r>
              <w:rPr>
                <w:rFonts w:eastAsia="Yu Gothic"/>
              </w:rPr>
              <w:t xml:space="preserve">Una tarjeta por kanji: el carácter, sus trazos, lecturas y ejemplos</w:t>
            </w:r>
          </w:p>
        </w:tc>
      </w:tr>
      <w:tr>
        <w:tc>
          <w:tcPr>
            <w:tcW w:w="2600" w:type="dxa"/>
            <w:shd w:val="clear" w:color="auto" w:fill="F2F6FA"/>
            <w:vAlign w:val="center"/>
          </w:tcPr>
          <w:p>
            <w:pPr>
              <w:spacing w:before="40" w:after="40" w:line="240" w:lineRule="auto"/>
            </w:pPr>
            <w:r>
              <w:rPr>
                <w:rFonts w:eastAsia="Yu Gothic"/>
              </w:rPr>
              <w:t xml:space="preserve">Vocabulario</w:t>
            </w:r>
          </w:p>
        </w:tc>
        <w:tc>
          <w:tcPr>
            <w:tcW w:w="6426" w:type="dxa"/>
            <w:shd w:val="clear" w:color="auto" w:fill="F2F6FA"/>
            <w:vAlign w:val="center"/>
          </w:tcPr>
          <w:p>
            <w:pPr>
              <w:spacing w:before="40" w:after="40" w:line="240" w:lineRule="auto"/>
            </w:pPr>
            <w:r>
              <w:rPr>
                <w:rFonts w:eastAsia="Yu Gothic"/>
              </w:rPr>
              <w:t xml:space="preserve">La lista de palabras de la lección</w:t>
            </w:r>
          </w:p>
        </w:tc>
      </w:tr>
      <w:tr>
        <w:tc>
          <w:tcPr>
            <w:tcW w:w="2600" w:type="dxa"/>
            <w:vAlign w:val="center"/>
          </w:tcPr>
          <w:p>
            <w:pPr>
              <w:spacing w:before="40" w:after="40" w:line="240" w:lineRule="auto"/>
            </w:pPr>
            <w:r>
              <w:rPr>
                <w:rFonts w:eastAsia="Yu Gothic"/>
              </w:rPr>
              <w:t xml:space="preserve">Caligrafía</w:t>
            </w:r>
          </w:p>
        </w:tc>
        <w:tc>
          <w:tcPr>
            <w:tcW w:w="6426" w:type="dxa"/>
            <w:vAlign w:val="center"/>
          </w:tcPr>
          <w:p>
            <w:pPr>
              <w:spacing w:before="40" w:after="40" w:line="240" w:lineRule="auto"/>
            </w:pPr>
            <w:r>
              <w:rPr>
                <w:rFonts w:eastAsia="Yu Gothic"/>
              </w:rPr>
              <w:t xml:space="preserve">Hojas para practicar la escritura en papel</w:t>
            </w:r>
          </w:p>
        </w:tc>
      </w:tr>
      <w:tr>
        <w:tc>
          <w:tcPr>
            <w:tcW w:w="2600" w:type="dxa"/>
            <w:shd w:val="clear" w:color="auto" w:fill="F2F6FA"/>
            <w:vAlign w:val="center"/>
          </w:tcPr>
          <w:p>
            <w:pPr>
              <w:spacing w:before="40" w:after="40" w:line="240" w:lineRule="auto"/>
            </w:pPr>
            <w:r>
              <w:rPr>
                <w:rFonts w:eastAsia="Yu Gothic"/>
              </w:rPr>
              <w:t xml:space="preserve">Examen</w:t>
            </w:r>
          </w:p>
        </w:tc>
        <w:tc>
          <w:tcPr>
            <w:tcW w:w="6426" w:type="dxa"/>
            <w:shd w:val="clear" w:color="auto" w:fill="F2F6FA"/>
            <w:vAlign w:val="center"/>
          </w:tcPr>
          <w:p>
            <w:pPr>
              <w:spacing w:before="40" w:after="40" w:line="240" w:lineRule="auto"/>
            </w:pPr>
            <w:r>
              <w:rPr>
                <w:rFonts w:eastAsia="Yu Gothic"/>
              </w:rPr>
              <w:t xml:space="preserve">Una hoja de examen sorteada de esa lección</w:t>
            </w:r>
          </w:p>
        </w:tc>
      </w:tr>
      <w:tr>
        <w:tc>
          <w:tcPr>
            <w:tcW w:w="2600" w:type="dxa"/>
            <w:vAlign w:val="center"/>
          </w:tcPr>
          <w:p>
            <w:pPr>
              <w:spacing w:before="40" w:after="40" w:line="240" w:lineRule="auto"/>
            </w:pPr>
            <w:r>
              <w:rPr>
                <w:rFonts w:eastAsia="Yu Gothic"/>
              </w:rPr>
              <w:t xml:space="preserve">Escribir</w:t>
            </w:r>
          </w:p>
        </w:tc>
        <w:tc>
          <w:tcPr>
            <w:tcW w:w="6426" w:type="dxa"/>
            <w:vAlign w:val="center"/>
          </w:tcPr>
          <w:p>
            <w:pPr>
              <w:spacing w:before="40" w:after="40" w:line="240" w:lineRule="auto"/>
            </w:pPr>
            <w:r>
              <w:rPr>
                <w:rFonts w:eastAsia="Yu Gothic"/>
              </w:rPr>
              <w:t xml:space="preserve">La hoja de caligrafía, pero rellenándola con el dedo en la pantalla</w:t>
            </w:r>
          </w:p>
        </w:tc>
      </w:tr>
      <w:tr>
        <w:tc>
          <w:tcPr>
            <w:tcW w:w="2600" w:type="dxa"/>
            <w:shd w:val="clear" w:color="auto" w:fill="F2F6FA"/>
            <w:vAlign w:val="center"/>
          </w:tcPr>
          <w:p>
            <w:pPr>
              <w:spacing w:before="40" w:after="40" w:line="240" w:lineRule="auto"/>
            </w:pPr>
            <w:r>
              <w:rPr>
                <w:rFonts w:eastAsia="Yu Gothic"/>
              </w:rPr>
              <w:t xml:space="preserve">Jugar</w:t>
            </w:r>
          </w:p>
        </w:tc>
        <w:tc>
          <w:tcPr>
            <w:tcW w:w="6426" w:type="dxa"/>
            <w:shd w:val="clear" w:color="auto" w:fill="F2F6FA"/>
            <w:vAlign w:val="center"/>
          </w:tcPr>
          <w:p>
            <w:pPr>
              <w:spacing w:before="40" w:after="40" w:line="240" w:lineRule="auto"/>
            </w:pPr>
            <w:r>
              <w:rPr>
                <w:rFonts w:eastAsia="Yu Gothic"/>
              </w:rPr>
              <w:t xml:space="preserve">Abre el juego de preguntas</w:t>
            </w:r>
          </w:p>
        </w:tc>
      </w:tr>
    </w:tbl>
    <w:p>
      <w:pPr>
        <w:spacing w:before="0" w:after="60" w:line="276" w:lineRule="auto"/>
      </w:pPr>
    </w:p>
    <w:p>
      <w:pPr>
        <w:spacing w:before="0" w:after="120" w:line="276" w:lineRule="auto"/>
      </w:pPr>
      <w:r>
        <w:rPr>
          <w:rFonts w:eastAsia="Yu Gothic"/>
        </w:rPr>
        <w:t xml:space="preserve">Las </w:t>
      </w:r>
      <w:r>
        <w:rPr>
          <w:rFonts w:eastAsia="Yu Gothic"/>
          <w:b/>
        </w:rPr>
        <w:t xml:space="preserve">cuatro primeras</w:t>
      </w:r>
      <w:r>
        <w:rPr>
          <w:rFonts w:eastAsia="Yu Gothic"/>
        </w:rPr>
        <w:t xml:space="preserve"> son maneras de ver la hoja y se quedan marcadas; las </w:t>
      </w:r>
      <w:r>
        <w:rPr>
          <w:rFonts w:eastAsia="Yu Gothic"/>
          <w:b/>
        </w:rPr>
        <w:t xml:space="preserve">dos últimas</w:t>
      </w:r>
      <w:r>
        <w:rPr>
          <w:rFonts w:eastAsia="Yu Gothic"/>
        </w:rPr>
        <w:t xml:space="preserve"> abren otra cosa. Por eso hay una rayita entre medias.</w:t>
      </w:r>
    </w:p>
    <w:tbl>
      <w:tblPr>
        <w:tblW w:w="9026" w:type="dxa"/>
        <w:tblBorders>
          <w:top w:val="single" w:sz="6" w:space="0" w:color="E0B84C"/>
          <w:left w:val="single" w:sz="6" w:space="0" w:color="E0B84C"/>
          <w:bottom w:val="single" w:sz="6" w:space="0" w:color="E0B84C"/>
          <w:right w:val="single" w:sz="6" w:space="0" w:color="E0B84C"/>
        </w:tblBorders>
        <w:tblCellMar>
          <w:top w:w="120" w:type="dxa"/>
          <w:left w:w="160" w:type="dxa"/>
          <w:bottom w:w="120" w:type="dxa"/>
          <w:right w:w="160" w:type="dxa"/>
        </w:tblCellMar>
      </w:tblPr>
      <w:tblGrid>
        <w:gridCol w:w="9026"/>
      </w:tblGrid>
      <w:tr>
        <w:tc>
          <w:tcPr>
            <w:tcW w:w="9026" w:type="dxa"/>
            <w:shd w:val="clear" w:color="auto" w:fill="FFF4CE"/>
          </w:tcPr>
          <w:p>
            <w:pPr>
              <w:spacing w:before="0" w:after="0" w:line="276" w:lineRule="auto"/>
            </w:pPr>
            <w:r>
              <w:rPr>
                <w:rFonts w:eastAsia="Yu Gothic"/>
              </w:rPr>
              <w:t xml:space="preserve">Todo lo demás —lo que sale en la hoja, tus copias, el tema, la voz y la ayuda— vive en </w:t>
            </w:r>
            <w:r>
              <w:rPr>
                <w:rFonts w:eastAsia="Yu Gothic"/>
                <w:b/>
              </w:rPr>
              <w:t xml:space="preserve">Ajustes</w:t>
            </w:r>
            <w:r>
              <w:rPr>
                <w:rFonts w:eastAsia="Yu Gothic"/>
              </w:rPr>
              <w:t xml:space="preserve">, y ahí cada opción lleva escrito qué hace.</w:t>
            </w:r>
          </w:p>
        </w:tc>
      </w:tr>
    </w:tbl>
    <w:p>
      <w:pPr>
        <w:spacing w:before="0" w:after="60" w:line="276" w:lineRule="auto"/>
      </w:pPr>
    </w:p>
    <w:p>
      <w:pPr>
        <w:pStyle w:val="Heading2"/>
        <w:spacing w:before="280" w:after="120"/>
      </w:pPr>
      <w:r>
        <w:rPr>
          <w:rFonts w:eastAsia="Yu Gothic"/>
        </w:rPr>
        <w:t xml:space="preserve">3.1. El buscador</w:t>
      </w:r>
    </w:p>
    <w:p>
      <w:pPr>
        <w:spacing w:before="0" w:after="120" w:line="276" w:lineRule="auto"/>
      </w:pPr>
      <w:r>
        <w:rPr>
          <w:rFonts w:eastAsia="Yu Gothic"/>
        </w:rPr>
        <w:t xml:space="preserve">El campo </w:t>
      </w:r>
      <w:r>
        <w:rPr>
          <w:rFonts w:eastAsia="Yu Gothic"/>
          <w:b/>
        </w:rPr>
        <w:t xml:space="preserve">Buscar</w:t>
      </w:r>
      <w:r>
        <w:rPr>
          <w:rFonts w:eastAsia="Yu Gothic"/>
        </w:rPr>
        <w:t xml:space="preserve"> encuentra cualquier kanji y cualquier palabra de tu libro. Puedes buscar de cuatro maneras, la que tengas a mano:</w:t>
      </w:r>
    </w:p>
    <w:tbl>
      <w:tblPr>
        <w:tblW w:w="9026" w:type="dxa"/>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CellMar>
          <w:top w:w="60" w:type="dxa"/>
          <w:left w:w="100" w:type="dxa"/>
          <w:bottom w:w="60" w:type="dxa"/>
          <w:right w:w="100" w:type="dxa"/>
        </w:tblCellMar>
      </w:tblPr>
      <w:tblGrid>
        <w:gridCol w:w="3000"/>
        <w:gridCol w:w="6026"/>
      </w:tblGrid>
      <w:tr>
        <w:trPr>
          <w:tblHeader/>
        </w:trPr>
        <w:tc>
          <w:tcPr>
            <w:tcW w:w="3000" w:type="dxa"/>
            <w:shd w:val="clear" w:color="auto" w:fill="1F4E79"/>
            <w:vAlign w:val="center"/>
          </w:tcPr>
          <w:p>
            <w:pPr>
              <w:spacing w:before="40" w:after="40" w:line="240" w:lineRule="auto"/>
            </w:pPr>
            <w:r>
              <w:rPr>
                <w:rFonts w:eastAsia="Yu Gothic"/>
                <w:b/>
                <w:color w:val="FFFFFF"/>
              </w:rPr>
              <w:t xml:space="preserve">Escribes</w:t>
            </w:r>
          </w:p>
        </w:tc>
        <w:tc>
          <w:tcPr>
            <w:tcW w:w="6026" w:type="dxa"/>
            <w:shd w:val="clear" w:color="auto" w:fill="1F4E79"/>
            <w:vAlign w:val="center"/>
          </w:tcPr>
          <w:p>
            <w:pPr>
              <w:spacing w:before="40" w:after="40" w:line="240" w:lineRule="auto"/>
            </w:pPr>
            <w:r>
              <w:rPr>
                <w:rFonts w:eastAsia="Yu Gothic"/>
                <w:b/>
                <w:color w:val="FFFFFF"/>
              </w:rPr>
              <w:t xml:space="preserve">Encuentra</w:t>
            </w:r>
          </w:p>
        </w:tc>
      </w:tr>
      <w:tr>
        <w:tc>
          <w:tcPr>
            <w:tcW w:w="3000" w:type="dxa"/>
            <w:vAlign w:val="center"/>
          </w:tcPr>
          <w:p>
            <w:pPr>
              <w:spacing w:before="40" w:after="40" w:line="240" w:lineRule="auto"/>
            </w:pPr>
            <w:r>
              <w:rPr>
                <w:rFonts w:eastAsia="Yu Gothic"/>
              </w:rPr>
              <w:t xml:space="preserve">山  ·  地下鉄</w:t>
            </w:r>
          </w:p>
        </w:tc>
        <w:tc>
          <w:tcPr>
            <w:tcW w:w="6026" w:type="dxa"/>
            <w:vAlign w:val="center"/>
          </w:tcPr>
          <w:p>
            <w:pPr>
              <w:spacing w:before="40" w:after="40" w:line="240" w:lineRule="auto"/>
            </w:pPr>
            <w:r>
              <w:rPr>
                <w:rFonts w:eastAsia="Yu Gothic"/>
              </w:rPr>
              <w:t xml:space="preserve">el kanji o la palabra directamente</w:t>
            </w:r>
          </w:p>
        </w:tc>
      </w:tr>
      <w:tr>
        <w:tc>
          <w:tcPr>
            <w:tcW w:w="3000" w:type="dxa"/>
            <w:shd w:val="clear" w:color="auto" w:fill="F2F6FA"/>
            <w:vAlign w:val="center"/>
          </w:tcPr>
          <w:p>
            <w:pPr>
              <w:spacing w:before="40" w:after="40" w:line="240" w:lineRule="auto"/>
            </w:pPr>
            <w:r>
              <w:rPr>
                <w:rFonts w:eastAsia="Yu Gothic"/>
              </w:rPr>
              <w:t xml:space="preserve">やまだ  ·  けっこん</w:t>
            </w:r>
          </w:p>
        </w:tc>
        <w:tc>
          <w:tcPr>
            <w:tcW w:w="6026" w:type="dxa"/>
            <w:shd w:val="clear" w:color="auto" w:fill="F2F6FA"/>
            <w:vAlign w:val="center"/>
          </w:tcPr>
          <w:p>
            <w:pPr>
              <w:spacing w:before="40" w:after="40" w:line="240" w:lineRule="auto"/>
            </w:pPr>
            <w:r>
              <w:rPr>
                <w:rFonts w:eastAsia="Yu Gothic"/>
              </w:rPr>
              <w:t xml:space="preserve">por su lectura en kana</w:t>
            </w:r>
          </w:p>
        </w:tc>
      </w:tr>
      <w:tr>
        <w:tc>
          <w:tcPr>
            <w:tcW w:w="3000" w:type="dxa"/>
            <w:vAlign w:val="center"/>
          </w:tcPr>
          <w:p>
            <w:pPr>
              <w:spacing w:before="40" w:after="40" w:line="240" w:lineRule="auto"/>
            </w:pPr>
            <w:r>
              <w:rPr>
                <w:rFonts w:eastAsia="Yu Gothic"/>
              </w:rPr>
              <w:t xml:space="preserve">chikatetsu  ·  tokyo</w:t>
            </w:r>
          </w:p>
        </w:tc>
        <w:tc>
          <w:tcPr>
            <w:tcW w:w="6026" w:type="dxa"/>
            <w:vAlign w:val="center"/>
          </w:tcPr>
          <w:p>
            <w:pPr>
              <w:spacing w:before="40" w:after="40" w:line="240" w:lineRule="auto"/>
            </w:pPr>
            <w:r>
              <w:rPr>
                <w:rFonts w:eastAsia="Yu Gothic"/>
              </w:rPr>
              <w:t xml:space="preserve">por rōmaji (vale tokyo, toukyou o tōkyō)</w:t>
            </w:r>
          </w:p>
        </w:tc>
      </w:tr>
      <w:tr>
        <w:tc>
          <w:tcPr>
            <w:tcW w:w="3000" w:type="dxa"/>
            <w:shd w:val="clear" w:color="auto" w:fill="F2F6FA"/>
            <w:vAlign w:val="center"/>
          </w:tcPr>
          <w:p>
            <w:pPr>
              <w:spacing w:before="40" w:after="40" w:line="240" w:lineRule="auto"/>
            </w:pPr>
            <w:r>
              <w:rPr>
                <w:rFonts w:eastAsia="Yu Gothic"/>
              </w:rPr>
              <w:t xml:space="preserve">lavadora  ·  boda</w:t>
            </w:r>
          </w:p>
        </w:tc>
        <w:tc>
          <w:tcPr>
            <w:tcW w:w="6026" w:type="dxa"/>
            <w:shd w:val="clear" w:color="auto" w:fill="F2F6FA"/>
            <w:vAlign w:val="center"/>
          </w:tcPr>
          <w:p>
            <w:pPr>
              <w:spacing w:before="40" w:after="40" w:line="240" w:lineRule="auto"/>
            </w:pPr>
            <w:r>
              <w:rPr>
                <w:rFonts w:eastAsia="Yu Gothic"/>
              </w:rPr>
              <w:t xml:space="preserve">por el significado en castellano</w:t>
            </w:r>
          </w:p>
        </w:tc>
      </w:tr>
    </w:tbl>
    <w:p>
      <w:pPr>
        <w:spacing w:before="0" w:after="60" w:line="276" w:lineRule="auto"/>
      </w:pPr>
    </w:p>
    <w:p>
      <w:pPr>
        <w:spacing w:before="0" w:after="120" w:line="276" w:lineRule="auto"/>
      </w:pPr>
      <w:r>
        <w:rPr>
          <w:rFonts w:eastAsia="Yu Gothic"/>
        </w:rPr>
        <w:t xml:space="preserve">Al elegir un resultado, la hoja </w:t>
      </w:r>
      <w:r>
        <w:rPr>
          <w:rFonts w:eastAsia="Yu Gothic"/>
          <w:b/>
        </w:rPr>
        <w:t xml:space="preserve">salta a su lección</w:t>
      </w:r>
      <w:r>
        <w:rPr>
          <w:rFonts w:eastAsia="Yu Gothic"/>
        </w:rPr>
        <w:t xml:space="preserve"> y se abre su ficha, con la palabra buscada resaltada. Cada resultado lleva su etiqueta de lección (L25), que suele ser justo lo que uno quiere saber. Atajo: la tecla </w:t>
      </w:r>
      <w:r>
        <w:rPr>
          <w:rFonts w:eastAsia="Yu Gothic"/>
          <w:b/>
        </w:rPr>
        <w:t xml:space="preserve">/</w:t>
      </w:r>
      <w:r>
        <w:rPr>
          <w:rFonts w:eastAsia="Yu Gothic"/>
        </w:rPr>
        <w:t xml:space="preserve"> te lleva al buscador.</w:t>
      </w:r>
    </w:p>
    <w:p>
      <w:pPr>
        <w:spacing w:before="0" w:after="120" w:line="276" w:lineRule="auto"/>
      </w:pPr>
      <w:r>
        <w:rPr>
          <w:rFonts w:eastAsia="Yu Gothic"/>
        </w:rPr>
        <w:t xml:space="preserve">Una palabra puede estar en </w:t>
      </w:r>
      <w:r>
        <w:rPr>
          <w:rFonts w:eastAsia="Yu Gothic"/>
          <w:b/>
        </w:rPr>
        <w:t xml:space="preserve">varias lecciones</w:t>
      </w:r>
      <w:r>
        <w:rPr>
          <w:rFonts w:eastAsia="Yu Gothic"/>
        </w:rPr>
        <w:t xml:space="preserve"> —se aprende con un kanji y luego con otro—. Entonces sale una sola vez, con un cuadrito por lección: </w:t>
      </w:r>
      <w:r>
        <w:rPr>
          <w:rFonts w:eastAsia="Yu Gothic"/>
          <w:b/>
        </w:rPr>
        <w:t xml:space="preserve">pulsa el que quieras y vas a esa</w:t>
      </w:r>
      <w:r>
        <w:rPr>
          <w:rFonts w:eastAsia="Yu Gothic"/>
        </w:rPr>
        <w:t xml:space="preserve">. Con el teclado, Intro te lleva a la primera.</w:t>
      </w:r>
    </w:p>
    <w:p>
      <w:pPr>
        <w:spacing w:before="0" w:after="120" w:line="276" w:lineRule="auto"/>
      </w:pPr>
      <w:r>
        <w:rPr>
          <w:rFonts w:eastAsia="Yu Gothic"/>
        </w:rPr>
        <w:t xml:space="preserve">Los números también se encuentran escribiendo la cifra: buscar </w:t>
      </w:r>
      <w:r>
        <w:rPr>
          <w:rFonts w:eastAsia="Yu Gothic"/>
          <w:b/>
        </w:rPr>
        <w:t xml:space="preserve">6</w:t>
      </w:r>
      <w:r>
        <w:rPr>
          <w:rFonts w:eastAsia="Yu Gothic"/>
        </w:rPr>
        <w:t xml:space="preserve"> encuentra lo mismo que buscar </w:t>
      </w:r>
      <w:r>
        <w:rPr>
          <w:rFonts w:eastAsia="Yu Gothic"/>
          <w:b/>
        </w:rPr>
        <w:t xml:space="preserve">seis</w:t>
      </w:r>
      <w:r>
        <w:rPr>
          <w:rFonts w:eastAsia="Yu Gothic"/>
        </w:rPr>
        <w:t xml:space="preserve">.</w:t>
      </w:r>
    </w:p>
    <w:p>
      <w:pPr>
        <w:spacing w:before="0" w:after="120" w:line="276" w:lineRule="auto"/>
      </w:pPr>
      <w:r>
        <w:rPr>
          <w:rFonts w:eastAsia="Yu Gothic"/>
        </w:rPr>
        <w:t xml:space="preserve">¿Y si buscas un kanji que no está en tu libro? El buscador mira tu temario, así que ahí no lo encontrará. Pero cuando una búsqueda no da nada, debajo del mensaje aparece el botón </w:t>
      </w:r>
      <w:r>
        <w:rPr>
          <w:rFonts w:eastAsia="Yu Gothic"/>
          <w:b/>
        </w:rPr>
        <w:t xml:space="preserve">Búsqueda extensa</w:t>
      </w:r>
      <w:r>
        <w:rPr>
          <w:rFonts w:eastAsia="Yu Gothic"/>
        </w:rPr>
        <w:t xml:space="preserve">, que busca entre </w:t>
      </w:r>
      <w:r>
        <w:rPr>
          <w:rFonts w:eastAsia="Yu Gothic"/>
          <w:b/>
        </w:rPr>
        <w:t xml:space="preserve">todos</w:t>
      </w:r>
      <w:r>
        <w:rPr>
          <w:rFonts w:eastAsia="Yu Gothic"/>
        </w:rPr>
        <w:t xml:space="preserve"> los kanji de la app. Esos resultados salen marcados como </w:t>
      </w:r>
      <w:r>
        <w:rPr>
          <w:rFonts w:eastAsia="Yu Gothic"/>
          <w:i/>
        </w:rPr>
        <w:t xml:space="preserve">fuera de tu libro</w:t>
      </w:r>
      <w:r>
        <w:rPr>
          <w:rFonts w:eastAsia="Yu Gothic"/>
        </w:rPr>
        <w:t xml:space="preserve">, y al elegir uno se abre su ficha completa —lecturas, significado, trazos, caligrafía y vocabulario— </w:t>
      </w:r>
      <w:r>
        <w:rPr>
          <w:rFonts w:eastAsia="Yu Gothic"/>
          <w:b/>
        </w:rPr>
        <w:t xml:space="preserve">sin mover tu lección</w:t>
      </w:r>
      <w:r>
        <w:rPr>
          <w:rFonts w:eastAsia="Yu Gothic"/>
        </w:rPr>
        <w:t xml:space="preserve">. Es para consultar algo de paso sin tener que tocar tu temario; si te interesa de verdad, añádelo a una lección desde </w:t>
      </w:r>
      <w:r>
        <w:rPr>
          <w:rFonts w:eastAsia="Yu Gothic"/>
          <w:b/>
        </w:rPr>
        <w:t xml:space="preserve">Mi libro</w:t>
      </w:r>
      <w:r>
        <w:rPr>
          <w:rFonts w:eastAsia="Yu Gothic"/>
        </w:rPr>
        <w:t xml:space="preserve"> y pasará a salir en las búsquedas normales.</w:t>
      </w:r>
    </w:p>
    <w:p>
      <w:pPr>
        <w:pStyle w:val="Heading2"/>
        <w:spacing w:before="280" w:after="120"/>
      </w:pPr>
      <w:r>
        <w:rPr>
          <w:rFonts w:eastAsia="Yu Gothic"/>
        </w:rPr>
        <w:t xml:space="preserve">3.2. Qué sale en el papel</w:t>
      </w:r>
    </w:p>
    <w:p>
      <w:pPr>
        <w:spacing w:before="0" w:after="120" w:line="276" w:lineRule="auto"/>
      </w:pPr>
      <w:r>
        <w:rPr>
          <w:rFonts w:eastAsia="Yu Gothic"/>
        </w:rPr>
        <w:t xml:space="preserve">Cuatro de las seis se imprimen, y cada una saca una hoja distinta:</w:t>
      </w:r>
    </w:p>
    <w:tbl>
      <w:tblPr>
        <w:tblW w:w="9026" w:type="dxa"/>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CellMar>
          <w:top w:w="60" w:type="dxa"/>
          <w:left w:w="100" w:type="dxa"/>
          <w:bottom w:w="60" w:type="dxa"/>
          <w:right w:w="100" w:type="dxa"/>
        </w:tblCellMar>
      </w:tblPr>
      <w:tblGrid>
        <w:gridCol w:w="1800"/>
        <w:gridCol w:w="7226"/>
      </w:tblGrid>
      <w:tr>
        <w:trPr>
          <w:tblHeader/>
        </w:trPr>
        <w:tc>
          <w:tcPr>
            <w:tcW w:w="1800" w:type="dxa"/>
            <w:shd w:val="clear" w:color="auto" w:fill="1F4E79"/>
            <w:vAlign w:val="center"/>
          </w:tcPr>
          <w:p>
            <w:pPr>
              <w:spacing w:before="40" w:after="40" w:line="240" w:lineRule="auto"/>
            </w:pPr>
            <w:r>
              <w:rPr>
                <w:rFonts w:eastAsia="Yu Gothic"/>
                <w:b/>
                <w:color w:val="FFFFFF"/>
              </w:rPr>
              <w:t xml:space="preserve">Vista</w:t>
            </w:r>
          </w:p>
        </w:tc>
        <w:tc>
          <w:tcPr>
            <w:tcW w:w="7226" w:type="dxa"/>
            <w:shd w:val="clear" w:color="auto" w:fill="1F4E79"/>
            <w:vAlign w:val="center"/>
          </w:tcPr>
          <w:p>
            <w:pPr>
              <w:spacing w:before="40" w:after="40" w:line="240" w:lineRule="auto"/>
            </w:pPr>
            <w:r>
              <w:rPr>
                <w:rFonts w:eastAsia="Yu Gothic"/>
                <w:b/>
                <w:color w:val="FFFFFF"/>
              </w:rPr>
              <w:t xml:space="preserve">Qué imprime</w:t>
            </w:r>
          </w:p>
        </w:tc>
      </w:tr>
      <w:tr>
        <w:tc>
          <w:tcPr>
            <w:tcW w:w="1800" w:type="dxa"/>
            <w:vAlign w:val="center"/>
          </w:tcPr>
          <w:p>
            <w:pPr>
              <w:spacing w:before="40" w:after="40" w:line="240" w:lineRule="auto"/>
            </w:pPr>
            <w:r>
              <w:rPr>
                <w:rFonts w:eastAsia="Yu Gothic"/>
              </w:rPr>
              <w:t xml:space="preserve">Fichas</w:t>
            </w:r>
          </w:p>
        </w:tc>
        <w:tc>
          <w:tcPr>
            <w:tcW w:w="7226" w:type="dxa"/>
            <w:vAlign w:val="center"/>
          </w:tcPr>
          <w:p>
            <w:pPr>
              <w:spacing w:before="40" w:after="40" w:line="240" w:lineRule="auto"/>
            </w:pPr>
            <w:r>
              <w:rPr>
                <w:rFonts w:eastAsia="Yu Gothic"/>
              </w:rPr>
              <w:t xml:space="preserve">Una tarjeta por kanji: el carácter, su diagrama de trazos numerado, las lecturas ON y KUN en kana y en rōmaji, el significado, los trazos y el nivel.</w:t>
            </w:r>
          </w:p>
        </w:tc>
      </w:tr>
      <w:tr>
        <w:tc>
          <w:tcPr>
            <w:tcW w:w="1800" w:type="dxa"/>
            <w:shd w:val="clear" w:color="auto" w:fill="F2F6FA"/>
            <w:vAlign w:val="center"/>
          </w:tcPr>
          <w:p>
            <w:pPr>
              <w:spacing w:before="40" w:after="40" w:line="240" w:lineRule="auto"/>
            </w:pPr>
            <w:r>
              <w:rPr>
                <w:rFonts w:eastAsia="Yu Gothic"/>
              </w:rPr>
              <w:t xml:space="preserve">Vocabulario</w:t>
            </w:r>
          </w:p>
        </w:tc>
        <w:tc>
          <w:tcPr>
            <w:tcW w:w="7226" w:type="dxa"/>
            <w:shd w:val="clear" w:color="auto" w:fill="F2F6FA"/>
            <w:vAlign w:val="center"/>
          </w:tcPr>
          <w:p>
            <w:pPr>
              <w:spacing w:before="40" w:after="40" w:line="240" w:lineRule="auto"/>
            </w:pPr>
            <w:r>
              <w:rPr>
                <w:rFonts w:eastAsia="Yu Gothic"/>
              </w:rPr>
              <w:t xml:space="preserve">Todas las palabras de la lección: kanji, palabra, lectura, rōmaji y significado.</w:t>
            </w:r>
          </w:p>
        </w:tc>
      </w:tr>
      <w:tr>
        <w:tc>
          <w:tcPr>
            <w:tcW w:w="1800" w:type="dxa"/>
            <w:vAlign w:val="center"/>
          </w:tcPr>
          <w:p>
            <w:pPr>
              <w:spacing w:before="40" w:after="40" w:line="240" w:lineRule="auto"/>
            </w:pPr>
            <w:r>
              <w:rPr>
                <w:rFonts w:eastAsia="Yu Gothic"/>
              </w:rPr>
              <w:t xml:space="preserve">Caligrafía</w:t>
            </w:r>
          </w:p>
        </w:tc>
        <w:tc>
          <w:tcPr>
            <w:tcW w:w="7226" w:type="dxa"/>
            <w:vAlign w:val="center"/>
          </w:tcPr>
          <w:p>
            <w:pPr>
              <w:spacing w:before="40" w:after="40" w:line="240" w:lineRule="auto"/>
            </w:pPr>
            <w:r>
              <w:rPr>
                <w:rFonts w:eastAsia="Yu Gothic"/>
              </w:rPr>
              <w:t xml:space="preserve">Casillas para practicar la escritura: una por trazo hasta el kanji entero, y el resto de la fila para repetir.</w:t>
            </w:r>
          </w:p>
        </w:tc>
      </w:tr>
      <w:tr>
        <w:tc>
          <w:tcPr>
            <w:tcW w:w="1800" w:type="dxa"/>
            <w:shd w:val="clear" w:color="auto" w:fill="F2F6FA"/>
            <w:vAlign w:val="center"/>
          </w:tcPr>
          <w:p>
            <w:pPr>
              <w:spacing w:before="40" w:after="40" w:line="240" w:lineRule="auto"/>
            </w:pPr>
            <w:r>
              <w:rPr>
                <w:rFonts w:eastAsia="Yu Gothic"/>
              </w:rPr>
              <w:t xml:space="preserve">Examen</w:t>
            </w:r>
          </w:p>
        </w:tc>
        <w:tc>
          <w:tcPr>
            <w:tcW w:w="7226" w:type="dxa"/>
            <w:shd w:val="clear" w:color="auto" w:fill="F2F6FA"/>
            <w:vAlign w:val="center"/>
          </w:tcPr>
          <w:p>
            <w:pPr>
              <w:spacing w:before="40" w:after="40" w:line="240" w:lineRule="auto"/>
            </w:pPr>
            <w:r>
              <w:rPr>
                <w:rFonts w:eastAsia="Yu Gothic"/>
              </w:rPr>
              <w:t xml:space="preserve">Un examen para hacer a mano, con sus soluciones aparte.</w:t>
            </w:r>
          </w:p>
        </w:tc>
      </w:tr>
    </w:tbl>
    <w:p>
      <w:pPr>
        <w:spacing w:before="0" w:after="60" w:line="276" w:lineRule="auto"/>
      </w:pPr>
    </w:p>
    <w:p>
      <w:pPr>
        <w:spacing w:before="0" w:after="120" w:line="276" w:lineRule="auto"/>
      </w:pPr>
      <w:r>
        <w:rPr>
          <w:rFonts w:eastAsia="Yu Gothic"/>
          <w:b/>
        </w:rPr>
        <w:t xml:space="preserve">Lo que llevan esas hojas se cambia en Ajustes</w:t>
      </w:r>
      <w:r>
        <w:rPr>
          <w:rFonts w:eastAsia="Yu Gothic"/>
        </w:rPr>
        <w:t xml:space="preserve">, en el apartado </w:t>
      </w:r>
      <w:r>
        <w:rPr>
          <w:rFonts w:eastAsia="Yu Gothic"/>
          <w:i/>
        </w:rPr>
        <w:t xml:space="preserve">Lo que sale en la hoja</w:t>
      </w:r>
      <w:r>
        <w:rPr>
          <w:rFonts w:eastAsia="Yu Gothic"/>
        </w:rPr>
        <w:t xml:space="preserve">: </w:t>
      </w:r>
      <w:r>
        <w:rPr>
          <w:rFonts w:eastAsia="Yu Gothic"/>
          <w:b/>
        </w:rPr>
        <w:t xml:space="preserve">Rōmaji</w:t>
      </w:r>
      <w:r>
        <w:rPr>
          <w:rFonts w:eastAsia="Yu Gothic"/>
        </w:rPr>
        <w:t xml:space="preserve">, </w:t>
      </w:r>
      <w:r>
        <w:rPr>
          <w:rFonts w:eastAsia="Yu Gothic"/>
          <w:b/>
        </w:rPr>
        <w:t xml:space="preserve">Ejemplos</w:t>
      </w:r>
      <w:r>
        <w:rPr>
          <w:rFonts w:eastAsia="Yu Gothic"/>
        </w:rPr>
        <w:t xml:space="preserve"> (añade palabras del libro a cada tarjeta), </w:t>
      </w:r>
      <w:r>
        <w:rPr>
          <w:rFonts w:eastAsia="Yu Gothic"/>
          <w:b/>
        </w:rPr>
        <w:t xml:space="preserve">Números</w:t>
      </w:r>
      <w:r>
        <w:rPr>
          <w:rFonts w:eastAsia="Yu Gothic"/>
        </w:rPr>
        <w:t xml:space="preserve"> (el orden sobre cada trazo), </w:t>
      </w:r>
      <w:r>
        <w:rPr>
          <w:rFonts w:eastAsia="Yu Gothic"/>
          <w:b/>
        </w:rPr>
        <w:t xml:space="preserve">Guías</w:t>
      </w:r>
      <w:r>
        <w:rPr>
          <w:rFonts w:eastAsia="Yu Gothic"/>
        </w:rPr>
        <w:t xml:space="preserve"> (la cruz dentro del recuadro), </w:t>
      </w:r>
      <w:r>
        <w:rPr>
          <w:rFonts w:eastAsia="Yu Gothic"/>
          <w:b/>
        </w:rPr>
        <w:t xml:space="preserve">1 o 2 columnas</w:t>
      </w:r>
      <w:r>
        <w:rPr>
          <w:rFonts w:eastAsia="Yu Gothic"/>
        </w:rPr>
        <w:t xml:space="preserve">, </w:t>
      </w:r>
      <w:r>
        <w:rPr>
          <w:rFonts w:eastAsia="Yu Gothic"/>
          <w:b/>
        </w:rPr>
        <w:t xml:space="preserve">Vertical / Apaisado</w:t>
      </w:r>
      <w:r>
        <w:rPr>
          <w:rFonts w:eastAsia="Yu Gothic"/>
        </w:rPr>
        <w:t xml:space="preserve"> y </w:t>
      </w:r>
      <w:r>
        <w:rPr>
          <w:rFonts w:eastAsia="Yu Gothic"/>
          <w:b/>
        </w:rPr>
        <w:t xml:space="preserve">Progreso</w:t>
      </w:r>
      <w:r>
        <w:rPr>
          <w:rFonts w:eastAsia="Yu Gothic"/>
        </w:rPr>
        <w:t xml:space="preserve">. Cada uno lleva escrito qué hace.</w:t>
      </w:r>
    </w:p>
    <w:p>
      <w:pPr>
        <w:spacing w:before="0" w:after="120" w:line="276" w:lineRule="auto"/>
      </w:pPr>
      <w:r>
        <w:rPr>
          <w:rFonts w:eastAsia="Yu Gothic"/>
        </w:rPr>
        <w:t xml:space="preserve">Las otras dos del selector, </w:t>
      </w:r>
      <w:r>
        <w:rPr>
          <w:rFonts w:eastAsia="Yu Gothic"/>
          <w:b/>
        </w:rPr>
        <w:t xml:space="preserve">Escribir</w:t>
      </w:r>
      <w:r>
        <w:rPr>
          <w:rFonts w:eastAsia="Yu Gothic"/>
        </w:rPr>
        <w:t xml:space="preserve"> y </w:t>
      </w:r>
      <w:r>
        <w:rPr>
          <w:rFonts w:eastAsia="Yu Gothic"/>
          <w:b/>
        </w:rPr>
        <w:t xml:space="preserve">Jugar</w:t>
      </w:r>
      <w:r>
        <w:rPr>
          <w:rFonts w:eastAsia="Yu Gothic"/>
        </w:rPr>
        <w:t xml:space="preserve">, no imprimen nada: son para practicar en la pantalla.</w:t>
      </w:r>
    </w:p>
    <w:p>
      <w:pPr>
        <w:pStyle w:val="Heading2"/>
        <w:spacing w:before="280" w:after="120"/>
      </w:pPr>
      <w:r>
        <w:rPr>
          <w:rFonts w:eastAsia="Yu Gothic"/>
        </w:rPr>
        <w:t xml:space="preserve">3.3. Ver cómo se escribe un kanji</w:t>
      </w:r>
    </w:p>
    <w:p>
      <w:pPr>
        <w:spacing w:before="0" w:after="120" w:line="276" w:lineRule="auto"/>
      </w:pPr>
      <w:r>
        <w:rPr>
          <w:rFonts w:eastAsia="Yu Gothic"/>
          <w:b/>
        </w:rPr>
        <w:t xml:space="preserve">Pincha cualquier tarjeta.</w:t>
      </w:r>
      <w:r>
        <w:rPr>
          <w:rFonts w:eastAsia="Yu Gothic"/>
        </w:rPr>
        <w:t xml:space="preserve"> Se abre la ficha del kanji: se dibuja trazo a trazo, con todas sus lecturas, su significado y todas las palabras del libro que lo usan.</w:t>
      </w:r>
    </w:p>
    <w:p>
      <w:pPr>
        <w:pStyle w:val="ListParagraph"/>
        <w:numPr>
          <w:ilvl w:val="0"/>
          <w:numId w:val="1"/>
        </w:numPr>
        <w:spacing w:before="0" w:after="60" w:line="276" w:lineRule="auto"/>
        <w:ind w:left="360" w:hanging="360"/>
      </w:pPr>
      <w:r>
        <w:rPr>
          <w:rFonts w:eastAsia="Yu Gothic"/>
        </w:rPr>
        <w:t xml:space="preserve">Flechas </w:t>
      </w:r>
      <w:r>
        <w:rPr>
          <w:rFonts w:eastAsia="Yu Gothic"/>
          <w:b/>
        </w:rPr>
        <w:t xml:space="preserve">‹ ›</w:t>
      </w:r>
      <w:r>
        <w:rPr>
          <w:rFonts w:eastAsia="Yu Gothic"/>
        </w:rPr>
        <w:t xml:space="preserve"> o </w:t>
      </w:r>
      <w:r>
        <w:rPr>
          <w:rFonts w:eastAsia="Yu Gothic"/>
          <w:b/>
        </w:rPr>
        <w:t xml:space="preserve">← →</w:t>
      </w:r>
      <w:r>
        <w:rPr>
          <w:rFonts w:eastAsia="Yu Gothic"/>
        </w:rPr>
        <w:t xml:space="preserve">: kanji anterior y siguiente de la lección.</w:t>
      </w:r>
    </w:p>
    <w:p>
      <w:pPr>
        <w:pStyle w:val="ListParagraph"/>
        <w:numPr>
          <w:ilvl w:val="0"/>
          <w:numId w:val="1"/>
        </w:numPr>
        <w:spacing w:before="0" w:after="60" w:line="276" w:lineRule="auto"/>
        <w:ind w:left="360" w:hanging="360"/>
      </w:pPr>
      <w:r>
        <w:rPr>
          <w:rFonts w:eastAsia="Yu Gothic"/>
          <w:b/>
        </w:rPr>
        <w:t xml:space="preserve">Barra espaciadora</w:t>
      </w:r>
      <w:r>
        <w:rPr>
          <w:rFonts w:eastAsia="Yu Gothic"/>
        </w:rPr>
        <w:t xml:space="preserve">: un trazo más. </w:t>
      </w:r>
      <w:r>
        <w:rPr>
          <w:rFonts w:eastAsia="Yu Gothic"/>
          <w:b/>
        </w:rPr>
        <w:t xml:space="preserve">R</w:t>
      </w:r>
      <w:r>
        <w:rPr>
          <w:rFonts w:eastAsia="Yu Gothic"/>
        </w:rPr>
        <w:t xml:space="preserve">: repetir la animación.</w:t>
      </w:r>
    </w:p>
    <w:p>
      <w:pPr>
        <w:pStyle w:val="ListParagraph"/>
        <w:numPr>
          <w:ilvl w:val="0"/>
          <w:numId w:val="1"/>
        </w:numPr>
        <w:spacing w:before="0" w:after="60" w:line="276" w:lineRule="auto"/>
        <w:ind w:left="360" w:hanging="360"/>
      </w:pPr>
      <w:r>
        <w:rPr>
          <w:rFonts w:eastAsia="Yu Gothic"/>
        </w:rPr>
        <w:t xml:space="preserve">Debajo del lienzo tienes la tira con el kanji paso a paso.</w:t>
      </w:r>
    </w:p>
    <w:p>
      <w:pPr>
        <w:pStyle w:val="Heading3"/>
        <w:spacing w:before="200" w:after="120"/>
      </w:pPr>
      <w:r>
        <w:rPr>
          <w:rFonts w:eastAsia="Yu Gothic"/>
        </w:rPr>
        <w:t xml:space="preserve">Dibújalo tú</w:t>
      </w:r>
    </w:p>
    <w:p>
      <w:pPr>
        <w:spacing w:before="0" w:after="120" w:line="276" w:lineRule="auto"/>
      </w:pPr>
      <w:r>
        <w:rPr>
          <w:rFonts w:eastAsia="Yu Gothic"/>
        </w:rPr>
        <w:t xml:space="preserve">Debajo de la tira hay un recuadro para </w:t>
      </w:r>
      <w:r>
        <w:rPr>
          <w:rFonts w:eastAsia="Yu Gothic"/>
          <w:b/>
        </w:rPr>
        <w:t xml:space="preserve">escribir el kanji con el dedo</w:t>
      </w:r>
      <w:r>
        <w:rPr>
          <w:rFonts w:eastAsia="Yu Gothic"/>
        </w:rPr>
        <w:t xml:space="preserve"> (o con el ratón). Empiezas con 100 puntos y cada fallo resta; la app te dice si te has saltado el </w:t>
      </w:r>
      <w:r>
        <w:rPr>
          <w:rFonts w:eastAsia="Yu Gothic"/>
          <w:b/>
        </w:rPr>
        <w:t xml:space="preserve">orden</w:t>
      </w:r>
      <w:r>
        <w:rPr>
          <w:rFonts w:eastAsia="Yu Gothic"/>
        </w:rPr>
        <w:t xml:space="preserve">, si has hecho un trazo </w:t>
      </w:r>
      <w:r>
        <w:rPr>
          <w:rFonts w:eastAsia="Yu Gothic"/>
          <w:b/>
        </w:rPr>
        <w:t xml:space="preserve">al revés</w:t>
      </w:r>
      <w:r>
        <w:rPr>
          <w:rFonts w:eastAsia="Yu Gothic"/>
        </w:rPr>
        <w:t xml:space="preserve"> o si la </w:t>
      </w:r>
      <w:r>
        <w:rPr>
          <w:rFonts w:eastAsia="Yu Gothic"/>
          <w:b/>
        </w:rPr>
        <w:t xml:space="preserve">forma</w:t>
      </w:r>
      <w:r>
        <w:rPr>
          <w:rFonts w:eastAsia="Yu Gothic"/>
        </w:rPr>
        <w:t xml:space="preserve"> no era esa, y te marca por dónde empieza el trazo que toca.</w:t>
      </w:r>
    </w:p>
    <w:p>
      <w:pPr>
        <w:spacing w:before="0" w:after="120" w:line="276" w:lineRule="auto"/>
      </w:pPr>
      <w:r>
        <w:rPr>
          <w:rFonts w:eastAsia="Yu Gothic"/>
        </w:rPr>
        <w:t xml:space="preserve">El interruptor de al lado tiene dos posiciones:</w:t>
      </w:r>
    </w:p>
    <w:p>
      <w:pPr>
        <w:pStyle w:val="ListParagraph"/>
        <w:numPr>
          <w:ilvl w:val="0"/>
          <w:numId w:val="1"/>
        </w:numPr>
        <w:spacing w:before="0" w:after="60" w:line="276" w:lineRule="auto"/>
        <w:ind w:left="360" w:hanging="360"/>
      </w:pPr>
      <w:r>
        <w:rPr>
          <w:rFonts w:eastAsia="Yu Gothic"/>
          <w:b/>
        </w:rPr>
        <w:t xml:space="preserve">Prueba libre</w:t>
      </w:r>
      <w:r>
        <w:rPr>
          <w:rFonts w:eastAsia="Yu Gothic"/>
        </w:rPr>
        <w:t xml:space="preserve"> — el lienzo en blanco. Es como va por defecto.</w:t>
      </w:r>
    </w:p>
    <w:p>
      <w:pPr>
        <w:pStyle w:val="ListParagraph"/>
        <w:numPr>
          <w:ilvl w:val="0"/>
          <w:numId w:val="1"/>
        </w:numPr>
        <w:spacing w:before="0" w:after="60" w:line="276" w:lineRule="auto"/>
        <w:ind w:left="360" w:hanging="360"/>
      </w:pPr>
      <w:r>
        <w:rPr>
          <w:rFonts w:eastAsia="Yu Gothic"/>
          <w:b/>
        </w:rPr>
        <w:t xml:space="preserve">Enséñame</w:t>
      </w:r>
      <w:r>
        <w:rPr>
          <w:rFonts w:eastAsia="Yu Gothic"/>
        </w:rPr>
        <w:t xml:space="preserve"> — te pinta debajo el trazo que toca, en gris, para que lo calques encima, con el punto de salida y la flecha del final.</w:t>
      </w:r>
    </w:p>
    <w:tbl>
      <w:tblPr>
        <w:tblW w:w="9026" w:type="dxa"/>
        <w:tblBorders>
          <w:top w:val="single" w:sz="6" w:space="0" w:color="E0B84C"/>
          <w:left w:val="single" w:sz="6" w:space="0" w:color="E0B84C"/>
          <w:bottom w:val="single" w:sz="6" w:space="0" w:color="E0B84C"/>
          <w:right w:val="single" w:sz="6" w:space="0" w:color="E0B84C"/>
        </w:tblBorders>
        <w:tblCellMar>
          <w:top w:w="120" w:type="dxa"/>
          <w:left w:w="160" w:type="dxa"/>
          <w:bottom w:w="120" w:type="dxa"/>
          <w:right w:w="160" w:type="dxa"/>
        </w:tblCellMar>
      </w:tblPr>
      <w:tblGrid>
        <w:gridCol w:w="9026"/>
      </w:tblGrid>
      <w:tr>
        <w:tc>
          <w:tcPr>
            <w:tcW w:w="9026" w:type="dxa"/>
            <w:shd w:val="clear" w:color="auto" w:fill="FFF4CE"/>
          </w:tcPr>
          <w:p>
            <w:pPr>
              <w:spacing w:before="0" w:after="0" w:line="276" w:lineRule="auto"/>
            </w:pPr>
            <w:r>
              <w:rPr>
                <w:rFonts w:eastAsia="Yu Gothic"/>
              </w:rPr>
              <w:t xml:space="preserve">Lo que calcas en </w:t>
            </w:r>
            <w:r>
              <w:rPr>
                <w:rFonts w:eastAsia="Yu Gothic"/>
                <w:b/>
              </w:rPr>
              <w:t xml:space="preserve">Enséñame</w:t>
            </w:r>
            <w:r>
              <w:rPr>
                <w:rFonts w:eastAsia="Yu Gothic"/>
              </w:rPr>
              <w:t xml:space="preserve"> no cuenta para tu progreso. Es a propósito: copiando se sacan cien puntos siempre, y si contara, el «aquí sueles saltarte el orden» de la ficha se lo estaría inventando.</w:t>
            </w:r>
          </w:p>
        </w:tc>
      </w:tr>
    </w:tbl>
    <w:p>
      <w:pPr>
        <w:spacing w:before="0" w:after="60" w:line="276" w:lineRule="auto"/>
      </w:pPr>
    </w:p>
    <w:p>
      <w:pPr>
        <w:pStyle w:val="Heading2"/>
        <w:spacing w:before="280" w:after="120"/>
      </w:pPr>
      <w:r>
        <w:rPr>
          <w:rFonts w:eastAsia="Yu Gothic"/>
        </w:rPr>
        <w:t xml:space="preserve">3.4. Hoja de caligrafía</w:t>
      </w:r>
    </w:p>
    <w:p>
      <w:pPr>
        <w:spacing w:before="0" w:after="120" w:line="276" w:lineRule="auto"/>
      </w:pPr>
      <w:r>
        <w:rPr>
          <w:rFonts w:eastAsia="Yu Gothic"/>
          <w:b/>
        </w:rPr>
        <w:t xml:space="preserve">Caligrafía</w:t>
      </w:r>
      <w:r>
        <w:rPr>
          <w:rFonts w:eastAsia="Yu Gothic"/>
        </w:rPr>
        <w:t xml:space="preserve">, en el selector de abajo. Igual que en el silabario pero por lecciones: una casilla por trazo (primero el 1, luego 1-2, luego 1-2-3…) hasta el kanji entero, y el resto de la fila para repetir. Un kanji nunca se parte entre dos hojas.</w:t>
      </w:r>
    </w:p>
    <w:p>
      <w:pPr>
        <w:spacing w:before="0" w:after="120" w:line="276" w:lineRule="auto"/>
      </w:pPr>
      <w:r>
        <w:rPr>
          <w:rFonts w:eastAsia="Yu Gothic"/>
        </w:rPr>
        <w:t xml:space="preserve">Al lado está </w:t>
      </w:r>
      <w:r>
        <w:rPr>
          <w:rFonts w:eastAsia="Yu Gothic"/>
          <w:b/>
        </w:rPr>
        <w:t xml:space="preserve">Escribir</w:t>
      </w:r>
      <w:r>
        <w:rPr>
          <w:rFonts w:eastAsia="Yu Gothic"/>
        </w:rPr>
        <w:t xml:space="preserve">, que es la misma hoja pero para rellenarla </w:t>
      </w:r>
      <w:r>
        <w:rPr>
          <w:rFonts w:eastAsia="Yu Gothic"/>
          <w:b/>
        </w:rPr>
        <w:t xml:space="preserve">con el dedo en la pantalla</w:t>
      </w:r>
      <w:r>
        <w:rPr>
          <w:rFonts w:eastAsia="Yu Gothic"/>
        </w:rPr>
        <w:t xml:space="preserve">: te corrige el orden y la dirección de cada trazo, y la hoja que imprimas sigue saliendo en blanco. Si le das sin tener hoja hecha, te pregunta primero de qué lecciones la quieres.</w:t>
      </w:r>
    </w:p>
    <w:p>
      <w:pPr>
        <w:spacing w:before="0" w:after="120" w:line="276" w:lineRule="auto"/>
      </w:pPr>
      <w:r>
        <w:rPr>
          <w:rFonts w:eastAsia="Yu Gothic"/>
        </w:rPr>
        <w:t xml:space="preserve">Al elegir las lecciones hay tres ayudas, todas opcionales: </w:t>
      </w:r>
      <w:r>
        <w:rPr>
          <w:rFonts w:eastAsia="Yu Gothic"/>
          <w:b/>
        </w:rPr>
        <w:t xml:space="preserve">2 casillas para calcar</w:t>
      </w:r>
      <w:r>
        <w:rPr>
          <w:rFonts w:eastAsia="Yu Gothic"/>
        </w:rPr>
        <w:t xml:space="preserve"> (el kanji entero en gris muy claro, para copiarlo antes de soltarse), </w:t>
      </w:r>
      <w:r>
        <w:rPr>
          <w:rFonts w:eastAsia="Yu Gothic"/>
          <w:b/>
        </w:rPr>
        <w:t xml:space="preserve">una fila más para repetir</w:t>
      </w:r>
      <w:r>
        <w:rPr>
          <w:rFonts w:eastAsia="Yu Gothic"/>
        </w:rPr>
        <w:t xml:space="preserve"> (añade una fila entera a TODO kanji, sin excepción) e </w:t>
      </w:r>
      <w:r>
        <w:rPr>
          <w:rFonts w:eastAsia="Yu Gothic"/>
          <w:b/>
        </w:rPr>
        <w:t xml:space="preserve">igualar los de una sola fila</w:t>
      </w:r>
      <w:r>
        <w:rPr>
          <w:rFonts w:eastAsia="Yu Gothic"/>
        </w:rPr>
        <w:t xml:space="preserve"> (añade una fila solo al kanji que se quedaría en una sola, para que la hoja no salga dispareja entre los de pocos y muchos trazos).</w:t>
      </w:r>
    </w:p>
    <w:p>
      <w:pPr>
        <w:spacing w:before="0" w:after="120" w:line="276" w:lineRule="auto"/>
      </w:pPr>
      <w:r>
        <w:rPr>
          <w:rFonts w:eastAsia="Yu Gothic"/>
          <w:b/>
        </w:rPr>
        <w:t xml:space="preserve">Siempre tienes al menos seis casillas en blanco</w:t>
      </w:r>
      <w:r>
        <w:rPr>
          <w:rFonts w:eastAsia="Yu Gothic"/>
        </w:rPr>
        <w:t xml:space="preserve"> por carácter, también en el papel: la fila son once casillas y un kanji de muchos trazos se las comía casi todas —con diez trazos no quedaba ninguna donde practicar—, así que si faltan se añade una fila entera más, solo para ese kanji.</w:t>
      </w:r>
    </w:p>
    <w:p>
      <w:pPr>
        <w:spacing w:before="0" w:after="120" w:line="276" w:lineRule="auto"/>
      </w:pPr>
      <w:r>
        <w:rPr>
          <w:rFonts w:eastAsia="Yu Gothic"/>
        </w:rPr>
        <w:t xml:space="preserve">Con </w:t>
      </w:r>
      <w:r>
        <w:rPr>
          <w:rFonts w:eastAsia="Yu Gothic"/>
          <w:b/>
        </w:rPr>
        <w:t xml:space="preserve">Escribir</w:t>
      </w:r>
      <w:r>
        <w:rPr>
          <w:rFonts w:eastAsia="Yu Gothic"/>
        </w:rPr>
        <w:t xml:space="preserve">, esas mismas casillas crecen y se rellenan con el dedo, una a una, sin gastar papel. Lo que escribes se queda pintado en su casilla con su puntuación, así que la hoja se va llenando en pantalla.</w:t>
      </w:r>
    </w:p>
    <w:p>
      <w:pPr>
        <w:spacing w:before="0" w:after="120" w:line="276" w:lineRule="auto"/>
      </w:pPr>
      <w:r>
        <w:rPr>
          <w:rFonts w:eastAsia="Yu Gothic"/>
        </w:rPr>
        <w:t xml:space="preserve">En la barra de abajo, </w:t>
      </w:r>
      <w:r>
        <w:rPr>
          <w:rFonts w:eastAsia="Yu Gothic"/>
          <w:b/>
        </w:rPr>
        <w:t xml:space="preserve">Borrar</w:t>
      </w:r>
      <w:r>
        <w:rPr>
          <w:rFonts w:eastAsia="Yu Gothic"/>
        </w:rPr>
        <w:t xml:space="preserve"> limpia la casilla y te deja en ella; </w:t>
      </w:r>
      <w:r>
        <w:rPr>
          <w:rFonts w:eastAsia="Yu Gothic"/>
          <w:b/>
        </w:rPr>
        <w:t xml:space="preserve">Saltar</w:t>
      </w:r>
      <w:r>
        <w:rPr>
          <w:rFonts w:eastAsia="Yu Gothic"/>
        </w:rPr>
        <w:t xml:space="preserve"> la deja en blanco y te lleva a la siguiente (vuelve a ofrecértela más adelante, al dar la vuelta a la hoja); </w:t>
      </w:r>
      <w:r>
        <w:rPr>
          <w:rFonts w:eastAsia="Yu Gothic"/>
          <w:b/>
        </w:rPr>
        <w:t xml:space="preserve">Terminar</w:t>
      </w:r>
      <w:r>
        <w:rPr>
          <w:rFonts w:eastAsia="Yu Gothic"/>
        </w:rPr>
        <w:t xml:space="preserve"> sale del modo.</w:t>
      </w:r>
    </w:p>
    <w:p>
      <w:pPr>
        <w:spacing w:before="0" w:after="120" w:line="276" w:lineRule="auto"/>
      </w:pPr>
      <w:r>
        <w:rPr>
          <w:rFonts w:eastAsia="Yu Gothic"/>
          <w:b/>
        </w:rPr>
        <w:t xml:space="preserve">En el móvil</w:t>
      </w:r>
      <w:r>
        <w:rPr>
          <w:rFonts w:eastAsia="Yu Gothic"/>
        </w:rPr>
        <w:t xml:space="preserve"> el carácter modelo se coloca </w:t>
      </w:r>
      <w:r>
        <w:rPr>
          <w:rFonts w:eastAsia="Yu Gothic"/>
          <w:b/>
        </w:rPr>
        <w:t xml:space="preserve">encima</w:t>
      </w:r>
      <w:r>
        <w:rPr>
          <w:rFonts w:eastAsia="Yu Gothic"/>
        </w:rPr>
        <w:t xml:space="preserve"> de sus casillas en vez de al lado, para que estas cojan el ancho entero de la pantalla y salgan a un tamaño en el que de verdad se pueda escribir con el dedo.</w:t>
      </w:r>
    </w:p>
    <w:p>
      <w:pPr>
        <w:pStyle w:val="Heading2"/>
        <w:spacing w:before="280" w:after="120"/>
      </w:pPr>
      <w:r>
        <w:rPr>
          <w:rFonts w:eastAsia="Yu Gothic"/>
        </w:rPr>
        <w:t xml:space="preserve">3.5. El juego</w:t>
      </w:r>
    </w:p>
    <w:p>
      <w:pPr>
        <w:spacing w:before="0" w:after="120" w:line="276" w:lineRule="auto"/>
      </w:pPr>
      <w:r>
        <w:rPr>
          <w:rFonts w:eastAsia="Yu Gothic"/>
        </w:rPr>
        <w:t xml:space="preserve">Botón </w:t>
      </w:r>
      <w:r>
        <w:rPr>
          <w:rFonts w:eastAsia="Yu Gothic"/>
          <w:b/>
        </w:rPr>
        <w:t xml:space="preserve">Jugar</w:t>
      </w:r>
      <w:r>
        <w:rPr>
          <w:rFonts w:eastAsia="Yu Gothic"/>
        </w:rPr>
        <w:t xml:space="preserve">. Ocho formas de preguntar:</w:t>
      </w:r>
    </w:p>
    <w:tbl>
      <w:tblPr>
        <w:tblW w:w="9026" w:type="dxa"/>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CellMar>
          <w:top w:w="60" w:type="dxa"/>
          <w:left w:w="100" w:type="dxa"/>
          <w:bottom w:w="60" w:type="dxa"/>
          <w:right w:w="100" w:type="dxa"/>
        </w:tblCellMar>
      </w:tblPr>
      <w:tblGrid>
        <w:gridCol w:w="2700"/>
        <w:gridCol w:w="2500"/>
        <w:gridCol w:w="3826"/>
      </w:tblGrid>
      <w:tr>
        <w:trPr>
          <w:tblHeader/>
        </w:trPr>
        <w:tc>
          <w:tcPr>
            <w:tcW w:w="2700" w:type="dxa"/>
            <w:shd w:val="clear" w:color="auto" w:fill="1F4E79"/>
            <w:vAlign w:val="center"/>
          </w:tcPr>
          <w:p>
            <w:pPr>
              <w:spacing w:before="40" w:after="40" w:line="240" w:lineRule="auto"/>
            </w:pPr>
            <w:r>
              <w:rPr>
                <w:rFonts w:eastAsia="Yu Gothic"/>
                <w:b/>
                <w:color w:val="FFFFFF"/>
              </w:rPr>
              <w:t xml:space="preserve">Modo</w:t>
            </w:r>
          </w:p>
        </w:tc>
        <w:tc>
          <w:tcPr>
            <w:tcW w:w="2500" w:type="dxa"/>
            <w:shd w:val="clear" w:color="auto" w:fill="1F4E79"/>
            <w:vAlign w:val="center"/>
          </w:tcPr>
          <w:p>
            <w:pPr>
              <w:spacing w:before="40" w:after="40" w:line="240" w:lineRule="auto"/>
            </w:pPr>
            <w:r>
              <w:rPr>
                <w:rFonts w:eastAsia="Yu Gothic"/>
                <w:b/>
                <w:color w:val="FFFFFF"/>
              </w:rPr>
              <w:t xml:space="preserve">Te sale</w:t>
            </w:r>
          </w:p>
        </w:tc>
        <w:tc>
          <w:tcPr>
            <w:tcW w:w="3826" w:type="dxa"/>
            <w:shd w:val="clear" w:color="auto" w:fill="1F4E79"/>
            <w:vAlign w:val="center"/>
          </w:tcPr>
          <w:p>
            <w:pPr>
              <w:spacing w:before="40" w:after="40" w:line="240" w:lineRule="auto"/>
            </w:pPr>
            <w:r>
              <w:rPr>
                <w:rFonts w:eastAsia="Yu Gothic"/>
                <w:b/>
                <w:color w:val="FFFFFF"/>
              </w:rPr>
              <w:t xml:space="preserve">Contestas</w:t>
            </w:r>
          </w:p>
        </w:tc>
      </w:tr>
      <w:tr>
        <w:tc>
          <w:tcPr>
            <w:tcW w:w="2700" w:type="dxa"/>
            <w:vAlign w:val="center"/>
          </w:tcPr>
          <w:p>
            <w:pPr>
              <w:spacing w:before="40" w:after="40" w:line="240" w:lineRule="auto"/>
            </w:pPr>
            <w:r>
              <w:rPr>
                <w:rFonts w:eastAsia="Yu Gothic"/>
              </w:rPr>
              <w:t xml:space="preserve">Kanji → significado</w:t>
            </w:r>
          </w:p>
        </w:tc>
        <w:tc>
          <w:tcPr>
            <w:tcW w:w="2500" w:type="dxa"/>
            <w:vAlign w:val="center"/>
          </w:tcPr>
          <w:p>
            <w:pPr>
              <w:spacing w:before="40" w:after="40" w:line="240" w:lineRule="auto"/>
            </w:pPr>
            <w:r>
              <w:rPr>
                <w:rFonts w:eastAsia="Yu Gothic"/>
              </w:rPr>
              <w:t xml:space="preserve">el kanji</w:t>
            </w:r>
          </w:p>
        </w:tc>
        <w:tc>
          <w:tcPr>
            <w:tcW w:w="3826" w:type="dxa"/>
            <w:vAlign w:val="center"/>
          </w:tcPr>
          <w:p>
            <w:pPr>
              <w:spacing w:before="40" w:after="40" w:line="240" w:lineRule="auto"/>
            </w:pPr>
            <w:r>
              <w:rPr>
                <w:rFonts w:eastAsia="Yu Gothic"/>
              </w:rPr>
              <w:t xml:space="preserve">eliges el significado entre 4</w:t>
            </w:r>
          </w:p>
        </w:tc>
      </w:tr>
      <w:tr>
        <w:tc>
          <w:tcPr>
            <w:tcW w:w="2700" w:type="dxa"/>
            <w:shd w:val="clear" w:color="auto" w:fill="F2F6FA"/>
            <w:vAlign w:val="center"/>
          </w:tcPr>
          <w:p>
            <w:pPr>
              <w:spacing w:before="40" w:after="40" w:line="240" w:lineRule="auto"/>
            </w:pPr>
            <w:r>
              <w:rPr>
                <w:rFonts w:eastAsia="Yu Gothic"/>
              </w:rPr>
              <w:t xml:space="preserve">Significado → kanji</w:t>
            </w:r>
          </w:p>
        </w:tc>
        <w:tc>
          <w:tcPr>
            <w:tcW w:w="2500" w:type="dxa"/>
            <w:shd w:val="clear" w:color="auto" w:fill="F2F6FA"/>
            <w:vAlign w:val="center"/>
          </w:tcPr>
          <w:p>
            <w:pPr>
              <w:spacing w:before="40" w:after="40" w:line="240" w:lineRule="auto"/>
            </w:pPr>
            <w:r>
              <w:rPr>
                <w:rFonts w:eastAsia="Yu Gothic"/>
              </w:rPr>
              <w:t xml:space="preserve">el significado</w:t>
            </w:r>
          </w:p>
        </w:tc>
        <w:tc>
          <w:tcPr>
            <w:tcW w:w="3826" w:type="dxa"/>
            <w:shd w:val="clear" w:color="auto" w:fill="F2F6FA"/>
            <w:vAlign w:val="center"/>
          </w:tcPr>
          <w:p>
            <w:pPr>
              <w:spacing w:before="40" w:after="40" w:line="240" w:lineRule="auto"/>
            </w:pPr>
            <w:r>
              <w:rPr>
                <w:rFonts w:eastAsia="Yu Gothic"/>
              </w:rPr>
              <w:t xml:space="preserve">eliges el kanji entre 4</w:t>
            </w:r>
          </w:p>
        </w:tc>
      </w:tr>
      <w:tr>
        <w:tc>
          <w:tcPr>
            <w:tcW w:w="2700" w:type="dxa"/>
            <w:vAlign w:val="center"/>
          </w:tcPr>
          <w:p>
            <w:pPr>
              <w:spacing w:before="40" w:after="40" w:line="240" w:lineRule="auto"/>
            </w:pPr>
            <w:r>
              <w:rPr>
                <w:rFonts w:eastAsia="Yu Gothic"/>
              </w:rPr>
              <w:t xml:space="preserve">Lectura del kanji</w:t>
            </w:r>
          </w:p>
        </w:tc>
        <w:tc>
          <w:tcPr>
            <w:tcW w:w="2500" w:type="dxa"/>
            <w:vAlign w:val="center"/>
          </w:tcPr>
          <w:p>
            <w:pPr>
              <w:spacing w:before="40" w:after="40" w:line="240" w:lineRule="auto"/>
            </w:pPr>
            <w:r>
              <w:rPr>
                <w:rFonts w:eastAsia="Yu Gothic"/>
              </w:rPr>
              <w:t xml:space="preserve">el kanji</w:t>
            </w:r>
          </w:p>
        </w:tc>
        <w:tc>
          <w:tcPr>
            <w:tcW w:w="3826" w:type="dxa"/>
            <w:vAlign w:val="center"/>
          </w:tcPr>
          <w:p>
            <w:pPr>
              <w:spacing w:before="40" w:after="40" w:line="240" w:lineRule="auto"/>
            </w:pPr>
            <w:r>
              <w:rPr>
                <w:rFonts w:eastAsia="Yu Gothic"/>
              </w:rPr>
              <w:t xml:space="preserve">escribes una lectura en rōmaji (on o kun)</w:t>
            </w:r>
          </w:p>
        </w:tc>
      </w:tr>
      <w:tr>
        <w:tc>
          <w:tcPr>
            <w:tcW w:w="2700" w:type="dxa"/>
            <w:shd w:val="clear" w:color="auto" w:fill="F2F6FA"/>
            <w:vAlign w:val="center"/>
          </w:tcPr>
          <w:p>
            <w:pPr>
              <w:spacing w:before="40" w:after="40" w:line="240" w:lineRule="auto"/>
            </w:pPr>
            <w:r>
              <w:rPr>
                <w:rFonts w:eastAsia="Yu Gothic"/>
              </w:rPr>
              <w:t xml:space="preserve">Palabras: cómo se leen</w:t>
            </w:r>
          </w:p>
        </w:tc>
        <w:tc>
          <w:tcPr>
            <w:tcW w:w="2500" w:type="dxa"/>
            <w:shd w:val="clear" w:color="auto" w:fill="F2F6FA"/>
            <w:vAlign w:val="center"/>
          </w:tcPr>
          <w:p>
            <w:pPr>
              <w:spacing w:before="40" w:after="40" w:line="240" w:lineRule="auto"/>
            </w:pPr>
            <w:r>
              <w:rPr>
                <w:rFonts w:eastAsia="Yu Gothic"/>
              </w:rPr>
              <w:t xml:space="preserve">una palabra</w:t>
            </w:r>
          </w:p>
        </w:tc>
        <w:tc>
          <w:tcPr>
            <w:tcW w:w="3826" w:type="dxa"/>
            <w:shd w:val="clear" w:color="auto" w:fill="F2F6FA"/>
            <w:vAlign w:val="center"/>
          </w:tcPr>
          <w:p>
            <w:pPr>
              <w:spacing w:before="40" w:after="40" w:line="240" w:lineRule="auto"/>
            </w:pPr>
            <w:r>
              <w:rPr>
                <w:rFonts w:eastAsia="Yu Gothic"/>
              </w:rPr>
              <w:t xml:space="preserve">escribes su lectura</w:t>
            </w:r>
          </w:p>
        </w:tc>
      </w:tr>
      <w:tr>
        <w:tc>
          <w:tcPr>
            <w:tcW w:w="2700" w:type="dxa"/>
            <w:vAlign w:val="center"/>
          </w:tcPr>
          <w:p>
            <w:pPr>
              <w:spacing w:before="40" w:after="40" w:line="240" w:lineRule="auto"/>
            </w:pPr>
            <w:r>
              <w:rPr>
                <w:rFonts w:eastAsia="Yu Gothic"/>
              </w:rPr>
              <w:t xml:space="preserve">Palabra → significado</w:t>
            </w:r>
          </w:p>
        </w:tc>
        <w:tc>
          <w:tcPr>
            <w:tcW w:w="2500" w:type="dxa"/>
            <w:vAlign w:val="center"/>
          </w:tcPr>
          <w:p>
            <w:pPr>
              <w:spacing w:before="40" w:after="40" w:line="240" w:lineRule="auto"/>
            </w:pPr>
            <w:r>
              <w:rPr>
                <w:rFonts w:eastAsia="Yu Gothic"/>
              </w:rPr>
              <w:t xml:space="preserve">una palabra</w:t>
            </w:r>
          </w:p>
        </w:tc>
        <w:tc>
          <w:tcPr>
            <w:tcW w:w="3826" w:type="dxa"/>
            <w:vAlign w:val="center"/>
          </w:tcPr>
          <w:p>
            <w:pPr>
              <w:spacing w:before="40" w:after="40" w:line="240" w:lineRule="auto"/>
            </w:pPr>
            <w:r>
              <w:rPr>
                <w:rFonts w:eastAsia="Yu Gothic"/>
              </w:rPr>
              <w:t xml:space="preserve">eliges qué significa entre 4</w:t>
            </w:r>
          </w:p>
        </w:tc>
      </w:tr>
      <w:tr>
        <w:tc>
          <w:tcPr>
            <w:tcW w:w="2700" w:type="dxa"/>
            <w:shd w:val="clear" w:color="auto" w:fill="F2F6FA"/>
            <w:vAlign w:val="center"/>
          </w:tcPr>
          <w:p>
            <w:pPr>
              <w:spacing w:before="40" w:after="40" w:line="240" w:lineRule="auto"/>
            </w:pPr>
            <w:r>
              <w:rPr>
                <w:rFonts w:eastAsia="Yu Gothic"/>
              </w:rPr>
              <w:t xml:space="preserve">Significado → palabra</w:t>
            </w:r>
          </w:p>
        </w:tc>
        <w:tc>
          <w:tcPr>
            <w:tcW w:w="2500" w:type="dxa"/>
            <w:shd w:val="clear" w:color="auto" w:fill="F2F6FA"/>
            <w:vAlign w:val="center"/>
          </w:tcPr>
          <w:p>
            <w:pPr>
              <w:spacing w:before="40" w:after="40" w:line="240" w:lineRule="auto"/>
            </w:pPr>
            <w:r>
              <w:rPr>
                <w:rFonts w:eastAsia="Yu Gothic"/>
              </w:rPr>
              <w:t xml:space="preserve">un significado</w:t>
            </w:r>
          </w:p>
        </w:tc>
        <w:tc>
          <w:tcPr>
            <w:tcW w:w="3826" w:type="dxa"/>
            <w:shd w:val="clear" w:color="auto" w:fill="F2F6FA"/>
            <w:vAlign w:val="center"/>
          </w:tcPr>
          <w:p>
            <w:pPr>
              <w:spacing w:before="40" w:after="40" w:line="240" w:lineRule="auto"/>
            </w:pPr>
            <w:r>
              <w:rPr>
                <w:rFonts w:eastAsia="Yu Gothic"/>
              </w:rPr>
              <w:t xml:space="preserve">eliges la palabra entre 4</w:t>
            </w:r>
          </w:p>
        </w:tc>
      </w:tr>
      <w:tr>
        <w:tc>
          <w:tcPr>
            <w:tcW w:w="2700" w:type="dxa"/>
            <w:vAlign w:val="center"/>
          </w:tcPr>
          <w:p>
            <w:pPr>
              <w:spacing w:before="40" w:after="40" w:line="240" w:lineRule="auto"/>
            </w:pPr>
            <w:r>
              <w:rPr>
                <w:rFonts w:eastAsia="Yu Gothic"/>
              </w:rPr>
              <w:t xml:space="preserve">Examen: escribir el kanji</w:t>
            </w:r>
          </w:p>
        </w:tc>
        <w:tc>
          <w:tcPr>
            <w:tcW w:w="2500" w:type="dxa"/>
            <w:vAlign w:val="center"/>
          </w:tcPr>
          <w:p>
            <w:pPr>
              <w:spacing w:before="40" w:after="40" w:line="240" w:lineRule="auto"/>
            </w:pPr>
            <w:r>
              <w:rPr>
                <w:rFonts w:eastAsia="Yu Gothic"/>
              </w:rPr>
              <w:t xml:space="preserve">la lectura y el significado</w:t>
            </w:r>
          </w:p>
        </w:tc>
        <w:tc>
          <w:tcPr>
            <w:tcW w:w="3826" w:type="dxa"/>
            <w:vAlign w:val="center"/>
          </w:tcPr>
          <w:p>
            <w:pPr>
              <w:spacing w:before="40" w:after="40" w:line="240" w:lineRule="auto"/>
            </w:pPr>
            <w:r>
              <w:rPr>
                <w:rFonts w:eastAsia="Yu Gothic"/>
              </w:rPr>
              <w:t xml:space="preserve">arrastras el kanji a su hueco</w:t>
            </w:r>
          </w:p>
        </w:tc>
      </w:tr>
      <w:tr>
        <w:tc>
          <w:tcPr>
            <w:tcW w:w="2700" w:type="dxa"/>
            <w:shd w:val="clear" w:color="auto" w:fill="F2F6FA"/>
            <w:vAlign w:val="center"/>
          </w:tcPr>
          <w:p>
            <w:pPr>
              <w:spacing w:before="40" w:after="40" w:line="240" w:lineRule="auto"/>
            </w:pPr>
            <w:r>
              <w:rPr>
                <w:rFonts w:eastAsia="Yu Gothic"/>
              </w:rPr>
              <w:t xml:space="preserve">Examen: leer el kanji</w:t>
            </w:r>
          </w:p>
        </w:tc>
        <w:tc>
          <w:tcPr>
            <w:tcW w:w="2500" w:type="dxa"/>
            <w:shd w:val="clear" w:color="auto" w:fill="F2F6FA"/>
            <w:vAlign w:val="center"/>
          </w:tcPr>
          <w:p>
            <w:pPr>
              <w:spacing w:before="40" w:after="40" w:line="240" w:lineRule="auto"/>
            </w:pPr>
            <w:r>
              <w:rPr>
                <w:rFonts w:eastAsia="Yu Gothic"/>
              </w:rPr>
              <w:t xml:space="preserve">la palabra en kanji</w:t>
            </w:r>
          </w:p>
        </w:tc>
        <w:tc>
          <w:tcPr>
            <w:tcW w:w="3826" w:type="dxa"/>
            <w:shd w:val="clear" w:color="auto" w:fill="F2F6FA"/>
            <w:vAlign w:val="center"/>
          </w:tcPr>
          <w:p>
            <w:pPr>
              <w:spacing w:before="40" w:after="40" w:line="240" w:lineRule="auto"/>
            </w:pPr>
            <w:r>
              <w:rPr>
                <w:rFonts w:eastAsia="Yu Gothic"/>
              </w:rPr>
              <w:t xml:space="preserve">arrastras su lectura, trozo a trozo</w:t>
            </w:r>
          </w:p>
        </w:tc>
      </w:tr>
    </w:tbl>
    <w:p>
      <w:pPr>
        <w:spacing w:before="0" w:after="60" w:line="276" w:lineRule="auto"/>
      </w:pPr>
    </w:p>
    <w:p>
      <w:pPr>
        <w:spacing w:before="0" w:after="120" w:line="276" w:lineRule="auto"/>
      </w:pPr>
      <w:r>
        <w:rPr>
          <w:rFonts w:eastAsia="Yu Gothic"/>
        </w:rPr>
        <w:t xml:space="preserve">Eliges </w:t>
      </w:r>
      <w:r>
        <w:rPr>
          <w:rFonts w:eastAsia="Yu Gothic"/>
          <w:b/>
        </w:rPr>
        <w:t xml:space="preserve">qué lecciones entran</w:t>
      </w:r>
      <w:r>
        <w:rPr>
          <w:rFonts w:eastAsia="Yu Gothic"/>
        </w:rPr>
        <w:t xml:space="preserve"> (hay atajos: solo la actual, hasta la actual, todas), el orden y cuántas preguntas. Las lecturas se escriben en rōmaji y se aceptan las variantes normales: </w:t>
      </w:r>
      <w:r>
        <w:rPr>
          <w:rFonts w:ascii="Consolas" w:hAnsi="Consolas" w:eastAsia="Yu Gothic"/>
          <w:color w:val="1F4E79"/>
        </w:rPr>
        <w:t xml:space="preserve">kyō</w:t>
      </w:r>
      <w:r>
        <w:rPr>
          <w:rFonts w:eastAsia="Yu Gothic"/>
        </w:rPr>
        <w:t xml:space="preserve">, </w:t>
      </w:r>
      <w:r>
        <w:rPr>
          <w:rFonts w:ascii="Consolas" w:hAnsi="Consolas" w:eastAsia="Yu Gothic"/>
          <w:color w:val="1F4E79"/>
        </w:rPr>
        <w:t xml:space="preserve">kyou</w:t>
      </w:r>
      <w:r>
        <w:rPr>
          <w:rFonts w:eastAsia="Yu Gothic"/>
        </w:rPr>
        <w:t xml:space="preserve"> o </w:t>
      </w:r>
      <w:r>
        <w:rPr>
          <w:rFonts w:ascii="Consolas" w:hAnsi="Consolas" w:eastAsia="Yu Gothic"/>
          <w:color w:val="1F4E79"/>
        </w:rPr>
        <w:t xml:space="preserve">kyo</w:t>
      </w:r>
      <w:r>
        <w:rPr>
          <w:rFonts w:eastAsia="Yu Gothic"/>
        </w:rPr>
        <w:t xml:space="preserve">.</w:t>
      </w:r>
    </w:p>
    <w:tbl>
      <w:tblPr>
        <w:tblW w:w="9026" w:type="dxa"/>
        <w:tblBorders>
          <w:top w:val="single" w:sz="6" w:space="0" w:color="E0B84C"/>
          <w:left w:val="single" w:sz="6" w:space="0" w:color="E0B84C"/>
          <w:bottom w:val="single" w:sz="6" w:space="0" w:color="E0B84C"/>
          <w:right w:val="single" w:sz="6" w:space="0" w:color="E0B84C"/>
        </w:tblBorders>
        <w:tblCellMar>
          <w:top w:w="120" w:type="dxa"/>
          <w:left w:w="160" w:type="dxa"/>
          <w:bottom w:w="120" w:type="dxa"/>
          <w:right w:w="160" w:type="dxa"/>
        </w:tblCellMar>
      </w:tblPr>
      <w:tblGrid>
        <w:gridCol w:w="9026"/>
      </w:tblGrid>
      <w:tr>
        <w:tc>
          <w:tcPr>
            <w:tcW w:w="9026" w:type="dxa"/>
            <w:shd w:val="clear" w:color="auto" w:fill="FFF4CE"/>
          </w:tcPr>
          <w:p>
            <w:pPr>
              <w:spacing w:before="0" w:after="0" w:line="276" w:lineRule="auto"/>
            </w:pPr>
            <w:r>
              <w:rPr>
                <w:rFonts w:eastAsia="Yu Gothic"/>
                <w:b/>
              </w:rPr>
              <w:t xml:space="preserve">La voz lee la palabra, no una lectura cualquiera.</w:t>
            </w:r>
            <w:r>
              <w:rPr>
                <w:rFonts w:eastAsia="Yu Gothic"/>
              </w:rPr>
              <w:t xml:space="preserve"> Un kanji solo no se pronuncia con cualquiera de sus lecturas: 車 solo es </w:t>
            </w:r>
            <w:r>
              <w:rPr>
                <w:rFonts w:eastAsia="Yu Gothic"/>
                <w:b/>
              </w:rPr>
              <w:t xml:space="preserve">kuruma</w:t>
            </w:r>
            <w:r>
              <w:rPr>
                <w:rFonts w:eastAsia="Yu Gothic"/>
              </w:rPr>
              <w:t xml:space="preserve">, y </w:t>
            </w:r>
            <w:r>
              <w:rPr>
                <w:rFonts w:eastAsia="Yu Gothic"/>
                <w:i/>
              </w:rPr>
              <w:t xml:space="preserve">sha</w:t>
            </w:r>
            <w:r>
              <w:rPr>
                <w:rFonts w:eastAsia="Yu Gothic"/>
              </w:rPr>
              <w:t xml:space="preserve"> únicamente aparece dentro de una palabra como 電車. Por eso, cuando sale un kanji suelto, la app dice su palabra. En </w:t>
            </w:r>
            <w:r>
              <w:rPr>
                <w:rFonts w:eastAsia="Yu Gothic"/>
                <w:b/>
              </w:rPr>
              <w:t xml:space="preserve">Lectura del kanji</w:t>
            </w:r>
            <w:r>
              <w:rPr>
                <w:rFonts w:eastAsia="Yu Gothic"/>
              </w:rPr>
              <w:t xml:space="preserve"> se siguen aceptando las dos, pero al corregir te las enseña marcadas: «kuruma (como palabra) · sha (en compuestos)».</w:t>
            </w:r>
          </w:p>
        </w:tc>
      </w:tr>
    </w:tbl>
    <w:p>
      <w:pPr>
        <w:spacing w:before="0" w:after="60" w:line="276" w:lineRule="auto"/>
      </w:pPr>
    </w:p>
    <w:tbl>
      <w:tblPr>
        <w:tblW w:w="9026" w:type="dxa"/>
        <w:tblBorders>
          <w:top w:val="single" w:sz="6" w:space="0" w:color="E0B84C"/>
          <w:left w:val="single" w:sz="6" w:space="0" w:color="E0B84C"/>
          <w:bottom w:val="single" w:sz="6" w:space="0" w:color="E0B84C"/>
          <w:right w:val="single" w:sz="6" w:space="0" w:color="E0B84C"/>
        </w:tblBorders>
        <w:tblCellMar>
          <w:top w:w="120" w:type="dxa"/>
          <w:left w:w="160" w:type="dxa"/>
          <w:bottom w:w="120" w:type="dxa"/>
          <w:right w:w="160" w:type="dxa"/>
        </w:tblCellMar>
      </w:tblPr>
      <w:tblGrid>
        <w:gridCol w:w="9026"/>
      </w:tblGrid>
      <w:tr>
        <w:tc>
          <w:tcPr>
            <w:tcW w:w="9026" w:type="dxa"/>
            <w:shd w:val="clear" w:color="auto" w:fill="FFF4CE"/>
          </w:tcPr>
          <w:p>
            <w:pPr>
              <w:spacing w:before="0" w:after="0" w:line="276" w:lineRule="auto"/>
            </w:pPr>
            <w:r>
              <w:rPr>
                <w:rFonts w:eastAsia="Yu Gothic"/>
                <w:b/>
              </w:rPr>
              <w:t xml:space="preserve">Los dos modos de examen copian el examen de clase</w:t>
            </w:r>
            <w:r>
              <w:rPr>
                <w:rFonts w:eastAsia="Yu Gothic"/>
              </w:rPr>
              <w:t xml:space="preserve">, y respetan su regla más importante: si una palabra lleva un kanji que todavía no has dado, </w:t>
            </w:r>
            <w:r>
              <w:rPr>
                <w:rFonts w:eastAsia="Yu Gothic"/>
                <w:b/>
              </w:rPr>
              <w:t xml:space="preserve">no se te pregunta</w:t>
            </w:r>
            <w:r>
              <w:rPr>
                <w:rFonts w:eastAsia="Yu Gothic"/>
              </w:rPr>
              <w:t xml:space="preserve"> — aparece ya escrito y con su significado, y solo tienes que poner los que sí has visto.</w:t>
            </w:r>
          </w:p>
        </w:tc>
      </w:tr>
    </w:tbl>
    <w:p>
      <w:pPr>
        <w:spacing w:before="0" w:after="60" w:line="276" w:lineRule="auto"/>
      </w:pPr>
    </w:p>
    <w:p>
      <w:pPr>
        <w:spacing w:before="0" w:after="120" w:line="276" w:lineRule="auto"/>
      </w:pPr>
      <w:r>
        <w:rPr>
          <w:rFonts w:eastAsia="Yu Gothic"/>
          <w:b/>
        </w:rPr>
        <w:t xml:space="preserve">Al fallar en un examen, las fichas vuelven a la bandeja marcadas</w:t>
      </w:r>
      <w:r>
        <w:rPr>
          <w:rFonts w:eastAsia="Yu Gothic"/>
        </w:rPr>
        <w:t xml:space="preserve">, para que no tengas que acordarte de cuál acabas de probar:</w:t>
      </w:r>
    </w:p>
    <w:p>
      <w:pPr>
        <w:pStyle w:val="ListParagraph"/>
        <w:numPr>
          <w:ilvl w:val="0"/>
          <w:numId w:val="1"/>
        </w:numPr>
        <w:spacing w:before="0" w:after="60" w:line="276" w:lineRule="auto"/>
        <w:ind w:left="360" w:hanging="360"/>
      </w:pPr>
      <w:r>
        <w:rPr>
          <w:rFonts w:eastAsia="Yu Gothic"/>
          <w:b/>
        </w:rPr>
        <w:t xml:space="preserve">apagada y con el borde de rayas</w:t>
      </w:r>
      <w:r>
        <w:rPr>
          <w:rFonts w:eastAsia="Yu Gothic"/>
        </w:rPr>
        <w:t xml:space="preserve">: ese carácter no es la respuesta de ningún hueco. Descártalo.</w:t>
      </w:r>
    </w:p>
    <w:p>
      <w:pPr>
        <w:pStyle w:val="ListParagraph"/>
        <w:numPr>
          <w:ilvl w:val="0"/>
          <w:numId w:val="1"/>
        </w:numPr>
        <w:spacing w:before="0" w:after="60" w:line="276" w:lineRule="auto"/>
        <w:ind w:left="360" w:hanging="360"/>
      </w:pPr>
      <w:r>
        <w:rPr>
          <w:rFonts w:eastAsia="Yu Gothic"/>
          <w:b/>
        </w:rPr>
        <w:t xml:space="preserve">en ámbar, sin apagar</w:t>
      </w:r>
      <w:r>
        <w:rPr>
          <w:rFonts w:eastAsia="Yu Gothic"/>
        </w:rPr>
        <w:t xml:space="preserve">: ese carácter </w:t>
      </w:r>
      <w:r>
        <w:rPr>
          <w:rFonts w:eastAsia="Yu Gothic"/>
          <w:b/>
        </w:rPr>
        <w:t xml:space="preserve">sí</w:t>
      </w:r>
      <w:r>
        <w:rPr>
          <w:rFonts w:eastAsia="Yu Gothic"/>
        </w:rPr>
        <w:t xml:space="preserve"> es una de las respuestas, pero lo pusiste en el hueco equivocado. Vuelve a colocarlo en otro sitio y la marca desaparece.</w:t>
      </w:r>
    </w:p>
    <w:p>
      <w:pPr>
        <w:spacing w:before="0" w:after="120" w:line="276" w:lineRule="auto"/>
      </w:pPr>
      <w:r>
        <w:rPr>
          <w:rFonts w:eastAsia="Yu Gothic"/>
        </w:rPr>
        <w:t xml:space="preserve">La diferencia importa: si las dos se apagaran igual, la propia pista te haría descartar un carácter que era correcto.</w:t>
      </w:r>
    </w:p>
    <w:p>
      <w:pPr>
        <w:spacing w:before="0" w:after="120" w:line="276" w:lineRule="auto"/>
      </w:pPr>
      <w:r>
        <w:rPr>
          <w:rFonts w:eastAsia="Yu Gothic"/>
        </w:rPr>
        <w:t xml:space="preserve">En </w:t>
      </w:r>
      <w:r>
        <w:rPr>
          <w:rFonts w:eastAsia="Yu Gothic"/>
          <w:b/>
        </w:rPr>
        <w:t xml:space="preserve">Ajustes</w:t>
      </w:r>
      <w:r>
        <w:rPr>
          <w:rFonts w:eastAsia="Yu Gothic"/>
        </w:rPr>
        <w:t xml:space="preserve">, </w:t>
      </w:r>
      <w:r>
        <w:rPr>
          <w:rFonts w:eastAsia="Yu Gothic"/>
          <w:b/>
        </w:rPr>
        <w:t xml:space="preserve">Progreso</w:t>
      </w:r>
      <w:r>
        <w:rPr>
          <w:rFonts w:eastAsia="Yu Gothic"/>
        </w:rPr>
        <w:t xml:space="preserve"> colorea las fichas según cómo llevas cada kanji. El progreso se lleva </w:t>
      </w:r>
      <w:r>
        <w:rPr>
          <w:rFonts w:eastAsia="Yu Gothic"/>
          <w:b/>
        </w:rPr>
        <w:t xml:space="preserve">por kanji</w:t>
      </w:r>
      <w:r>
        <w:rPr>
          <w:rFonts w:eastAsia="Yu Gothic"/>
        </w:rPr>
        <w:t xml:space="preserve">, así que acertar 日曜日 cuenta para 日.</w:t>
      </w:r>
    </w:p>
    <w:p>
      <w:pPr>
        <w:pStyle w:val="Heading2"/>
        <w:spacing w:before="280" w:after="120"/>
      </w:pPr>
      <w:r>
        <w:rPr>
          <w:rFonts w:eastAsia="Yu Gothic"/>
        </w:rPr>
        <w:t xml:space="preserve">3.6. Repaso: qué te toca hoy</w:t>
      </w:r>
    </w:p>
    <w:p>
      <w:pPr>
        <w:spacing w:before="0" w:after="120" w:line="276" w:lineRule="auto"/>
      </w:pPr>
      <w:r>
        <w:rPr>
          <w:rFonts w:eastAsia="Yu Gothic"/>
        </w:rPr>
        <w:t xml:space="preserve">El botón </w:t>
      </w:r>
      <w:r>
        <w:rPr>
          <w:rFonts w:eastAsia="Yu Gothic"/>
          <w:b/>
        </w:rPr>
        <w:t xml:space="preserve">Jugar</w:t>
      </w:r>
      <w:r>
        <w:rPr>
          <w:rFonts w:eastAsia="Yu Gothic"/>
        </w:rPr>
        <w:t xml:space="preserve"> lleva un </w:t>
      </w:r>
      <w:r>
        <w:rPr>
          <w:rFonts w:eastAsia="Yu Gothic"/>
          <w:b/>
        </w:rPr>
        <w:t xml:space="preserve">número verde</w:t>
      </w:r>
      <w:r>
        <w:rPr>
          <w:rFonts w:eastAsia="Yu Gothic"/>
        </w:rPr>
        <w:t xml:space="preserve"> cuando tienes kanji pendientes de repasar hoy. Si no hay ninguno, el número no sale.</w:t>
      </w:r>
    </w:p>
    <w:p>
      <w:pPr>
        <w:spacing w:before="0" w:after="120" w:line="276" w:lineRule="auto"/>
      </w:pPr>
      <w:r>
        <w:rPr>
          <w:rFonts w:eastAsia="Yu Gothic"/>
        </w:rPr>
        <w:t xml:space="preserve">Funciona con cajas: cuando aciertas un kanji, sube de caja y no vuelve a salir hasta pasados 1, 2, 4, 7, 15, 30 o 60 días, según la caja en la que esté. Si fallas, vuelve a la primera y te toca hoy mismo, hasta que salga bien.</w:t>
      </w:r>
    </w:p>
    <w:p>
      <w:pPr>
        <w:pStyle w:val="ListParagraph"/>
        <w:numPr>
          <w:ilvl w:val="0"/>
          <w:numId w:val="1"/>
        </w:numPr>
        <w:spacing w:before="0" w:after="60" w:line="276" w:lineRule="auto"/>
        <w:ind w:left="360" w:hanging="360"/>
      </w:pPr>
      <w:r>
        <w:rPr>
          <w:rFonts w:eastAsia="Yu Gothic"/>
        </w:rPr>
        <w:t xml:space="preserve">Entra en </w:t>
      </w:r>
      <w:r>
        <w:rPr>
          <w:rFonts w:eastAsia="Yu Gothic"/>
          <w:b/>
        </w:rPr>
        <w:t xml:space="preserve">Jugar</w:t>
      </w:r>
      <w:r>
        <w:rPr>
          <w:rFonts w:eastAsia="Yu Gothic"/>
        </w:rPr>
        <w:t xml:space="preserve"> y pulsa el chip </w:t>
      </w:r>
      <w:r>
        <w:rPr>
          <w:rFonts w:eastAsia="Yu Gothic"/>
          <w:b/>
        </w:rPr>
        <w:t xml:space="preserve">«Solo lo que toca hoy»</w:t>
      </w:r>
      <w:r>
        <w:rPr>
          <w:rFonts w:eastAsia="Yu Gothic"/>
        </w:rPr>
        <w:t xml:space="preserve">: el mazo se queda con eso y nada más.</w:t>
      </w:r>
    </w:p>
    <w:p>
      <w:pPr>
        <w:pStyle w:val="ListParagraph"/>
        <w:numPr>
          <w:ilvl w:val="0"/>
          <w:numId w:val="1"/>
        </w:numPr>
        <w:spacing w:before="0" w:after="60" w:line="276" w:lineRule="auto"/>
        <w:ind w:left="360" w:hanging="360"/>
      </w:pPr>
      <w:r>
        <w:rPr>
          <w:rFonts w:eastAsia="Yu Gothic"/>
        </w:rPr>
        <w:t xml:space="preserve">Sin número verde no tienes nada pendiente: has terminado por hoy.</w:t>
      </w:r>
    </w:p>
    <w:p>
      <w:pPr>
        <w:pStyle w:val="Heading2"/>
        <w:spacing w:before="280" w:after="120"/>
      </w:pPr>
      <w:r>
        <w:rPr>
          <w:rFonts w:eastAsia="Yu Gothic"/>
        </w:rPr>
        <w:t xml:space="preserve">3.7. El examen imprimible</w:t>
      </w:r>
    </w:p>
    <w:p>
      <w:pPr>
        <w:spacing w:before="0" w:after="120" w:line="276" w:lineRule="auto"/>
      </w:pPr>
      <w:r>
        <w:rPr>
          <w:rFonts w:eastAsia="Yu Gothic"/>
        </w:rPr>
        <w:t xml:space="preserve">Botón </w:t>
      </w:r>
      <w:r>
        <w:rPr>
          <w:rFonts w:eastAsia="Yu Gothic"/>
          <w:b/>
        </w:rPr>
        <w:t xml:space="preserve">Examen</w:t>
      </w:r>
      <w:r>
        <w:rPr>
          <w:rFonts w:eastAsia="Yu Gothic"/>
        </w:rPr>
        <w:t xml:space="preserve">. Saca una hoja con las dos partes del examen de clase:</w:t>
      </w:r>
    </w:p>
    <w:p>
      <w:pPr>
        <w:pStyle w:val="ListParagraph"/>
        <w:numPr>
          <w:ilvl w:val="0"/>
          <w:numId w:val="1"/>
        </w:numPr>
        <w:spacing w:before="0" w:after="60" w:line="276" w:lineRule="auto"/>
        <w:ind w:left="360" w:hanging="360"/>
      </w:pPr>
      <w:r>
        <w:rPr>
          <w:rFonts w:eastAsia="Yu Gothic"/>
          <w:b/>
        </w:rPr>
        <w:t xml:space="preserve">1 · Escribe el kanji</w:t>
      </w:r>
      <w:r>
        <w:rPr>
          <w:rFonts w:eastAsia="Yu Gothic"/>
        </w:rPr>
        <w:t xml:space="preserve"> — te dan la lectura y el significado, y tienes un recuadro con guías para escribirlo.</w:t>
      </w:r>
    </w:p>
    <w:p>
      <w:pPr>
        <w:pStyle w:val="ListParagraph"/>
        <w:numPr>
          <w:ilvl w:val="0"/>
          <w:numId w:val="1"/>
        </w:numPr>
        <w:spacing w:before="0" w:after="60" w:line="276" w:lineRule="auto"/>
        <w:ind w:left="360" w:hanging="360"/>
      </w:pPr>
      <w:r>
        <w:rPr>
          <w:rFonts w:eastAsia="Yu Gothic"/>
          <w:b/>
        </w:rPr>
        <w:t xml:space="preserve">2 · Escribe la lectura</w:t>
      </w:r>
      <w:r>
        <w:rPr>
          <w:rFonts w:eastAsia="Yu Gothic"/>
        </w:rPr>
        <w:t xml:space="preserve"> — te dan la palabra en kanji y una línea.</w:t>
      </w:r>
    </w:p>
    <w:p>
      <w:pPr>
        <w:spacing w:before="0" w:after="120" w:line="276" w:lineRule="auto"/>
      </w:pPr>
      <w:r>
        <w:rPr>
          <w:rFonts w:eastAsia="Yu Gothic"/>
        </w:rPr>
        <w:t xml:space="preserve">Una palabra puede traer un kanji que aún no has dado (在庫 aparece por 在 aunque 庫 salga mucho después). En ese caso </w:t>
      </w:r>
      <w:r>
        <w:rPr>
          <w:rFonts w:eastAsia="Yu Gothic"/>
          <w:b/>
        </w:rPr>
        <w:t xml:space="preserve">la app te regala esa parte de la lectura</w:t>
      </w:r>
      <w:r>
        <w:rPr>
          <w:rFonts w:eastAsia="Yu Gothic"/>
        </w:rPr>
        <w:t xml:space="preserve">, escrita en pequeño encima del kanji, y solo tienes que poner el resto. Si la lectura no se puede repartir entre los kanji —cuando lleva okurigana—, esa palabra no se pregunta, en vez de preguntarla a medias.</w:t>
      </w:r>
    </w:p>
    <w:p>
      <w:pPr>
        <w:spacing w:before="0" w:after="120" w:line="276" w:lineRule="auto"/>
      </w:pPr>
      <w:r>
        <w:rPr>
          <w:rFonts w:eastAsia="Yu Gothic"/>
        </w:rPr>
        <w:t xml:space="preserve">Con la hoja de examen delante aparecen </w:t>
      </w:r>
      <w:r>
        <w:rPr>
          <w:rFonts w:eastAsia="Yu Gothic"/>
          <w:b/>
        </w:rPr>
        <w:t xml:space="preserve">dos botones más, justo debajo del selector</w:t>
      </w:r>
      <w:r>
        <w:rPr>
          <w:rFonts w:eastAsia="Yu Gothic"/>
        </w:rPr>
        <w:t xml:space="preserve">, que solo existen en esta vista: </w:t>
      </w:r>
      <w:r>
        <w:rPr>
          <w:rFonts w:eastAsia="Yu Gothic"/>
          <w:b/>
        </w:rPr>
        <w:t xml:space="preserve">Otro examen</w:t>
      </w:r>
      <w:r>
        <w:rPr>
          <w:rFonts w:eastAsia="Yu Gothic"/>
        </w:rPr>
        <w:t xml:space="preserve"> sortea preguntas nuevas de esa lección, y </w:t>
      </w:r>
      <w:r>
        <w:rPr>
          <w:rFonts w:eastAsia="Yu Gothic"/>
          <w:b/>
        </w:rPr>
        <w:t xml:space="preserve">Soluciones</w:t>
      </w:r>
      <w:r>
        <w:rPr>
          <w:rFonts w:eastAsia="Yu Gothic"/>
        </w:rPr>
        <w:t xml:space="preserve"> las escribe en su sitio. Así que imprime primero sin soluciones (para hacerlo) y luego con ellas (para corregir).</w:t>
      </w:r>
    </w:p>
    <w:p>
      <w:pPr>
        <w:pStyle w:val="Heading2"/>
        <w:spacing w:before="280" w:after="120"/>
      </w:pPr>
      <w:r>
        <w:rPr>
          <w:rFonts w:eastAsia="Yu Gothic"/>
        </w:rPr>
        <w:t xml:space="preserve">3.8. «Mi libro»: cambiar las lecciones</w:t>
      </w:r>
    </w:p>
    <w:p>
      <w:pPr>
        <w:spacing w:before="0" w:after="120" w:line="276" w:lineRule="auto"/>
      </w:pPr>
      <w:r>
        <w:rPr>
          <w:rFonts w:eastAsia="Yu Gothic"/>
          <w:b/>
        </w:rPr>
        <w:t xml:space="preserve">La app no trae ningún temario, y ésa es la idea.</w:t>
      </w:r>
      <w:r>
        <w:rPr>
          <w:rFonts w:eastAsia="Yu Gothic"/>
        </w:rPr>
        <w:t xml:space="preserve"> De fábrica reparte los kanji por nivel JLPT y grado escolar japonés, que son listas públicas, solo para que arranque llena. El temario bueno lo pones tú.</w:t>
      </w:r>
    </w:p>
    <w:p>
      <w:pPr>
        <w:spacing w:before="0" w:after="120" w:line="276" w:lineRule="auto"/>
      </w:pPr>
      <w:r>
        <w:rPr>
          <w:rFonts w:eastAsia="Yu Gothic"/>
        </w:rPr>
        <w:t xml:space="preserve">Abre </w:t>
      </w:r>
      <w:r>
        <w:rPr>
          <w:rFonts w:eastAsia="Yu Gothic"/>
          <w:b/>
        </w:rPr>
        <w:t xml:space="preserve">Mi libro</w:t>
      </w:r>
      <w:r>
        <w:rPr>
          <w:rFonts w:eastAsia="Yu Gothic"/>
        </w:rPr>
        <w:t xml:space="preserve"> y escribe una lección por línea, con el formato </w:t>
      </w:r>
      <w:r>
        <w:rPr>
          <w:rFonts w:ascii="Consolas" w:hAnsi="Consolas" w:eastAsia="Yu Gothic"/>
          <w:color w:val="1F4E79"/>
        </w:rPr>
        <w:t xml:space="preserve">número | tema | kanji | esperados</w:t>
      </w:r>
      <w:r>
        <w:rPr>
          <w:rFonts w:eastAsia="Yu Gothic"/>
        </w:rPr>
        <w:t xml:space="preserve">. El cuarto campo es opcional: es cuántos kanji debería tener esa lección, y la app te avisa si al copiarlos te falta alguno. Las líneas que empiezan por </w:t>
      </w:r>
      <w:r>
        <w:rPr>
          <w:rFonts w:ascii="Consolas" w:hAnsi="Consolas" w:eastAsia="Yu Gothic"/>
          <w:color w:val="1F4E79"/>
        </w:rPr>
        <w:t xml:space="preserve">#</w:t>
      </w:r>
      <w:r>
        <w:rPr>
          <w:rFonts w:eastAsia="Yu Gothic"/>
        </w:rPr>
        <w:t xml:space="preserve"> son comentarios. Tú solo escribes los kanji; las lecturas, los significados y los trazos los pone la app.</w:t>
      </w:r>
    </w:p>
    <w:p>
      <w:pPr>
        <w:spacing w:before="0" w:after="120" w:line="276" w:lineRule="auto"/>
      </w:pPr>
      <w:r>
        <w:rPr>
          <w:rFonts w:eastAsia="Yu Gothic"/>
        </w:rPr>
        <w:t xml:space="preserve">Sirve con cualquier manual, con el temario de tu clase o con el orden que quieras. Y como la app sabe por dónde vas, los ejemplos de vocabulario ponen delante los que solo usan kanji que ya has dado, y los que traen alguno que aún no has visto salen con su significado al lado.</w:t>
      </w:r>
    </w:p>
    <w:p>
      <w:pPr>
        <w:spacing w:before="0" w:after="120" w:line="276" w:lineRule="auto"/>
      </w:pPr>
      <w:r>
        <w:rPr>
          <w:rFonts w:eastAsia="Yu Gothic"/>
          <w:b/>
        </w:rPr>
        <w:t xml:space="preserve">Comprobar</w:t>
      </w:r>
      <w:r>
        <w:rPr>
          <w:rFonts w:eastAsia="Yu Gothic"/>
        </w:rPr>
        <w:t xml:space="preserve"> avisa de líneas mal escritas y de kanji de los que no hay datos.</w:t>
      </w:r>
    </w:p>
    <w:p>
      <w:pPr>
        <w:pStyle w:val="Heading3"/>
        <w:spacing w:before="200" w:after="120"/>
      </w:pPr>
      <w:r>
        <w:rPr>
          <w:rFonts w:eastAsia="Yu Gothic"/>
        </w:rPr>
        <w:t xml:space="preserve">La pestaña «Vocabulario»</w:t>
      </w:r>
    </w:p>
    <w:p>
      <w:pPr>
        <w:spacing w:before="0" w:after="120" w:line="276" w:lineRule="auto"/>
      </w:pPr>
      <w:r>
        <w:rPr>
          <w:rFonts w:eastAsia="Yu Gothic"/>
        </w:rPr>
        <w:t xml:space="preserve">En el mismo editor, la segunda pestaña es para </w:t>
      </w:r>
      <w:r>
        <w:rPr>
          <w:rFonts w:eastAsia="Yu Gothic"/>
          <w:b/>
        </w:rPr>
        <w:t xml:space="preserve">tu vocabulario</w:t>
      </w:r>
      <w:r>
        <w:rPr>
          <w:rFonts w:eastAsia="Yu Gothic"/>
        </w:rPr>
        <w:t xml:space="preserve">. Si en tu clase usáis unas palabras concretas, las metes aquí y la app te las pregunta. Una por línea, con el formato </w:t>
      </w:r>
      <w:r>
        <w:rPr>
          <w:rFonts w:ascii="Consolas" w:hAnsi="Consolas" w:eastAsia="Yu Gothic"/>
          <w:color w:val="1F4E79"/>
        </w:rPr>
        <w:t xml:space="preserve">palabra | lectura | significado</w:t>
      </w:r>
      <w:r>
        <w:rPr>
          <w:rFonts w:eastAsia="Yu Gothic"/>
        </w:rPr>
        <w:t xml:space="preserve">:</w:t>
      </w:r>
    </w:p>
    <w:p>
      <w:pPr>
        <w:spacing w:before="0" w:after="120" w:line="276" w:lineRule="auto"/>
      </w:pPr>
      <w:r>
        <w:rPr>
          <w:rFonts w:ascii="Consolas" w:hAnsi="Consolas" w:eastAsia="Yu Gothic"/>
          <w:color w:val="1F4E79"/>
        </w:rPr>
        <w:t xml:space="preserve">新聞 | しん・ぶん | periódico</w:t>
      </w:r>
    </w:p>
    <w:p>
      <w:pPr>
        <w:pStyle w:val="ListParagraph"/>
        <w:numPr>
          <w:ilvl w:val="0"/>
          <w:numId w:val="1"/>
        </w:numPr>
        <w:spacing w:before="0" w:after="60" w:line="276" w:lineRule="auto"/>
        <w:ind w:left="360" w:hanging="360"/>
      </w:pPr>
      <w:r>
        <w:rPr>
          <w:rFonts w:eastAsia="Yu Gothic"/>
        </w:rPr>
        <w:t xml:space="preserve">El </w:t>
      </w:r>
      <w:r>
        <w:rPr>
          <w:rFonts w:ascii="Consolas" w:hAnsi="Consolas" w:eastAsia="Yu Gothic"/>
          <w:color w:val="1F4E79"/>
        </w:rPr>
        <w:t xml:space="preserve">・</w:t>
      </w:r>
      <w:r>
        <w:rPr>
          <w:rFonts w:eastAsia="Yu Gothic"/>
        </w:rPr>
        <w:t xml:space="preserve"> que parte la lectura es </w:t>
      </w:r>
      <w:r>
        <w:rPr>
          <w:rFonts w:eastAsia="Yu Gothic"/>
          <w:b/>
        </w:rPr>
        <w:t xml:space="preserve">opcional</w:t>
      </w:r>
      <w:r>
        <w:rPr>
          <w:rFonts w:eastAsia="Yu Gothic"/>
        </w:rPr>
        <w:t xml:space="preserve">: solo afina el rōmaji.</w:t>
      </w:r>
    </w:p>
    <w:p>
      <w:pPr>
        <w:pStyle w:val="ListParagraph"/>
        <w:numPr>
          <w:ilvl w:val="0"/>
          <w:numId w:val="1"/>
        </w:numPr>
        <w:spacing w:before="0" w:after="60" w:line="276" w:lineRule="auto"/>
        <w:ind w:left="360" w:hanging="360"/>
      </w:pPr>
      <w:r>
        <w:rPr>
          <w:rFonts w:eastAsia="Yu Gothic"/>
        </w:rPr>
        <w:t xml:space="preserve">Se admiten dos lecturas válidas con </w:t>
      </w:r>
      <w:r>
        <w:rPr>
          <w:rFonts w:ascii="Consolas" w:hAnsi="Consolas" w:eastAsia="Yu Gothic"/>
          <w:color w:val="1F4E79"/>
        </w:rPr>
        <w:t xml:space="preserve">/</w:t>
      </w:r>
      <w:r>
        <w:rPr>
          <w:rFonts w:eastAsia="Yu Gothic"/>
        </w:rPr>
        <w:t xml:space="preserve">: </w:t>
      </w:r>
      <w:r>
        <w:rPr>
          <w:rFonts w:ascii="Consolas" w:hAnsi="Consolas" w:eastAsia="Yu Gothic"/>
          <w:color w:val="1F4E79"/>
        </w:rPr>
        <w:t xml:space="preserve">日本 | に・ほん / にっ・ぽん | Japón</w:t>
      </w:r>
      <w:r>
        <w:rPr>
          <w:rFonts w:eastAsia="Yu Gothic"/>
        </w:rPr>
        <w:t xml:space="preserve">.</w:t>
      </w:r>
    </w:p>
    <w:p>
      <w:pPr>
        <w:pStyle w:val="ListParagraph"/>
        <w:numPr>
          <w:ilvl w:val="0"/>
          <w:numId w:val="1"/>
        </w:numPr>
        <w:spacing w:before="0" w:after="60" w:line="276" w:lineRule="auto"/>
        <w:ind w:left="360" w:hanging="360"/>
      </w:pPr>
      <w:r>
        <w:rPr>
          <w:rFonts w:eastAsia="Yu Gothic"/>
        </w:rPr>
        <w:t xml:space="preserve">Si repites una palabra que la app ya trae, </w:t>
      </w:r>
      <w:r>
        <w:rPr>
          <w:rFonts w:eastAsia="Yu Gothic"/>
          <w:b/>
        </w:rPr>
        <w:t xml:space="preserve">manda la tuya</w:t>
      </w:r>
      <w:r>
        <w:rPr>
          <w:rFonts w:eastAsia="Yu Gothic"/>
        </w:rPr>
        <w:t xml:space="preserve">.</w:t>
      </w:r>
    </w:p>
    <w:p>
      <w:pPr>
        <w:pStyle w:val="ListParagraph"/>
        <w:numPr>
          <w:ilvl w:val="0"/>
          <w:numId w:val="1"/>
        </w:numPr>
        <w:spacing w:before="0" w:after="60" w:line="276" w:lineRule="auto"/>
        <w:ind w:left="360" w:hanging="360"/>
      </w:pPr>
      <w:r>
        <w:rPr>
          <w:rFonts w:eastAsia="Yu Gothic"/>
          <w:b/>
        </w:rPr>
        <w:t xml:space="preserve">Cargar archivo…</w:t>
      </w:r>
      <w:r>
        <w:rPr>
          <w:rFonts w:eastAsia="Yu Gothic"/>
        </w:rPr>
        <w:t xml:space="preserve"> lee un </w:t>
      </w:r>
      <w:r>
        <w:rPr>
          <w:rFonts w:ascii="Consolas" w:hAnsi="Consolas" w:eastAsia="Yu Gothic"/>
          <w:color w:val="1F4E79"/>
        </w:rPr>
        <w:t xml:space="preserve">.txt</w:t>
      </w:r>
      <w:r>
        <w:rPr>
          <w:rFonts w:eastAsia="Yu Gothic"/>
        </w:rPr>
        <w:t xml:space="preserve"> y lo pone en la caja; no guarda nada hasta que le das a </w:t>
      </w:r>
      <w:r>
        <w:rPr>
          <w:rFonts w:eastAsia="Yu Gothic"/>
          <w:b/>
        </w:rPr>
        <w:t xml:space="preserve">Guardar el libro</w:t>
      </w:r>
      <w:r>
        <w:rPr>
          <w:rFonts w:eastAsia="Yu Gothic"/>
        </w:rPr>
        <w:t xml:space="preserve">, así puedes revisarlo antes.</w:t>
      </w:r>
    </w:p>
    <w:p>
      <w:pPr>
        <w:spacing w:before="0" w:after="120" w:line="276" w:lineRule="auto"/>
      </w:pPr>
      <w:r>
        <w:rPr>
          <w:rFonts w:eastAsia="Yu Gothic"/>
        </w:rPr>
        <w:t xml:space="preserve">Tus palabras salen en las fichas de sus kanji (las primeras), en el buscador, en la hoja de vocabulario, en el examen y en los repasos del juego.</w:t>
      </w:r>
    </w:p>
    <w:tbl>
      <w:tblPr>
        <w:tblW w:w="9026" w:type="dxa"/>
        <w:tblBorders>
          <w:top w:val="single" w:sz="6" w:space="0" w:color="E0B84C"/>
          <w:left w:val="single" w:sz="6" w:space="0" w:color="E0B84C"/>
          <w:bottom w:val="single" w:sz="6" w:space="0" w:color="E0B84C"/>
          <w:right w:val="single" w:sz="6" w:space="0" w:color="E0B84C"/>
        </w:tblBorders>
        <w:tblCellMar>
          <w:top w:w="120" w:type="dxa"/>
          <w:left w:w="160" w:type="dxa"/>
          <w:bottom w:w="120" w:type="dxa"/>
          <w:right w:w="160" w:type="dxa"/>
        </w:tblCellMar>
      </w:tblPr>
      <w:tblGrid>
        <w:gridCol w:w="9026"/>
      </w:tblGrid>
      <w:tr>
        <w:tc>
          <w:tcPr>
            <w:tcW w:w="9026" w:type="dxa"/>
            <w:shd w:val="clear" w:color="auto" w:fill="FFF4CE"/>
          </w:tcPr>
          <w:p>
            <w:pPr>
              <w:spacing w:before="0" w:after="0" w:line="276" w:lineRule="auto"/>
            </w:pPr>
            <w:r>
              <w:rPr>
                <w:rFonts w:eastAsia="Yu Gothic"/>
              </w:rPr>
              <w:t xml:space="preserve">Las palabras </w:t>
            </w:r>
            <w:r>
              <w:rPr>
                <w:rFonts w:eastAsia="Yu Gothic"/>
                <w:b/>
              </w:rPr>
              <w:t xml:space="preserve">sin ningún kanji</w:t>
            </w:r>
            <w:r>
              <w:rPr>
                <w:rFonts w:eastAsia="Yu Gothic"/>
              </w:rPr>
              <w:t xml:space="preserve"> (たべもの, ください) se preguntan en los repasos de palabra ↔ significado, pero no en el examen —que pide la lectura, y la de たべもの es たべもの— ni cuentan para el repaso espaciado, que va por kanji. La app te lo avisa al comprobar.</w:t>
            </w:r>
          </w:p>
        </w:tc>
      </w:tr>
    </w:tbl>
    <w:p>
      <w:pPr>
        <w:spacing w:before="0" w:after="60" w:line="276" w:lineRule="auto"/>
      </w:pPr>
    </w:p>
    <w:p>
      <w:pPr>
        <w:pStyle w:val="Heading3"/>
        <w:spacing w:before="200" w:after="120"/>
      </w:pPr>
      <w:r>
        <w:rPr>
          <w:rFonts w:eastAsia="Yu Gothic"/>
        </w:rPr>
        <w:t xml:space="preserve">Corregir una palabra sobre la marcha</w:t>
      </w:r>
    </w:p>
    <w:p>
      <w:pPr>
        <w:spacing w:before="0" w:after="120" w:line="276" w:lineRule="auto"/>
      </w:pPr>
      <w:r>
        <w:rPr>
          <w:rFonts w:eastAsia="Yu Gothic"/>
        </w:rPr>
        <w:t xml:space="preserve">Si ves una lectura o una traducción que no te cuadran —tuya o de las que trae la app— </w:t>
      </w:r>
      <w:r>
        <w:rPr>
          <w:rFonts w:eastAsia="Yu Gothic"/>
          <w:b/>
        </w:rPr>
        <w:t xml:space="preserve">no hace falta ir al editor</w:t>
      </w:r>
      <w:r>
        <w:rPr>
          <w:rFonts w:eastAsia="Yu Gothic"/>
        </w:rPr>
        <w:t xml:space="preserve">. Pulsa el lápiz ✎ que hay en cada palabra de la ficha del kanji, o el enlace </w:t>
      </w:r>
      <w:r>
        <w:rPr>
          <w:rFonts w:eastAsia="Yu Gothic"/>
          <w:b/>
        </w:rPr>
        <w:t xml:space="preserve">«¿Está mal esta palabra? Corrígela»</w:t>
      </w:r>
      <w:r>
        <w:rPr>
          <w:rFonts w:eastAsia="Yu Gothic"/>
        </w:rPr>
        <w:t xml:space="preserve"> que sale en el juego después de contestar.</w:t>
      </w:r>
    </w:p>
    <w:p>
      <w:pPr>
        <w:spacing w:before="0" w:after="120" w:line="276" w:lineRule="auto"/>
      </w:pPr>
      <w:r>
        <w:rPr>
          <w:rFonts w:eastAsia="Yu Gothic"/>
        </w:rPr>
        <w:t xml:space="preserve">Lo que guardes ahí </w:t>
      </w:r>
      <w:r>
        <w:rPr>
          <w:rFonts w:eastAsia="Yu Gothic"/>
          <w:b/>
        </w:rPr>
        <w:t xml:space="preserve">manda sobre todo</w:t>
      </w:r>
      <w:r>
        <w:rPr>
          <w:rFonts w:eastAsia="Yu Gothic"/>
        </w:rPr>
        <w:t xml:space="preserve">: sobre tu vocabulario y sobre el de la app, y se nota al momento en la ficha, la hoja imprimible, el buscador, el juego y el examen.</w:t>
      </w:r>
    </w:p>
    <w:p>
      <w:pPr>
        <w:pStyle w:val="ListParagraph"/>
        <w:numPr>
          <w:ilvl w:val="0"/>
          <w:numId w:val="1"/>
        </w:numPr>
        <w:spacing w:before="0" w:after="60" w:line="276" w:lineRule="auto"/>
        <w:ind w:left="360" w:hanging="360"/>
      </w:pPr>
      <w:r>
        <w:rPr>
          <w:rFonts w:eastAsia="Yu Gothic"/>
        </w:rPr>
        <w:t xml:space="preserve">La palabra no se toca: cambiarla sería otra palabra. Se corrigen la lectura y el significado.</w:t>
      </w:r>
    </w:p>
    <w:p>
      <w:pPr>
        <w:pStyle w:val="ListParagraph"/>
        <w:numPr>
          <w:ilvl w:val="0"/>
          <w:numId w:val="1"/>
        </w:numPr>
        <w:spacing w:before="0" w:after="60" w:line="276" w:lineRule="auto"/>
        <w:ind w:left="360" w:hanging="360"/>
      </w:pPr>
      <w:r>
        <w:rPr>
          <w:rFonts w:eastAsia="Yu Gothic"/>
          <w:b/>
        </w:rPr>
        <w:t xml:space="preserve">También sirve para añadir.</w:t>
      </w:r>
      <w:r>
        <w:rPr>
          <w:rFonts w:eastAsia="Yu Gothic"/>
        </w:rPr>
        <w:t xml:space="preserve"> Si el kanji no tiene ninguna palabra suelta —le pasaba a 二—, el cuadro sale relleno con lo que la app diría, y al guardarlo pasa a ser su palabra: es lo que arregla la pronunciación.</w:t>
      </w:r>
    </w:p>
    <w:p>
      <w:pPr>
        <w:pStyle w:val="ListParagraph"/>
        <w:numPr>
          <w:ilvl w:val="0"/>
          <w:numId w:val="1"/>
        </w:numPr>
        <w:spacing w:before="0" w:after="60" w:line="276" w:lineRule="auto"/>
        <w:ind w:left="360" w:hanging="360"/>
      </w:pPr>
      <w:r>
        <w:rPr>
          <w:rFonts w:eastAsia="Yu Gothic"/>
        </w:rPr>
        <w:t xml:space="preserve">Para deshacer una corrección, ábrela otra vez y pulsa </w:t>
      </w:r>
      <w:r>
        <w:rPr>
          <w:rFonts w:eastAsia="Yu Gothic"/>
          <w:b/>
        </w:rPr>
        <w:t xml:space="preserve">Quitar mi corrección</w:t>
      </w:r>
      <w:r>
        <w:rPr>
          <w:rFonts w:eastAsia="Yu Gothic"/>
        </w:rPr>
        <w:t xml:space="preserve">; vuelve lo que había.</w:t>
      </w:r>
    </w:p>
    <w:tbl>
      <w:tblPr>
        <w:tblW w:w="9026" w:type="dxa"/>
        <w:tblBorders>
          <w:top w:val="single" w:sz="6" w:space="0" w:color="E0B84C"/>
          <w:left w:val="single" w:sz="6" w:space="0" w:color="E0B84C"/>
          <w:bottom w:val="single" w:sz="6" w:space="0" w:color="E0B84C"/>
          <w:right w:val="single" w:sz="6" w:space="0" w:color="E0B84C"/>
        </w:tblBorders>
        <w:tblCellMar>
          <w:top w:w="120" w:type="dxa"/>
          <w:left w:w="160" w:type="dxa"/>
          <w:bottom w:w="120" w:type="dxa"/>
          <w:right w:w="160" w:type="dxa"/>
        </w:tblCellMar>
      </w:tblPr>
      <w:tblGrid>
        <w:gridCol w:w="9026"/>
      </w:tblGrid>
      <w:tr>
        <w:tc>
          <w:tcPr>
            <w:tcW w:w="9026" w:type="dxa"/>
            <w:shd w:val="clear" w:color="auto" w:fill="FFF4CE"/>
          </w:tcPr>
          <w:p>
            <w:pPr>
              <w:spacing w:before="0" w:after="0" w:line="276" w:lineRule="auto"/>
            </w:pPr>
            <w:r>
              <w:rPr>
                <w:rFonts w:eastAsia="Yu Gothic"/>
                <w:b/>
              </w:rPr>
              <w:t xml:space="preserve">Tus correcciones no viven dentro del libro</w:t>
            </w:r>
            <w:r>
              <w:rPr>
                <w:rFonts w:eastAsia="Yu Gothic"/>
              </w:rPr>
              <w:t xml:space="preserve">, sino aparte, y por un motivo concreto: el libro se sustituye entero cuando cargas una copia de seguridad o importas otro temario. Si estuvieran dentro, cada importación se llevaría por delante todo lo que hubieras arreglado. Van en la copia de seguridad, y las ves todas juntas en la tercera pestaña del editor, </w:t>
            </w:r>
            <w:r>
              <w:rPr>
                <w:rFonts w:eastAsia="Yu Gothic"/>
                <w:b/>
              </w:rPr>
              <w:t xml:space="preserve">Mis correcciones</w:t>
            </w:r>
            <w:r>
              <w:rPr>
                <w:rFonts w:eastAsia="Yu Gothic"/>
              </w:rPr>
              <w:t xml:space="preserve">.</w:t>
            </w:r>
          </w:p>
        </w:tc>
      </w:tr>
    </w:tbl>
    <w:p>
      <w:pPr>
        <w:spacing w:before="0" w:after="60" w:line="276" w:lineRule="auto"/>
      </w:pPr>
    </w:p>
    <w:p>
      <w:pPr>
        <w:spacing w:before="0" w:after="120" w:line="276" w:lineRule="auto"/>
      </w:pPr>
      <w:r>
        <w:rPr>
          <w:rFonts w:eastAsia="Yu Gothic"/>
        </w:rPr>
        <w:t xml:space="preserve">Y si la corrección le sirve a todo el mundo, el mismo cuadro tiene </w:t>
      </w:r>
      <w:r>
        <w:rPr>
          <w:rFonts w:eastAsia="Yu Gothic"/>
          <w:b/>
        </w:rPr>
        <w:t xml:space="preserve">«Proponer también para la web…»</w:t>
      </w:r>
      <w:r>
        <w:rPr>
          <w:rFonts w:eastAsia="Yu Gothic"/>
        </w:rPr>
        <w:t xml:space="preserve">: abre una incidencia de GitHub ya escrita, con lo que dice ahora y lo que propones. </w:t>
      </w:r>
      <w:r>
        <w:rPr>
          <w:rFonts w:eastAsia="Yu Gothic"/>
          <w:b/>
        </w:rPr>
        <w:t xml:space="preserve">La envías tú</w:t>
      </w:r>
      <w:r>
        <w:rPr>
          <w:rFonts w:eastAsia="Yu Gothic"/>
        </w:rPr>
        <w:t xml:space="preserve">, viendo lo que mandas — la app no manda nada por su cuenta. Al lado hay un </w:t>
      </w:r>
      <w:r>
        <w:rPr>
          <w:rFonts w:eastAsia="Yu Gothic"/>
          <w:b/>
        </w:rPr>
        <w:t xml:space="preserve">copiar</w:t>
      </w:r>
      <w:r>
        <w:rPr>
          <w:rFonts w:eastAsia="Yu Gothic"/>
        </w:rPr>
        <w:t xml:space="preserve"> por si prefieres mandarlo por otro sitio.</w:t>
      </w:r>
    </w:p>
    <w:p>
      <w:r>
        <w:br w:type="page"/>
      </w:r>
    </w:p>
    <w:p>
      <w:pPr>
        <w:pStyle w:val="Heading1"/>
        <w:spacing w:before="320" w:after="120"/>
      </w:pPr>
      <w:r>
        <w:rPr>
          <w:rFonts w:eastAsia="Yu Gothic"/>
        </w:rPr>
        <w:t xml:space="preserve">4. Imprimir bien</w:t>
      </w:r>
    </w:p>
    <w:p>
      <w:pPr>
        <w:spacing w:before="0" w:after="120" w:line="276" w:lineRule="auto"/>
      </w:pPr>
      <w:r>
        <w:rPr>
          <w:rFonts w:eastAsia="Yu Gothic"/>
        </w:rPr>
        <w:t xml:space="preserve">Las dos apps están hechas para que </w:t>
      </w:r>
      <w:r>
        <w:rPr>
          <w:rFonts w:eastAsia="Yu Gothic"/>
          <w:b/>
        </w:rPr>
        <w:t xml:space="preserve">una hoja de pantalla sea exactamente una hoja A4</w:t>
      </w:r>
      <w:r>
        <w:rPr>
          <w:rFonts w:eastAsia="Yu Gothic"/>
        </w:rPr>
        <w:t xml:space="preserve">. Si te salen dos páginas o los bordes cortados, es cosa del diálogo de impresión del navegador. Comprueba estas cuatro cosas:</w:t>
      </w:r>
    </w:p>
    <w:p>
      <w:pPr>
        <w:pStyle w:val="ListParagraph"/>
        <w:numPr>
          <w:ilvl w:val="0"/>
          <w:numId w:val="2"/>
        </w:numPr>
        <w:spacing w:before="0" w:after="60" w:line="276" w:lineRule="auto"/>
        <w:ind w:left="360" w:hanging="360"/>
      </w:pPr>
      <w:r>
        <w:rPr>
          <w:rFonts w:eastAsia="Yu Gothic"/>
          <w:b/>
        </w:rPr>
        <w:t xml:space="preserve">Tamaño</w:t>
      </w:r>
      <w:r>
        <w:rPr>
          <w:rFonts w:eastAsia="Yu Gothic"/>
        </w:rPr>
        <w:t xml:space="preserve">: A4.</w:t>
      </w:r>
    </w:p>
    <w:p>
      <w:pPr>
        <w:pStyle w:val="ListParagraph"/>
        <w:numPr>
          <w:ilvl w:val="0"/>
          <w:numId w:val="2"/>
        </w:numPr>
        <w:spacing w:before="0" w:after="60" w:line="276" w:lineRule="auto"/>
        <w:ind w:left="360" w:hanging="360"/>
      </w:pPr>
      <w:r>
        <w:rPr>
          <w:rFonts w:eastAsia="Yu Gothic"/>
          <w:b/>
        </w:rPr>
        <w:t xml:space="preserve">Escala</w:t>
      </w:r>
      <w:r>
        <w:rPr>
          <w:rFonts w:eastAsia="Yu Gothic"/>
        </w:rPr>
        <w:t xml:space="preserve">: 100 % — nunca «ajustar al papel».</w:t>
      </w:r>
    </w:p>
    <w:p>
      <w:pPr>
        <w:pStyle w:val="ListParagraph"/>
        <w:numPr>
          <w:ilvl w:val="0"/>
          <w:numId w:val="2"/>
        </w:numPr>
        <w:spacing w:before="0" w:after="60" w:line="276" w:lineRule="auto"/>
        <w:ind w:left="360" w:hanging="360"/>
      </w:pPr>
      <w:r>
        <w:rPr>
          <w:rFonts w:eastAsia="Yu Gothic"/>
          <w:b/>
        </w:rPr>
        <w:t xml:space="preserve">Márgenes</w:t>
      </w:r>
      <w:r>
        <w:rPr>
          <w:rFonts w:eastAsia="Yu Gothic"/>
        </w:rPr>
        <w:t xml:space="preserve">: por defecto.</w:t>
      </w:r>
    </w:p>
    <w:p>
      <w:pPr>
        <w:pStyle w:val="ListParagraph"/>
        <w:numPr>
          <w:ilvl w:val="0"/>
          <w:numId w:val="2"/>
        </w:numPr>
        <w:spacing w:before="0" w:after="60" w:line="276" w:lineRule="auto"/>
        <w:ind w:left="360" w:hanging="360"/>
      </w:pPr>
      <w:r>
        <w:rPr>
          <w:rFonts w:eastAsia="Yu Gothic"/>
          <w:b/>
        </w:rPr>
        <w:t xml:space="preserve">Encabezados y pies del navegador</w:t>
      </w:r>
      <w:r>
        <w:rPr>
          <w:rFonts w:eastAsia="Yu Gothic"/>
        </w:rPr>
        <w:t xml:space="preserve">: desactivados (si no, te mete la URL y la fecha y roba espacio).</w:t>
      </w:r>
    </w:p>
    <w:p>
      <w:pPr>
        <w:spacing w:before="0" w:after="120" w:line="276" w:lineRule="auto"/>
      </w:pPr>
      <w:r>
        <w:rPr>
          <w:rFonts w:eastAsia="Yu Gothic"/>
        </w:rPr>
        <w:t xml:space="preserve">Para guardar en PDF en vez de imprimir, elige «Guardar como PDF» como impresora. El botón </w:t>
      </w:r>
      <w:r>
        <w:rPr>
          <w:rFonts w:eastAsia="Yu Gothic"/>
          <w:b/>
        </w:rPr>
        <w:t xml:space="preserve">Imprimir / PDF</w:t>
      </w:r>
      <w:r>
        <w:rPr>
          <w:rFonts w:eastAsia="Yu Gothic"/>
        </w:rPr>
        <w:t xml:space="preserve"> abre ese mismo diálogo.</w:t>
      </w:r>
    </w:p>
    <w:p>
      <w:pPr>
        <w:spacing w:before="0" w:after="120" w:line="276" w:lineRule="auto"/>
      </w:pPr>
      <w:r>
        <w:rPr>
          <w:rFonts w:eastAsia="Yu Gothic"/>
          <w:b/>
        </w:rPr>
        <w:t xml:space="preserve">El archivo ya viene con nombre.</w:t>
      </w:r>
      <w:r>
        <w:rPr>
          <w:rFonts w:eastAsia="Yu Gothic"/>
        </w:rPr>
        <w:t xml:space="preserve"> El que propone el navegador dice qué hoja es y de dónde sale: «Kanji - L7 Días de la semana - Fichas», «Kanji - L7 Días de la semana - Caligrafía», «Silabario - Tabla»… El nombre de la lección es el que tú le hayas puesto en tu libro, así que si guardas varias hojas no se te mezclan en la carpeta.</w:t>
      </w:r>
    </w:p>
    <w:tbl>
      <w:tblPr>
        <w:tblW w:w="9026" w:type="dxa"/>
        <w:tblBorders>
          <w:top w:val="single" w:sz="6" w:space="0" w:color="9CC3E5"/>
          <w:left w:val="single" w:sz="6" w:space="0" w:color="9CC3E5"/>
          <w:bottom w:val="single" w:sz="6" w:space="0" w:color="9CC3E5"/>
          <w:right w:val="single" w:sz="6" w:space="0" w:color="9CC3E5"/>
        </w:tblBorders>
        <w:tblCellMar>
          <w:top w:w="120" w:type="dxa"/>
          <w:left w:w="160" w:type="dxa"/>
          <w:bottom w:w="120" w:type="dxa"/>
          <w:right w:w="160" w:type="dxa"/>
        </w:tblCellMar>
      </w:tblPr>
      <w:tblGrid>
        <w:gridCol w:w="9026"/>
      </w:tblGrid>
      <w:tr>
        <w:tc>
          <w:tcPr>
            <w:tcW w:w="9026" w:type="dxa"/>
            <w:shd w:val="clear" w:color="auto" w:fill="EAF3FB"/>
          </w:tcPr>
          <w:p>
            <w:pPr>
              <w:spacing w:before="0" w:after="0" w:line="276" w:lineRule="auto"/>
            </w:pPr>
            <w:r>
              <w:rPr>
                <w:rFonts w:eastAsia="Yu Gothic"/>
                <w:b/>
              </w:rPr>
              <w:t xml:space="preserve">El pie de las hojas no se quita.</w:t>
            </w:r>
            <w:r>
              <w:rPr>
                <w:rFonts w:eastAsia="Yu Gothic"/>
              </w:rPr>
              <w:t xml:space="preserve"> Dice de dónde se ha descargado la hoja y de dónde salen los trazos y los diccionarios, y las licencias obligan a mantenerlo.</w:t>
            </w:r>
          </w:p>
        </w:tc>
      </w:tr>
    </w:tbl>
    <w:p>
      <w:pPr>
        <w:spacing w:before="0" w:after="60" w:line="276" w:lineRule="auto"/>
      </w:pPr>
    </w:p>
    <w:p>
      <w:pPr>
        <w:pStyle w:val="Heading1"/>
        <w:spacing w:before="320" w:after="120"/>
      </w:pPr>
      <w:r>
        <w:rPr>
          <w:rFonts w:eastAsia="Yu Gothic"/>
        </w:rPr>
        <w:t xml:space="preserve">5. Atajos de teclado</w:t>
      </w:r>
    </w:p>
    <w:tbl>
      <w:tblPr>
        <w:tblW w:w="9026" w:type="dxa"/>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CellMar>
          <w:top w:w="60" w:type="dxa"/>
          <w:left w:w="100" w:type="dxa"/>
          <w:bottom w:w="60" w:type="dxa"/>
          <w:right w:w="100" w:type="dxa"/>
        </w:tblCellMar>
      </w:tblPr>
      <w:tblGrid>
        <w:gridCol w:w="1500"/>
        <w:gridCol w:w="2800"/>
        <w:gridCol w:w="4726"/>
      </w:tblGrid>
      <w:tr>
        <w:trPr>
          <w:tblHeader/>
        </w:trPr>
        <w:tc>
          <w:tcPr>
            <w:tcW w:w="1500" w:type="dxa"/>
            <w:shd w:val="clear" w:color="auto" w:fill="1F4E79"/>
            <w:vAlign w:val="center"/>
          </w:tcPr>
          <w:p>
            <w:pPr>
              <w:spacing w:before="40" w:after="40" w:line="240" w:lineRule="auto"/>
            </w:pPr>
            <w:r>
              <w:rPr>
                <w:rFonts w:eastAsia="Yu Gothic"/>
                <w:b/>
                <w:color w:val="FFFFFF"/>
              </w:rPr>
              <w:t xml:space="preserve">Tecla</w:t>
            </w:r>
          </w:p>
        </w:tc>
        <w:tc>
          <w:tcPr>
            <w:tcW w:w="2800" w:type="dxa"/>
            <w:shd w:val="clear" w:color="auto" w:fill="1F4E79"/>
            <w:vAlign w:val="center"/>
          </w:tcPr>
          <w:p>
            <w:pPr>
              <w:spacing w:before="40" w:after="40" w:line="240" w:lineRule="auto"/>
            </w:pPr>
            <w:r>
              <w:rPr>
                <w:rFonts w:eastAsia="Yu Gothic"/>
                <w:b/>
                <w:color w:val="FFFFFF"/>
              </w:rPr>
              <w:t xml:space="preserve">Dónde</w:t>
            </w:r>
          </w:p>
        </w:tc>
        <w:tc>
          <w:tcPr>
            <w:tcW w:w="4726" w:type="dxa"/>
            <w:shd w:val="clear" w:color="auto" w:fill="1F4E79"/>
            <w:vAlign w:val="center"/>
          </w:tcPr>
          <w:p>
            <w:pPr>
              <w:spacing w:before="40" w:after="40" w:line="240" w:lineRule="auto"/>
            </w:pPr>
            <w:r>
              <w:rPr>
                <w:rFonts w:eastAsia="Yu Gothic"/>
                <w:b/>
                <w:color w:val="FFFFFF"/>
              </w:rPr>
              <w:t xml:space="preserve">Qué hace</w:t>
            </w:r>
          </w:p>
        </w:tc>
      </w:tr>
      <w:tr>
        <w:tc>
          <w:tcPr>
            <w:tcW w:w="1500" w:type="dxa"/>
            <w:vAlign w:val="center"/>
          </w:tcPr>
          <w:p>
            <w:pPr>
              <w:spacing w:before="40" w:after="40" w:line="240" w:lineRule="auto"/>
            </w:pPr>
            <w:r>
              <w:rPr>
                <w:rFonts w:eastAsia="Yu Gothic"/>
              </w:rPr>
              <w:t xml:space="preserve">← →</w:t>
            </w:r>
          </w:p>
        </w:tc>
        <w:tc>
          <w:tcPr>
            <w:tcW w:w="2800" w:type="dxa"/>
            <w:vAlign w:val="center"/>
          </w:tcPr>
          <w:p>
            <w:pPr>
              <w:spacing w:before="40" w:after="40" w:line="240" w:lineRule="auto"/>
            </w:pPr>
            <w:r>
              <w:rPr>
                <w:rFonts w:eastAsia="Yu Gothic"/>
              </w:rPr>
              <w:t xml:space="preserve">en la hoja</w:t>
            </w:r>
          </w:p>
        </w:tc>
        <w:tc>
          <w:tcPr>
            <w:tcW w:w="4726" w:type="dxa"/>
            <w:vAlign w:val="center"/>
          </w:tcPr>
          <w:p>
            <w:pPr>
              <w:spacing w:before="40" w:after="40" w:line="240" w:lineRule="auto"/>
            </w:pPr>
            <w:r>
              <w:rPr>
                <w:rFonts w:eastAsia="Yu Gothic"/>
              </w:rPr>
              <w:t xml:space="preserve">lección (o fila) anterior y siguiente</w:t>
            </w:r>
          </w:p>
        </w:tc>
      </w:tr>
      <w:tr>
        <w:tc>
          <w:tcPr>
            <w:tcW w:w="1500" w:type="dxa"/>
            <w:shd w:val="clear" w:color="auto" w:fill="F2F6FA"/>
            <w:vAlign w:val="center"/>
          </w:tcPr>
          <w:p>
            <w:pPr>
              <w:spacing w:before="40" w:after="40" w:line="240" w:lineRule="auto"/>
            </w:pPr>
            <w:r>
              <w:rPr>
                <w:rFonts w:eastAsia="Yu Gothic"/>
              </w:rPr>
              <w:t xml:space="preserve">← →</w:t>
            </w:r>
          </w:p>
        </w:tc>
        <w:tc>
          <w:tcPr>
            <w:tcW w:w="2800" w:type="dxa"/>
            <w:shd w:val="clear" w:color="auto" w:fill="F2F6FA"/>
            <w:vAlign w:val="center"/>
          </w:tcPr>
          <w:p>
            <w:pPr>
              <w:spacing w:before="40" w:after="40" w:line="240" w:lineRule="auto"/>
            </w:pPr>
            <w:r>
              <w:rPr>
                <w:rFonts w:eastAsia="Yu Gothic"/>
              </w:rPr>
              <w:t xml:space="preserve">con una ficha abierta</w:t>
            </w:r>
          </w:p>
        </w:tc>
        <w:tc>
          <w:tcPr>
            <w:tcW w:w="4726" w:type="dxa"/>
            <w:shd w:val="clear" w:color="auto" w:fill="F2F6FA"/>
            <w:vAlign w:val="center"/>
          </w:tcPr>
          <w:p>
            <w:pPr>
              <w:spacing w:before="40" w:after="40" w:line="240" w:lineRule="auto"/>
            </w:pPr>
            <w:r>
              <w:rPr>
                <w:rFonts w:eastAsia="Yu Gothic"/>
              </w:rPr>
              <w:t xml:space="preserve">kanji o kana anterior y siguiente</w:t>
            </w:r>
          </w:p>
        </w:tc>
      </w:tr>
      <w:tr>
        <w:tc>
          <w:tcPr>
            <w:tcW w:w="1500" w:type="dxa"/>
            <w:vAlign w:val="center"/>
          </w:tcPr>
          <w:p>
            <w:pPr>
              <w:spacing w:before="40" w:after="40" w:line="240" w:lineRule="auto"/>
            </w:pPr>
            <w:r>
              <w:rPr>
                <w:rFonts w:eastAsia="Yu Gothic"/>
              </w:rPr>
              <w:t xml:space="preserve">Espacio</w:t>
            </w:r>
          </w:p>
        </w:tc>
        <w:tc>
          <w:tcPr>
            <w:tcW w:w="2800" w:type="dxa"/>
            <w:vAlign w:val="center"/>
          </w:tcPr>
          <w:p>
            <w:pPr>
              <w:spacing w:before="40" w:after="40" w:line="240" w:lineRule="auto"/>
            </w:pPr>
            <w:r>
              <w:rPr>
                <w:rFonts w:eastAsia="Yu Gothic"/>
              </w:rPr>
              <w:t xml:space="preserve">con una ficha abierta</w:t>
            </w:r>
          </w:p>
        </w:tc>
        <w:tc>
          <w:tcPr>
            <w:tcW w:w="4726" w:type="dxa"/>
            <w:vAlign w:val="center"/>
          </w:tcPr>
          <w:p>
            <w:pPr>
              <w:spacing w:before="40" w:after="40" w:line="240" w:lineRule="auto"/>
            </w:pPr>
            <w:r>
              <w:rPr>
                <w:rFonts w:eastAsia="Yu Gothic"/>
              </w:rPr>
              <w:t xml:space="preserve">dibuja un trazo más</w:t>
            </w:r>
          </w:p>
        </w:tc>
      </w:tr>
      <w:tr>
        <w:tc>
          <w:tcPr>
            <w:tcW w:w="1500" w:type="dxa"/>
            <w:shd w:val="clear" w:color="auto" w:fill="F2F6FA"/>
            <w:vAlign w:val="center"/>
          </w:tcPr>
          <w:p>
            <w:pPr>
              <w:spacing w:before="40" w:after="40" w:line="240" w:lineRule="auto"/>
            </w:pPr>
            <w:r>
              <w:rPr>
                <w:rFonts w:eastAsia="Yu Gothic"/>
              </w:rPr>
              <w:t xml:space="preserve">R</w:t>
            </w:r>
          </w:p>
        </w:tc>
        <w:tc>
          <w:tcPr>
            <w:tcW w:w="2800" w:type="dxa"/>
            <w:shd w:val="clear" w:color="auto" w:fill="F2F6FA"/>
            <w:vAlign w:val="center"/>
          </w:tcPr>
          <w:p>
            <w:pPr>
              <w:spacing w:before="40" w:after="40" w:line="240" w:lineRule="auto"/>
            </w:pPr>
            <w:r>
              <w:rPr>
                <w:rFonts w:eastAsia="Yu Gothic"/>
              </w:rPr>
              <w:t xml:space="preserve">con una ficha abierta</w:t>
            </w:r>
          </w:p>
        </w:tc>
        <w:tc>
          <w:tcPr>
            <w:tcW w:w="4726" w:type="dxa"/>
            <w:shd w:val="clear" w:color="auto" w:fill="F2F6FA"/>
            <w:vAlign w:val="center"/>
          </w:tcPr>
          <w:p>
            <w:pPr>
              <w:spacing w:before="40" w:after="40" w:line="240" w:lineRule="auto"/>
            </w:pPr>
            <w:r>
              <w:rPr>
                <w:rFonts w:eastAsia="Yu Gothic"/>
              </w:rPr>
              <w:t xml:space="preserve">repite la animación</w:t>
            </w:r>
          </w:p>
        </w:tc>
      </w:tr>
      <w:tr>
        <w:tc>
          <w:tcPr>
            <w:tcW w:w="1500" w:type="dxa"/>
            <w:vAlign w:val="center"/>
          </w:tcPr>
          <w:p>
            <w:pPr>
              <w:spacing w:before="40" w:after="40" w:line="240" w:lineRule="auto"/>
            </w:pPr>
            <w:r>
              <w:rPr>
                <w:rFonts w:eastAsia="Yu Gothic"/>
              </w:rPr>
              <w:t xml:space="preserve">/</w:t>
            </w:r>
          </w:p>
        </w:tc>
        <w:tc>
          <w:tcPr>
            <w:tcW w:w="2800" w:type="dxa"/>
            <w:vAlign w:val="center"/>
          </w:tcPr>
          <w:p>
            <w:pPr>
              <w:spacing w:before="40" w:after="40" w:line="240" w:lineRule="auto"/>
            </w:pPr>
            <w:r>
              <w:rPr>
                <w:rFonts w:eastAsia="Yu Gothic"/>
              </w:rPr>
              <w:t xml:space="preserve">app de kanji</w:t>
            </w:r>
          </w:p>
        </w:tc>
        <w:tc>
          <w:tcPr>
            <w:tcW w:w="4726" w:type="dxa"/>
            <w:vAlign w:val="center"/>
          </w:tcPr>
          <w:p>
            <w:pPr>
              <w:spacing w:before="40" w:after="40" w:line="240" w:lineRule="auto"/>
            </w:pPr>
            <w:r>
              <w:rPr>
                <w:rFonts w:eastAsia="Yu Gothic"/>
              </w:rPr>
              <w:t xml:space="preserve">salta al buscador</w:t>
            </w:r>
          </w:p>
        </w:tc>
      </w:tr>
      <w:tr>
        <w:tc>
          <w:tcPr>
            <w:tcW w:w="1500" w:type="dxa"/>
            <w:shd w:val="clear" w:color="auto" w:fill="F2F6FA"/>
            <w:vAlign w:val="center"/>
          </w:tcPr>
          <w:p>
            <w:pPr>
              <w:spacing w:before="40" w:after="40" w:line="240" w:lineRule="auto"/>
            </w:pPr>
            <w:r>
              <w:rPr>
                <w:rFonts w:eastAsia="Yu Gothic"/>
              </w:rPr>
              <w:t xml:space="preserve">↑ ↓ y Enter</w:t>
            </w:r>
          </w:p>
        </w:tc>
        <w:tc>
          <w:tcPr>
            <w:tcW w:w="2800" w:type="dxa"/>
            <w:shd w:val="clear" w:color="auto" w:fill="F2F6FA"/>
            <w:vAlign w:val="center"/>
          </w:tcPr>
          <w:p>
            <w:pPr>
              <w:spacing w:before="40" w:after="40" w:line="240" w:lineRule="auto"/>
            </w:pPr>
            <w:r>
              <w:rPr>
                <w:rFonts w:eastAsia="Yu Gothic"/>
              </w:rPr>
              <w:t xml:space="preserve">en el buscador</w:t>
            </w:r>
          </w:p>
        </w:tc>
        <w:tc>
          <w:tcPr>
            <w:tcW w:w="4726" w:type="dxa"/>
            <w:shd w:val="clear" w:color="auto" w:fill="F2F6FA"/>
            <w:vAlign w:val="center"/>
          </w:tcPr>
          <w:p>
            <w:pPr>
              <w:spacing w:before="40" w:after="40" w:line="240" w:lineRule="auto"/>
            </w:pPr>
            <w:r>
              <w:rPr>
                <w:rFonts w:eastAsia="Yu Gothic"/>
              </w:rPr>
              <w:t xml:space="preserve">moverse por los resultados y abrir</w:t>
            </w:r>
          </w:p>
        </w:tc>
      </w:tr>
      <w:tr>
        <w:tc>
          <w:tcPr>
            <w:tcW w:w="1500" w:type="dxa"/>
            <w:vAlign w:val="center"/>
          </w:tcPr>
          <w:p>
            <w:pPr>
              <w:spacing w:before="40" w:after="40" w:line="240" w:lineRule="auto"/>
            </w:pPr>
            <w:r>
              <w:rPr>
                <w:rFonts w:eastAsia="Yu Gothic"/>
              </w:rPr>
              <w:t xml:space="preserve">1 a 4</w:t>
            </w:r>
          </w:p>
        </w:tc>
        <w:tc>
          <w:tcPr>
            <w:tcW w:w="2800" w:type="dxa"/>
            <w:vAlign w:val="center"/>
          </w:tcPr>
          <w:p>
            <w:pPr>
              <w:spacing w:before="40" w:after="40" w:line="240" w:lineRule="auto"/>
            </w:pPr>
            <w:r>
              <w:rPr>
                <w:rFonts w:eastAsia="Yu Gothic"/>
              </w:rPr>
              <w:t xml:space="preserve">en el juego</w:t>
            </w:r>
          </w:p>
        </w:tc>
        <w:tc>
          <w:tcPr>
            <w:tcW w:w="4726" w:type="dxa"/>
            <w:vAlign w:val="center"/>
          </w:tcPr>
          <w:p>
            <w:pPr>
              <w:spacing w:before="40" w:after="40" w:line="240" w:lineRule="auto"/>
            </w:pPr>
            <w:r>
              <w:rPr>
                <w:rFonts w:eastAsia="Yu Gothic"/>
              </w:rPr>
              <w:t xml:space="preserve">elegir una de las cuatro opciones</w:t>
            </w:r>
          </w:p>
        </w:tc>
      </w:tr>
      <w:tr>
        <w:tc>
          <w:tcPr>
            <w:tcW w:w="1500" w:type="dxa"/>
            <w:shd w:val="clear" w:color="auto" w:fill="F2F6FA"/>
            <w:vAlign w:val="center"/>
          </w:tcPr>
          <w:p>
            <w:pPr>
              <w:spacing w:before="40" w:after="40" w:line="240" w:lineRule="auto"/>
            </w:pPr>
            <w:r>
              <w:rPr>
                <w:rFonts w:eastAsia="Yu Gothic"/>
              </w:rPr>
              <w:t xml:space="preserve">Enter</w:t>
            </w:r>
          </w:p>
        </w:tc>
        <w:tc>
          <w:tcPr>
            <w:tcW w:w="2800" w:type="dxa"/>
            <w:shd w:val="clear" w:color="auto" w:fill="F2F6FA"/>
            <w:vAlign w:val="center"/>
          </w:tcPr>
          <w:p>
            <w:pPr>
              <w:spacing w:before="40" w:after="40" w:line="240" w:lineRule="auto"/>
            </w:pPr>
            <w:r>
              <w:rPr>
                <w:rFonts w:eastAsia="Yu Gothic"/>
              </w:rPr>
              <w:t xml:space="preserve">en el juego</w:t>
            </w:r>
          </w:p>
        </w:tc>
        <w:tc>
          <w:tcPr>
            <w:tcW w:w="4726" w:type="dxa"/>
            <w:shd w:val="clear" w:color="auto" w:fill="F2F6FA"/>
            <w:vAlign w:val="center"/>
          </w:tcPr>
          <w:p>
            <w:pPr>
              <w:spacing w:before="40" w:after="40" w:line="240" w:lineRule="auto"/>
            </w:pPr>
            <w:r>
              <w:rPr>
                <w:rFonts w:eastAsia="Yu Gothic"/>
              </w:rPr>
              <w:t xml:space="preserve">comprobar la respuesta o pasar a la siguiente</w:t>
            </w:r>
          </w:p>
        </w:tc>
      </w:tr>
      <w:tr>
        <w:tc>
          <w:tcPr>
            <w:tcW w:w="1500" w:type="dxa"/>
            <w:vAlign w:val="center"/>
          </w:tcPr>
          <w:p>
            <w:pPr>
              <w:spacing w:before="40" w:after="40" w:line="240" w:lineRule="auto"/>
            </w:pPr>
            <w:r>
              <w:rPr>
                <w:rFonts w:eastAsia="Yu Gothic"/>
              </w:rPr>
              <w:t xml:space="preserve">Esc</w:t>
            </w:r>
          </w:p>
        </w:tc>
        <w:tc>
          <w:tcPr>
            <w:tcW w:w="2800" w:type="dxa"/>
            <w:vAlign w:val="center"/>
          </w:tcPr>
          <w:p>
            <w:pPr>
              <w:spacing w:before="40" w:after="40" w:line="240" w:lineRule="auto"/>
            </w:pPr>
            <w:r>
              <w:rPr>
                <w:rFonts w:eastAsia="Yu Gothic"/>
              </w:rPr>
              <w:t xml:space="preserve">en cualquier ventana</w:t>
            </w:r>
          </w:p>
        </w:tc>
        <w:tc>
          <w:tcPr>
            <w:tcW w:w="4726" w:type="dxa"/>
            <w:vAlign w:val="center"/>
          </w:tcPr>
          <w:p>
            <w:pPr>
              <w:spacing w:before="40" w:after="40" w:line="240" w:lineRule="auto"/>
            </w:pPr>
            <w:r>
              <w:rPr>
                <w:rFonts w:eastAsia="Yu Gothic"/>
              </w:rPr>
              <w:t xml:space="preserve">cerrarla</w:t>
            </w:r>
          </w:p>
        </w:tc>
      </w:tr>
    </w:tbl>
    <w:p>
      <w:pPr>
        <w:spacing w:before="0" w:after="60" w:line="276" w:lineRule="auto"/>
      </w:pPr>
    </w:p>
    <w:p>
      <w:pPr>
        <w:pStyle w:val="Heading1"/>
        <w:spacing w:before="320" w:after="120"/>
      </w:pPr>
      <w:r>
        <w:rPr>
          <w:rFonts w:eastAsia="Yu Gothic"/>
        </w:rPr>
        <w:t xml:space="preserve">6. Si algo va mal</w:t>
      </w:r>
    </w:p>
    <w:tbl>
      <w:tblPr>
        <w:tblW w:w="9026" w:type="dxa"/>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CellMar>
          <w:top w:w="60" w:type="dxa"/>
          <w:left w:w="100" w:type="dxa"/>
          <w:bottom w:w="60" w:type="dxa"/>
          <w:right w:w="100" w:type="dxa"/>
        </w:tblCellMar>
      </w:tblPr>
      <w:tblGrid>
        <w:gridCol w:w="3000"/>
        <w:gridCol w:w="6026"/>
      </w:tblGrid>
      <w:tr>
        <w:trPr>
          <w:tblHeader/>
        </w:trPr>
        <w:tc>
          <w:tcPr>
            <w:tcW w:w="3000" w:type="dxa"/>
            <w:shd w:val="clear" w:color="auto" w:fill="1F4E79"/>
            <w:vAlign w:val="center"/>
          </w:tcPr>
          <w:p>
            <w:pPr>
              <w:spacing w:before="40" w:after="40" w:line="240" w:lineRule="auto"/>
            </w:pPr>
            <w:r>
              <w:rPr>
                <w:rFonts w:eastAsia="Yu Gothic"/>
                <w:b/>
                <w:color w:val="FFFFFF"/>
              </w:rPr>
              <w:t xml:space="preserve">Qué te pasa</w:t>
            </w:r>
          </w:p>
        </w:tc>
        <w:tc>
          <w:tcPr>
            <w:tcW w:w="6026" w:type="dxa"/>
            <w:shd w:val="clear" w:color="auto" w:fill="1F4E79"/>
            <w:vAlign w:val="center"/>
          </w:tcPr>
          <w:p>
            <w:pPr>
              <w:spacing w:before="40" w:after="40" w:line="240" w:lineRule="auto"/>
            </w:pPr>
            <w:r>
              <w:rPr>
                <w:rFonts w:eastAsia="Yu Gothic"/>
                <w:b/>
                <w:color w:val="FFFFFF"/>
              </w:rPr>
              <w:t xml:space="preserve">Qué hacer</w:t>
            </w:r>
          </w:p>
        </w:tc>
      </w:tr>
      <w:tr>
        <w:tc>
          <w:tcPr>
            <w:tcW w:w="3000" w:type="dxa"/>
            <w:vAlign w:val="center"/>
          </w:tcPr>
          <w:p>
            <w:pPr>
              <w:spacing w:before="40" w:after="40" w:line="240" w:lineRule="auto"/>
            </w:pPr>
            <w:r>
              <w:rPr>
                <w:rFonts w:eastAsia="Yu Gothic"/>
              </w:rPr>
              <w:t xml:space="preserve">Los caracteres japoneses salen como cuadraditos</w:t>
            </w:r>
          </w:p>
        </w:tc>
        <w:tc>
          <w:tcPr>
            <w:tcW w:w="6026" w:type="dxa"/>
            <w:vAlign w:val="center"/>
          </w:tcPr>
          <w:p>
            <w:pPr>
              <w:spacing w:before="40" w:after="40" w:line="240" w:lineRule="auto"/>
            </w:pPr>
            <w:r>
              <w:rPr>
                <w:rFonts w:eastAsia="Yu Gothic"/>
              </w:rPr>
              <w:t xml:space="preserve">Estás sin conexión y tu sistema no trae tipografía japonesa. La app te avisa. Con conexión se arregla solo.</w:t>
            </w:r>
          </w:p>
        </w:tc>
      </w:tr>
      <w:tr>
        <w:tc>
          <w:tcPr>
            <w:tcW w:w="3000" w:type="dxa"/>
            <w:shd w:val="clear" w:color="auto" w:fill="F2F6FA"/>
            <w:vAlign w:val="center"/>
          </w:tcPr>
          <w:p>
            <w:pPr>
              <w:spacing w:before="40" w:after="40" w:line="240" w:lineRule="auto"/>
            </w:pPr>
            <w:r>
              <w:rPr>
                <w:rFonts w:eastAsia="Yu Gothic"/>
              </w:rPr>
              <w:t xml:space="preserve">Al imprimir salen dos páginas</w:t>
            </w:r>
          </w:p>
        </w:tc>
        <w:tc>
          <w:tcPr>
            <w:tcW w:w="6026" w:type="dxa"/>
            <w:shd w:val="clear" w:color="auto" w:fill="F2F6FA"/>
            <w:vAlign w:val="center"/>
          </w:tcPr>
          <w:p>
            <w:pPr>
              <w:spacing w:before="40" w:after="40" w:line="240" w:lineRule="auto"/>
            </w:pPr>
            <w:r>
              <w:rPr>
                <w:rFonts w:eastAsia="Yu Gothic"/>
              </w:rPr>
              <w:t xml:space="preserve">Escala 100 %, márgenes por defecto y sin encabezados del navegador (capítulo «Imprimir bien»).</w:t>
            </w:r>
          </w:p>
        </w:tc>
      </w:tr>
      <w:tr>
        <w:tc>
          <w:tcPr>
            <w:tcW w:w="3000" w:type="dxa"/>
            <w:vAlign w:val="center"/>
          </w:tcPr>
          <w:p>
            <w:pPr>
              <w:spacing w:before="40" w:after="40" w:line="240" w:lineRule="auto"/>
            </w:pPr>
            <w:r>
              <w:rPr>
                <w:rFonts w:eastAsia="Yu Gothic"/>
              </w:rPr>
              <w:t xml:space="preserve">Ha desaparecido mi progreso</w:t>
            </w:r>
          </w:p>
        </w:tc>
        <w:tc>
          <w:tcPr>
            <w:tcW w:w="6026" w:type="dxa"/>
            <w:vAlign w:val="center"/>
          </w:tcPr>
          <w:p>
            <w:pPr>
              <w:spacing w:before="40" w:after="40" w:line="240" w:lineRule="auto"/>
            </w:pPr>
            <w:r>
              <w:rPr>
                <w:rFonts w:eastAsia="Yu Gothic"/>
              </w:rPr>
              <w:t xml:space="preserve">Se han borrado los datos del navegador. Restaura con </w:t>
            </w:r>
            <w:r>
              <w:rPr>
                <w:rFonts w:eastAsia="Yu Gothic"/>
                <w:b/>
              </w:rPr>
              <w:t xml:space="preserve">Cargar</w:t>
            </w:r>
            <w:r>
              <w:rPr>
                <w:rFonts w:eastAsia="Yu Gothic"/>
              </w:rPr>
              <w:t xml:space="preserve"> la última copia que bajaste con </w:t>
            </w:r>
            <w:r>
              <w:rPr>
                <w:rFonts w:eastAsia="Yu Gothic"/>
                <w:b/>
              </w:rPr>
              <w:t xml:space="preserve">Copia</w:t>
            </w:r>
            <w:r>
              <w:rPr>
                <w:rFonts w:eastAsia="Yu Gothic"/>
              </w:rPr>
              <w:t xml:space="preserve">.</w:t>
            </w:r>
          </w:p>
        </w:tc>
      </w:tr>
      <w:tr>
        <w:tc>
          <w:tcPr>
            <w:tcW w:w="3000" w:type="dxa"/>
            <w:shd w:val="clear" w:color="auto" w:fill="F2F6FA"/>
            <w:vAlign w:val="center"/>
          </w:tcPr>
          <w:p>
            <w:pPr>
              <w:spacing w:before="40" w:after="40" w:line="240" w:lineRule="auto"/>
            </w:pPr>
            <w:r>
              <w:rPr>
                <w:rFonts w:eastAsia="Yu Gothic"/>
              </w:rPr>
              <w:t xml:space="preserve">Quiero empezar el juego de cero</w:t>
            </w:r>
          </w:p>
        </w:tc>
        <w:tc>
          <w:tcPr>
            <w:tcW w:w="6026" w:type="dxa"/>
            <w:shd w:val="clear" w:color="auto" w:fill="F2F6FA"/>
            <w:vAlign w:val="center"/>
          </w:tcPr>
          <w:p>
            <w:pPr>
              <w:spacing w:before="40" w:after="40" w:line="240" w:lineRule="auto"/>
            </w:pPr>
            <w:r>
              <w:rPr>
                <w:rFonts w:eastAsia="Yu Gothic"/>
              </w:rPr>
              <w:t xml:space="preserve">Dentro del juego, </w:t>
            </w:r>
            <w:r>
              <w:rPr>
                <w:rFonts w:eastAsia="Yu Gothic"/>
                <w:b/>
              </w:rPr>
              <w:t xml:space="preserve">Borrar mi progreso</w:t>
            </w:r>
            <w:r>
              <w:rPr>
                <w:rFonts w:eastAsia="Yu Gothic"/>
              </w:rPr>
              <w:t xml:space="preserve">.</w:t>
            </w:r>
          </w:p>
        </w:tc>
      </w:tr>
      <w:tr>
        <w:tc>
          <w:tcPr>
            <w:tcW w:w="3000" w:type="dxa"/>
            <w:vAlign w:val="center"/>
          </w:tcPr>
          <w:p>
            <w:pPr>
              <w:spacing w:before="40" w:after="40" w:line="240" w:lineRule="auto"/>
            </w:pPr>
            <w:r>
              <w:rPr>
                <w:rFonts w:eastAsia="Yu Gothic"/>
              </w:rPr>
              <w:t xml:space="preserve">He liado la tabla del silabario</w:t>
            </w:r>
          </w:p>
        </w:tc>
        <w:tc>
          <w:tcPr>
            <w:tcW w:w="6026" w:type="dxa"/>
            <w:vAlign w:val="center"/>
          </w:tcPr>
          <w:p>
            <w:pPr>
              <w:spacing w:before="40" w:after="40" w:line="240" w:lineRule="auto"/>
            </w:pPr>
            <w:r>
              <w:rPr>
                <w:rFonts w:eastAsia="Yu Gothic"/>
              </w:rPr>
              <w:t xml:space="preserve">El botón </w:t>
            </w:r>
            <w:r>
              <w:rPr>
                <w:rFonts w:eastAsia="Yu Gothic"/>
                <w:b/>
              </w:rPr>
              <w:t xml:space="preserve">Restaurar la tabla original</w:t>
            </w:r>
            <w:r>
              <w:rPr>
                <w:rFonts w:eastAsia="Yu Gothic"/>
              </w:rPr>
              <w:t xml:space="preserve"> la deja como venía de fábrica.</w:t>
            </w:r>
          </w:p>
        </w:tc>
      </w:tr>
      <w:tr>
        <w:tc>
          <w:tcPr>
            <w:tcW w:w="3000" w:type="dxa"/>
            <w:shd w:val="clear" w:color="auto" w:fill="F2F6FA"/>
            <w:vAlign w:val="center"/>
          </w:tcPr>
          <w:p>
            <w:pPr>
              <w:spacing w:before="40" w:after="40" w:line="240" w:lineRule="auto"/>
            </w:pPr>
            <w:r>
              <w:rPr>
                <w:rFonts w:eastAsia="Yu Gothic"/>
              </w:rPr>
              <w:t xml:space="preserve">He liado mis lecciones de kanji</w:t>
            </w:r>
          </w:p>
        </w:tc>
        <w:tc>
          <w:tcPr>
            <w:tcW w:w="6026" w:type="dxa"/>
            <w:shd w:val="clear" w:color="auto" w:fill="F2F6FA"/>
            <w:vAlign w:val="center"/>
          </w:tcPr>
          <w:p>
            <w:pPr>
              <w:spacing w:before="40" w:after="40" w:line="240" w:lineRule="auto"/>
            </w:pPr>
            <w:r>
              <w:rPr>
                <w:rFonts w:eastAsia="Yu Gothic"/>
              </w:rPr>
              <w:t xml:space="preserve">En </w:t>
            </w:r>
            <w:r>
              <w:rPr>
                <w:rFonts w:eastAsia="Yu Gothic"/>
                <w:b/>
              </w:rPr>
              <w:t xml:space="preserve">Mi libro</w:t>
            </w:r>
            <w:r>
              <w:rPr>
                <w:rFonts w:eastAsia="Yu Gothic"/>
              </w:rPr>
              <w:t xml:space="preserve">, </w:t>
            </w:r>
            <w:r>
              <w:rPr>
                <w:rFonts w:eastAsia="Yu Gothic"/>
                <w:b/>
              </w:rPr>
              <w:t xml:space="preserve">Cargar el libro de ejemplo</w:t>
            </w:r>
            <w:r>
              <w:rPr>
                <w:rFonts w:eastAsia="Yu Gothic"/>
              </w:rPr>
              <w:t xml:space="preserve"> vuelve a poner el reparto por nivel JLPT.</w:t>
            </w:r>
          </w:p>
        </w:tc>
      </w:tr>
      <w:tr>
        <w:tc>
          <w:tcPr>
            <w:tcW w:w="3000" w:type="dxa"/>
            <w:vAlign w:val="center"/>
          </w:tcPr>
          <w:p>
            <w:pPr>
              <w:spacing w:before="40" w:after="40" w:line="240" w:lineRule="auto"/>
            </w:pPr>
            <w:r>
              <w:rPr>
                <w:rFonts w:eastAsia="Yu Gothic"/>
              </w:rPr>
              <w:t xml:space="preserve">La letra sale muy pequeña en la hoja de fichas</w:t>
            </w:r>
          </w:p>
        </w:tc>
        <w:tc>
          <w:tcPr>
            <w:tcW w:w="6026" w:type="dxa"/>
            <w:vAlign w:val="center"/>
          </w:tcPr>
          <w:p>
            <w:pPr>
              <w:spacing w:before="40" w:after="40" w:line="240" w:lineRule="auto"/>
            </w:pPr>
            <w:r>
              <w:rPr>
                <w:rFonts w:eastAsia="Yu Gothic"/>
              </w:rPr>
              <w:t xml:space="preserve">En </w:t>
            </w:r>
            <w:r>
              <w:rPr>
                <w:rFonts w:eastAsia="Yu Gothic"/>
                <w:b/>
              </w:rPr>
              <w:t xml:space="preserve">Ajustes</w:t>
            </w:r>
            <w:r>
              <w:rPr>
                <w:rFonts w:eastAsia="Yu Gothic"/>
              </w:rPr>
              <w:t xml:space="preserve">, apaga </w:t>
            </w:r>
            <w:r>
              <w:rPr>
                <w:rFonts w:eastAsia="Yu Gothic"/>
                <w:b/>
              </w:rPr>
              <w:t xml:space="preserve">Ejemplos</w:t>
            </w:r>
            <w:r>
              <w:rPr>
                <w:rFonts w:eastAsia="Yu Gothic"/>
              </w:rPr>
              <w:t xml:space="preserve"> o cambia a </w:t>
            </w:r>
            <w:r>
              <w:rPr>
                <w:rFonts w:eastAsia="Yu Gothic"/>
                <w:b/>
              </w:rPr>
              <w:t xml:space="preserve">1 columna</w:t>
            </w:r>
            <w:r>
              <w:rPr>
                <w:rFonts w:eastAsia="Yu Gothic"/>
              </w:rPr>
              <w:t xml:space="preserve">: cuanto menos contenido, más grande sale todo lo demás.</w:t>
            </w:r>
          </w:p>
        </w:tc>
      </w:tr>
      <w:tr>
        <w:tc>
          <w:tcPr>
            <w:tcW w:w="3000" w:type="dxa"/>
            <w:shd w:val="clear" w:color="auto" w:fill="F2F6FA"/>
            <w:vAlign w:val="center"/>
          </w:tcPr>
          <w:p>
            <w:pPr>
              <w:spacing w:before="40" w:after="40" w:line="240" w:lineRule="auto"/>
            </w:pPr>
            <w:r>
              <w:rPr>
                <w:rFonts w:eastAsia="Yu Gothic"/>
              </w:rPr>
              <w:t xml:space="preserve">Nada de esto arregla lo tuyo</w:t>
            </w:r>
          </w:p>
        </w:tc>
        <w:tc>
          <w:tcPr>
            <w:tcW w:w="6026" w:type="dxa"/>
            <w:shd w:val="clear" w:color="auto" w:fill="F2F6FA"/>
            <w:vAlign w:val="center"/>
          </w:tcPr>
          <w:p>
            <w:pPr>
              <w:spacing w:before="40" w:after="40" w:line="240" w:lineRule="auto"/>
            </w:pPr>
            <w:r>
              <w:rPr>
                <w:rFonts w:eastAsia="Yu Gothic"/>
              </w:rPr>
              <w:t xml:space="preserve">Escríbeme a hola@estudiajapones.com o abre un tema en GitHub Issues.</w:t>
            </w:r>
          </w:p>
        </w:tc>
      </w:tr>
    </w:tbl>
    <w:p>
      <w:pPr>
        <w:spacing w:before="0" w:after="60" w:line="276" w:lineRule="auto"/>
      </w:pPr>
    </w:p>
    <w:p>
      <w:pPr>
        <w:pStyle w:val="Heading1"/>
        <w:spacing w:before="320" w:after="120"/>
      </w:pPr>
      <w:r>
        <w:rPr>
          <w:rFonts w:eastAsia="Yu Gothic"/>
        </w:rPr>
        <w:t xml:space="preserve">7. Créditos, licencias y aviso legal</w:t>
      </w:r>
    </w:p>
    <w:p>
      <w:pPr>
        <w:spacing w:before="0" w:after="120" w:line="276" w:lineRule="auto"/>
      </w:pPr>
      <w:r>
        <w:rPr>
          <w:rFonts w:eastAsia="Yu Gothic"/>
        </w:rPr>
        <w:t xml:space="preserve">Las apps las he hecho yo, pero los datos que llevan dentro son de otros y tienen sus condiciones. </w:t>
      </w:r>
      <w:r>
        <w:rPr>
          <w:rFonts w:eastAsia="Yu Gothic"/>
          <w:b/>
        </w:rPr>
        <w:t xml:space="preserve">Cada hoja impresa lleva un pie que los cita, y ese pie no se puede quitar</w:t>
      </w:r>
      <w:r>
        <w:rPr>
          <w:rFonts w:eastAsia="Yu Gothic"/>
        </w:rPr>
        <w:t xml:space="preserve">: es exactamente lo que exigen esas licencias.</w:t>
      </w:r>
    </w:p>
    <w:tbl>
      <w:tblPr>
        <w:tblW w:w="9026" w:type="dxa"/>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CellMar>
          <w:top w:w="60" w:type="dxa"/>
          <w:left w:w="100" w:type="dxa"/>
          <w:bottom w:w="60" w:type="dxa"/>
          <w:right w:w="100" w:type="dxa"/>
        </w:tblCellMar>
      </w:tblPr>
      <w:tblGrid>
        <w:gridCol w:w="3100"/>
        <w:gridCol w:w="3100"/>
        <w:gridCol w:w="2826"/>
      </w:tblGrid>
      <w:tr>
        <w:trPr>
          <w:tblHeader/>
        </w:trPr>
        <w:tc>
          <w:tcPr>
            <w:tcW w:w="3100" w:type="dxa"/>
            <w:shd w:val="clear" w:color="auto" w:fill="1F4E79"/>
            <w:vAlign w:val="center"/>
          </w:tcPr>
          <w:p>
            <w:pPr>
              <w:spacing w:before="40" w:after="40" w:line="240" w:lineRule="auto"/>
            </w:pPr>
            <w:r>
              <w:rPr>
                <w:rFonts w:eastAsia="Yu Gothic"/>
                <w:b/>
                <w:color w:val="FFFFFF"/>
              </w:rPr>
              <w:t xml:space="preserve">Qué</w:t>
            </w:r>
          </w:p>
        </w:tc>
        <w:tc>
          <w:tcPr>
            <w:tcW w:w="3100" w:type="dxa"/>
            <w:shd w:val="clear" w:color="auto" w:fill="1F4E79"/>
            <w:vAlign w:val="center"/>
          </w:tcPr>
          <w:p>
            <w:pPr>
              <w:spacing w:before="40" w:after="40" w:line="240" w:lineRule="auto"/>
            </w:pPr>
            <w:r>
              <w:rPr>
                <w:rFonts w:eastAsia="Yu Gothic"/>
                <w:b/>
                <w:color w:val="FFFFFF"/>
              </w:rPr>
              <w:t xml:space="preserve">De quién</w:t>
            </w:r>
          </w:p>
        </w:tc>
        <w:tc>
          <w:tcPr>
            <w:tcW w:w="2826" w:type="dxa"/>
            <w:shd w:val="clear" w:color="auto" w:fill="1F4E79"/>
            <w:vAlign w:val="center"/>
          </w:tcPr>
          <w:p>
            <w:pPr>
              <w:spacing w:before="40" w:after="40" w:line="240" w:lineRule="auto"/>
            </w:pPr>
            <w:r>
              <w:rPr>
                <w:rFonts w:eastAsia="Yu Gothic"/>
                <w:b/>
                <w:color w:val="FFFFFF"/>
              </w:rPr>
              <w:t xml:space="preserve">Licencia</w:t>
            </w:r>
          </w:p>
        </w:tc>
      </w:tr>
      <w:tr>
        <w:tc>
          <w:tcPr>
            <w:tcW w:w="3100" w:type="dxa"/>
            <w:vAlign w:val="center"/>
          </w:tcPr>
          <w:p>
            <w:pPr>
              <w:spacing w:before="40" w:after="40" w:line="240" w:lineRule="auto"/>
            </w:pPr>
            <w:r>
              <w:rPr>
                <w:rFonts w:eastAsia="Yu Gothic"/>
              </w:rPr>
              <w:t xml:space="preserve">Los trazos (animación y casillas)</w:t>
            </w:r>
          </w:p>
        </w:tc>
        <w:tc>
          <w:tcPr>
            <w:tcW w:w="3100" w:type="dxa"/>
            <w:vAlign w:val="center"/>
          </w:tcPr>
          <w:p>
            <w:pPr>
              <w:spacing w:before="40" w:after="40" w:line="240" w:lineRule="auto"/>
            </w:pPr>
            <w:r>
              <w:rPr>
                <w:rFonts w:eastAsia="Yu Gothic"/>
              </w:rPr>
              <w:t xml:space="preserve">KanjiVG, © Ulrich Apel</w:t>
            </w:r>
          </w:p>
        </w:tc>
        <w:tc>
          <w:tcPr>
            <w:tcW w:w="2826" w:type="dxa"/>
            <w:vAlign w:val="center"/>
          </w:tcPr>
          <w:p>
            <w:pPr>
              <w:spacing w:before="40" w:after="40" w:line="240" w:lineRule="auto"/>
            </w:pPr>
            <w:r>
              <w:rPr>
                <w:rFonts w:eastAsia="Yu Gothic"/>
              </w:rPr>
              <w:t xml:space="preserve">CC BY-SA 3.0</w:t>
            </w:r>
          </w:p>
        </w:tc>
      </w:tr>
      <w:tr>
        <w:tc>
          <w:tcPr>
            <w:tcW w:w="3100" w:type="dxa"/>
            <w:shd w:val="clear" w:color="auto" w:fill="F2F6FA"/>
            <w:vAlign w:val="center"/>
          </w:tcPr>
          <w:p>
            <w:pPr>
              <w:spacing w:before="40" w:after="40" w:line="240" w:lineRule="auto"/>
            </w:pPr>
            <w:r>
              <w:rPr>
                <w:rFonts w:eastAsia="Yu Gothic"/>
              </w:rPr>
              <w:t xml:space="preserve">Lecturas, significados, trazos y nivel</w:t>
            </w:r>
          </w:p>
        </w:tc>
        <w:tc>
          <w:tcPr>
            <w:tcW w:w="3100" w:type="dxa"/>
            <w:shd w:val="clear" w:color="auto" w:fill="F2F6FA"/>
            <w:vAlign w:val="center"/>
          </w:tcPr>
          <w:p>
            <w:pPr>
              <w:spacing w:before="40" w:after="40" w:line="240" w:lineRule="auto"/>
            </w:pPr>
            <w:r>
              <w:rPr>
                <w:rFonts w:eastAsia="Yu Gothic"/>
              </w:rPr>
              <w:t xml:space="preserve">KANJIDIC2, © EDRDG</w:t>
            </w:r>
          </w:p>
        </w:tc>
        <w:tc>
          <w:tcPr>
            <w:tcW w:w="2826" w:type="dxa"/>
            <w:shd w:val="clear" w:color="auto" w:fill="F2F6FA"/>
            <w:vAlign w:val="center"/>
          </w:tcPr>
          <w:p>
            <w:pPr>
              <w:spacing w:before="40" w:after="40" w:line="240" w:lineRule="auto"/>
            </w:pPr>
            <w:r>
              <w:rPr>
                <w:rFonts w:eastAsia="Yu Gothic"/>
              </w:rPr>
              <w:t xml:space="preserve">CC BY-SA 4.0</w:t>
            </w:r>
          </w:p>
        </w:tc>
      </w:tr>
      <w:tr>
        <w:tc>
          <w:tcPr>
            <w:tcW w:w="3100" w:type="dxa"/>
            <w:vAlign w:val="center"/>
          </w:tcPr>
          <w:p>
            <w:pPr>
              <w:spacing w:before="40" w:after="40" w:line="240" w:lineRule="auto"/>
            </w:pPr>
            <w:r>
              <w:rPr>
                <w:rFonts w:eastAsia="Yu Gothic"/>
              </w:rPr>
              <w:t xml:space="preserve">Vocabulario de ejemplo</w:t>
            </w:r>
          </w:p>
        </w:tc>
        <w:tc>
          <w:tcPr>
            <w:tcW w:w="3100" w:type="dxa"/>
            <w:vAlign w:val="center"/>
          </w:tcPr>
          <w:p>
            <w:pPr>
              <w:spacing w:before="40" w:after="40" w:line="240" w:lineRule="auto"/>
            </w:pPr>
            <w:r>
              <w:rPr>
                <w:rFonts w:eastAsia="Yu Gothic"/>
              </w:rPr>
              <w:t xml:space="preserve">JMdict, © EDRDG</w:t>
            </w:r>
          </w:p>
        </w:tc>
        <w:tc>
          <w:tcPr>
            <w:tcW w:w="2826" w:type="dxa"/>
            <w:vAlign w:val="center"/>
          </w:tcPr>
          <w:p>
            <w:pPr>
              <w:spacing w:before="40" w:after="40" w:line="240" w:lineRule="auto"/>
            </w:pPr>
            <w:r>
              <w:rPr>
                <w:rFonts w:eastAsia="Yu Gothic"/>
              </w:rPr>
              <w:t xml:space="preserve">CC BY-SA 4.0</w:t>
            </w:r>
          </w:p>
        </w:tc>
      </w:tr>
      <w:tr>
        <w:tc>
          <w:tcPr>
            <w:tcW w:w="3100" w:type="dxa"/>
            <w:shd w:val="clear" w:color="auto" w:fill="F2F6FA"/>
            <w:vAlign w:val="center"/>
          </w:tcPr>
          <w:p>
            <w:pPr>
              <w:spacing w:before="40" w:after="40" w:line="240" w:lineRule="auto"/>
            </w:pPr>
            <w:r>
              <w:rPr>
                <w:rFonts w:eastAsia="Yu Gothic"/>
              </w:rPr>
              <w:t xml:space="preserve">El programa, el diseño, las hojas y las traducciones al castellano</w:t>
            </w:r>
          </w:p>
        </w:tc>
        <w:tc>
          <w:tcPr>
            <w:tcW w:w="3100" w:type="dxa"/>
            <w:shd w:val="clear" w:color="auto" w:fill="F2F6FA"/>
            <w:vAlign w:val="center"/>
          </w:tcPr>
          <w:p>
            <w:pPr>
              <w:spacing w:before="40" w:after="40" w:line="240" w:lineRule="auto"/>
            </w:pPr>
            <w:r>
              <w:rPr>
                <w:rFonts w:eastAsia="Yu Gothic"/>
              </w:rPr>
              <w:t xml:space="preserve">Carlos Mesonero García</w:t>
            </w:r>
          </w:p>
        </w:tc>
        <w:tc>
          <w:tcPr>
            <w:tcW w:w="2826" w:type="dxa"/>
            <w:shd w:val="clear" w:color="auto" w:fill="F2F6FA"/>
            <w:vAlign w:val="center"/>
          </w:tcPr>
          <w:p>
            <w:pPr>
              <w:spacing w:before="40" w:after="40" w:line="240" w:lineRule="auto"/>
            </w:pPr>
            <w:r>
              <w:rPr>
                <w:rFonts w:eastAsia="Yu Gothic"/>
              </w:rPr>
              <w:t xml:space="preserve">CC BY-SA 4.0</w:t>
            </w:r>
          </w:p>
        </w:tc>
      </w:tr>
    </w:tbl>
    <w:p>
      <w:pPr>
        <w:spacing w:before="0" w:after="60" w:line="276" w:lineRule="auto"/>
      </w:pPr>
    </w:p>
    <w:p>
      <w:pPr>
        <w:pStyle w:val="Heading2"/>
        <w:spacing w:before="280" w:after="120"/>
      </w:pPr>
      <w:r>
        <w:rPr>
          <w:rFonts w:eastAsia="Yu Gothic"/>
        </w:rPr>
        <w:t xml:space="preserve">La licencia del conjunto: CC BY-SA 4.0</w:t>
      </w:r>
    </w:p>
    <w:p>
      <w:pPr>
        <w:spacing w:before="0" w:after="120" w:line="276" w:lineRule="auto"/>
      </w:pPr>
      <w:r>
        <w:rPr>
          <w:rFonts w:eastAsia="Yu Gothic"/>
        </w:rPr>
        <w:t xml:space="preserve">Puedes </w:t>
      </w:r>
      <w:r>
        <w:rPr>
          <w:rFonts w:eastAsia="Yu Gothic"/>
          <w:b/>
        </w:rPr>
        <w:t xml:space="preserve">compartirlo</w:t>
      </w:r>
      <w:r>
        <w:rPr>
          <w:rFonts w:eastAsia="Yu Gothic"/>
        </w:rPr>
        <w:t xml:space="preserve"> —copiarlo y redistribuirlo por cualquier medio— y </w:t>
      </w:r>
      <w:r>
        <w:rPr>
          <w:rFonts w:eastAsia="Yu Gothic"/>
          <w:b/>
        </w:rPr>
        <w:t xml:space="preserve">adaptarlo</w:t>
      </w:r>
      <w:r>
        <w:rPr>
          <w:rFonts w:eastAsia="Yu Gothic"/>
        </w:rPr>
        <w:t xml:space="preserve"> —remezclarlo, transformarlo y crear a partir de ello—, incluso con fines comerciales. En corto:</w:t>
      </w:r>
    </w:p>
    <w:p>
      <w:pPr>
        <w:pStyle w:val="Heading3"/>
        <w:spacing w:before="200" w:after="120"/>
      </w:pPr>
      <w:r>
        <w:rPr>
          <w:rFonts w:eastAsia="Yu Gothic"/>
        </w:rPr>
        <w:t xml:space="preserve">Qué puedes hacer</w:t>
      </w:r>
    </w:p>
    <w:p>
      <w:pPr>
        <w:pStyle w:val="ListParagraph"/>
        <w:numPr>
          <w:ilvl w:val="0"/>
          <w:numId w:val="1"/>
        </w:numPr>
        <w:spacing w:before="0" w:after="60" w:line="276" w:lineRule="auto"/>
        <w:ind w:left="360" w:hanging="360"/>
      </w:pPr>
      <w:r>
        <w:rPr>
          <w:rFonts w:eastAsia="Yu Gothic"/>
        </w:rPr>
        <w:t xml:space="preserve">Usarlo todo lo que quieras para estudiar.</w:t>
      </w:r>
    </w:p>
    <w:p>
      <w:pPr>
        <w:pStyle w:val="ListParagraph"/>
        <w:numPr>
          <w:ilvl w:val="0"/>
          <w:numId w:val="1"/>
        </w:numPr>
        <w:spacing w:before="0" w:after="60" w:line="276" w:lineRule="auto"/>
        <w:ind w:left="360" w:hanging="360"/>
      </w:pPr>
      <w:r>
        <w:rPr>
          <w:rFonts w:eastAsia="Yu Gothic"/>
        </w:rPr>
        <w:t xml:space="preserve">Imprimir las hojas que necesites para ti.</w:t>
      </w:r>
    </w:p>
    <w:p>
      <w:pPr>
        <w:pStyle w:val="ListParagraph"/>
        <w:numPr>
          <w:ilvl w:val="0"/>
          <w:numId w:val="1"/>
        </w:numPr>
        <w:spacing w:before="0" w:after="60" w:line="276" w:lineRule="auto"/>
        <w:ind w:left="360" w:hanging="360"/>
      </w:pPr>
      <w:r>
        <w:rPr>
          <w:rFonts w:eastAsia="Yu Gothic"/>
        </w:rPr>
        <w:t xml:space="preserve">Guardar copias de tu progreso.</w:t>
      </w:r>
    </w:p>
    <w:p>
      <w:pPr>
        <w:pStyle w:val="ListParagraph"/>
        <w:numPr>
          <w:ilvl w:val="0"/>
          <w:numId w:val="1"/>
        </w:numPr>
        <w:spacing w:before="0" w:after="60" w:line="276" w:lineRule="auto"/>
        <w:ind w:left="360" w:hanging="360"/>
      </w:pPr>
      <w:r>
        <w:rPr>
          <w:rFonts w:eastAsia="Yu Gothic"/>
        </w:rPr>
        <w:t xml:space="preserve">Compartirlo con quien quieras, y también modificarlo.</w:t>
      </w:r>
    </w:p>
    <w:p>
      <w:pPr>
        <w:pStyle w:val="Heading3"/>
        <w:spacing w:before="200" w:after="120"/>
      </w:pPr>
      <w:r>
        <w:rPr>
          <w:rFonts w:eastAsia="Yu Gothic"/>
        </w:rPr>
        <w:t xml:space="preserve">Qué se pide a cambio</w:t>
      </w:r>
    </w:p>
    <w:p>
      <w:pPr>
        <w:pStyle w:val="ListParagraph"/>
        <w:numPr>
          <w:ilvl w:val="0"/>
          <w:numId w:val="1"/>
        </w:numPr>
        <w:spacing w:before="0" w:after="60" w:line="276" w:lineRule="auto"/>
        <w:ind w:left="360" w:hanging="360"/>
      </w:pPr>
      <w:r>
        <w:rPr>
          <w:rFonts w:eastAsia="Yu Gothic"/>
          <w:b/>
        </w:rPr>
        <w:t xml:space="preserve">Cita la autoría</w:t>
      </w:r>
      <w:r>
        <w:rPr>
          <w:rFonts w:eastAsia="Yu Gothic"/>
        </w:rPr>
        <w:t xml:space="preserve"> e indica si hiciste cambios.</w:t>
      </w:r>
    </w:p>
    <w:p>
      <w:pPr>
        <w:pStyle w:val="ListParagraph"/>
        <w:numPr>
          <w:ilvl w:val="0"/>
          <w:numId w:val="1"/>
        </w:numPr>
        <w:spacing w:before="0" w:after="60" w:line="276" w:lineRule="auto"/>
        <w:ind w:left="360" w:hanging="360"/>
      </w:pPr>
      <w:r>
        <w:rPr>
          <w:rFonts w:eastAsia="Yu Gothic"/>
          <w:b/>
        </w:rPr>
        <w:t xml:space="preserve">Comparte igual</w:t>
      </w:r>
      <w:r>
        <w:rPr>
          <w:rFonts w:eastAsia="Yu Gothic"/>
        </w:rPr>
        <w:t xml:space="preserve">: si lo transformas, publica tu versión con esta misma licencia, CC BY-SA 4.0.</w:t>
      </w:r>
    </w:p>
    <w:p>
      <w:pPr>
        <w:pStyle w:val="ListParagraph"/>
        <w:numPr>
          <w:ilvl w:val="0"/>
          <w:numId w:val="1"/>
        </w:numPr>
        <w:spacing w:before="0" w:after="60" w:line="276" w:lineRule="auto"/>
        <w:ind w:left="360" w:hanging="360"/>
      </w:pPr>
      <w:r>
        <w:rPr>
          <w:rFonts w:eastAsia="Yu Gothic"/>
          <w:b/>
        </w:rPr>
        <w:t xml:space="preserve">No le quites el pie</w:t>
      </w:r>
      <w:r>
        <w:rPr>
          <w:rFonts w:eastAsia="Yu Gothic"/>
        </w:rPr>
        <w:t xml:space="preserve"> con los créditos de KanjiVG, KANJIDIC2 y JMdict: eso lo exigen sus licencias, no yo.</w:t>
      </w:r>
    </w:p>
    <w:p>
      <w:pPr>
        <w:spacing w:before="0" w:after="120" w:line="276" w:lineRule="auto"/>
      </w:pPr>
      <w:r>
        <w:rPr>
          <w:rFonts w:eastAsia="Yu Gothic"/>
        </w:rPr>
        <w:t xml:space="preserve">Texto completo de la licencia: </w:t>
      </w:r>
      <w:r>
        <w:rPr>
          <w:rFonts w:ascii="Consolas" w:hAnsi="Consolas" w:eastAsia="Yu Gothic"/>
          <w:color w:val="1F4E79"/>
        </w:rPr>
        <w:t xml:space="preserve">https://creativecommons.org/licenses/by-sa/4.0/deed.es</w:t>
      </w:r>
    </w:p>
    <w:tbl>
      <w:tblPr>
        <w:tblW w:w="9026" w:type="dxa"/>
        <w:tblBorders>
          <w:top w:val="single" w:sz="6" w:space="0" w:color="E6A9A0"/>
          <w:left w:val="single" w:sz="6" w:space="0" w:color="E6A9A0"/>
          <w:bottom w:val="single" w:sz="6" w:space="0" w:color="E6A9A0"/>
          <w:right w:val="single" w:sz="6" w:space="0" w:color="E6A9A0"/>
        </w:tblBorders>
        <w:tblCellMar>
          <w:top w:w="120" w:type="dxa"/>
          <w:left w:w="160" w:type="dxa"/>
          <w:bottom w:w="120" w:type="dxa"/>
          <w:right w:w="160" w:type="dxa"/>
        </w:tblCellMar>
      </w:tblPr>
      <w:tblGrid>
        <w:gridCol w:w="9026"/>
      </w:tblGrid>
      <w:tr>
        <w:tc>
          <w:tcPr>
            <w:tcW w:w="9026" w:type="dxa"/>
            <w:shd w:val="clear" w:color="auto" w:fill="FDECEA"/>
          </w:tcPr>
          <w:p>
            <w:pPr>
              <w:spacing w:before="0" w:after="0" w:line="276" w:lineRule="auto"/>
            </w:pPr>
            <w:r>
              <w:rPr>
                <w:rFonts w:eastAsia="Yu Gothic"/>
                <w:b/>
              </w:rPr>
              <w:t xml:space="preserve">Por qué BY-SA y no «no comercial».</w:t>
            </w:r>
            <w:r>
              <w:rPr>
                <w:rFonts w:eastAsia="Yu Gothic"/>
              </w:rPr>
              <w:t xml:space="preserve"> Porque no se puede. Los datos que lleva dentro —KanjiVG, KANJIDIC2, JMdict— son CC BY-SA, y su «Compartir igual» es contagioso: prohíbe añadir restricciones. La cláusula «no comercial» es una restricción añadida, y BY-NC-SA no figura entre las licencias compatibles con BY-SA; mantenerla habría obligado a quitar los trazos, las lecturas y los significados, o sea a quedarse sin app. Tampoco hace falta: ese mismo «Compartir igual» ya impide que nadie coja esto, lo cierre y lo venda como producto propietario — para redistribuirlo tendría que publicarlo igual de abierto.</w:t>
            </w:r>
          </w:p>
        </w:tc>
      </w:tr>
    </w:tbl>
    <w:p>
      <w:pPr>
        <w:spacing w:before="0" w:after="60" w:line="276" w:lineRule="auto"/>
      </w:pPr>
    </w:p>
    <w:p>
      <w:pPr>
        <w:pStyle w:val="Heading2"/>
        <w:spacing w:before="280" w:after="120"/>
      </w:pPr>
      <w:r>
        <w:rPr>
          <w:rFonts w:eastAsia="Yu Gothic"/>
        </w:rPr>
        <w:t xml:space="preserve">Aviso legal</w:t>
      </w:r>
    </w:p>
    <w:p>
      <w:pPr>
        <w:spacing w:before="0" w:after="120" w:line="276" w:lineRule="auto"/>
      </w:pPr>
      <w:r>
        <w:rPr>
          <w:rFonts w:eastAsia="Yu Gothic"/>
          <w:b/>
        </w:rPr>
        <w:t xml:space="preserve">Sobre los caracteres y las palabras.</w:t>
      </w:r>
      <w:r>
        <w:rPr>
          <w:rFonts w:eastAsia="Yu Gothic"/>
        </w:rPr>
        <w:t xml:space="preserve"> Los kanji, sus lecturas y sus significados no son propiedad de nadie, y el vocabulario de ejemplo procede de JMdict, un diccionario libre. Las traducciones al castellano son originales de este proyecto.</w:t>
      </w:r>
    </w:p>
    <w:p>
      <w:pPr>
        <w:spacing w:before="0" w:after="120" w:line="276" w:lineRule="auto"/>
      </w:pPr>
      <w:r>
        <w:rPr>
          <w:rFonts w:eastAsia="Yu Gothic"/>
          <w:b/>
        </w:rPr>
        <w:t xml:space="preserve">Sobre los manuales.</w:t>
      </w:r>
      <w:r>
        <w:rPr>
          <w:rFonts w:eastAsia="Yu Gothic"/>
        </w:rPr>
        <w:t xml:space="preserve"> Esta aplicación </w:t>
      </w:r>
      <w:r>
        <w:rPr>
          <w:rFonts w:eastAsia="Yu Gothic"/>
          <w:b/>
        </w:rPr>
        <w:t xml:space="preserve">no reproduce el contenido de ningún libro de texto</w:t>
      </w:r>
      <w:r>
        <w:rPr>
          <w:rFonts w:eastAsia="Yu Gothic"/>
        </w:rPr>
        <w:t xml:space="preserve">. No incluye temarios, ni repartos de kanji por lecciones, ni listas de vocabulario tomadas de manual alguno: esa organización es obra de sus autores, y es precisamente lo que aquí pone el usuario. Si cargas tu propio libro en la app, ese material es tuyo y se queda en tu navegador.</w:t>
      </w:r>
    </w:p>
    <w:p>
      <w:pPr>
        <w:spacing w:before="0" w:after="120" w:line="276" w:lineRule="auto"/>
      </w:pPr>
      <w:r>
        <w:rPr>
          <w:rFonts w:eastAsia="Yu Gothic"/>
          <w:b/>
        </w:rPr>
        <w:t xml:space="preserve">Independencia.</w:t>
      </w:r>
      <w:r>
        <w:rPr>
          <w:rFonts w:eastAsia="Yu Gothic"/>
        </w:rPr>
        <w:t xml:space="preserve"> Desarrollo educativo independiente y sin ánimo de lucro. </w:t>
      </w:r>
      <w:r>
        <w:rPr>
          <w:rFonts w:eastAsia="Yu Gothic"/>
          <w:b/>
        </w:rPr>
        <w:t xml:space="preserve">No está afiliado, patrocinado ni vinculado</w:t>
      </w:r>
      <w:r>
        <w:rPr>
          <w:rFonts w:eastAsia="Yu Gothic"/>
        </w:rPr>
        <w:t xml:space="preserve"> con ninguna editorial ni con los autores de ningún manual. Las marcas y títulos que puedan mencionarse pertenecen a sus respectivos titulares y se citan, en su caso, a título meramente informativo.</w:t>
      </w:r>
    </w:p>
    <w:p>
      <w:pPr>
        <w:spacing w:before="0" w:after="120" w:line="276" w:lineRule="auto"/>
      </w:pPr>
      <w:r>
        <w:rPr>
          <w:rFonts w:eastAsia="Yu Gothic"/>
          <w:b/>
        </w:rPr>
        <w:t xml:space="preserve">Sin garantías.</w:t>
      </w:r>
      <w:r>
        <w:rPr>
          <w:rFonts w:eastAsia="Yu Gothic"/>
        </w:rPr>
        <w:t xml:space="preserve"> Esto se entrega «tal cual», sin garantía de ningún tipo. Es material de estudio hecho por un estudiante: puede contener errores, y no sustituye a un profesor ni a un diccionario. Si encuentras un fallo, dilo.</w:t>
      </w:r>
    </w:p>
    <w:tbl>
      <w:tblPr>
        <w:tblW w:w="9026" w:type="dxa"/>
        <w:tblBorders>
          <w:top w:val="single" w:sz="6" w:space="0" w:color="E6A9A0"/>
          <w:left w:val="single" w:sz="6" w:space="0" w:color="E6A9A0"/>
          <w:bottom w:val="single" w:sz="6" w:space="0" w:color="E6A9A0"/>
          <w:right w:val="single" w:sz="6" w:space="0" w:color="E6A9A0"/>
        </w:tblBorders>
        <w:tblCellMar>
          <w:top w:w="120" w:type="dxa"/>
          <w:left w:w="160" w:type="dxa"/>
          <w:bottom w:w="120" w:type="dxa"/>
          <w:right w:w="160" w:type="dxa"/>
        </w:tblCellMar>
      </w:tblPr>
      <w:tblGrid>
        <w:gridCol w:w="9026"/>
      </w:tblGrid>
      <w:tr>
        <w:tc>
          <w:tcPr>
            <w:tcW w:w="9026" w:type="dxa"/>
            <w:shd w:val="clear" w:color="auto" w:fill="FDECEA"/>
          </w:tcPr>
          <w:p>
            <w:pPr>
              <w:spacing w:before="0" w:after="0" w:line="276" w:lineRule="auto"/>
            </w:pPr>
            <w:r>
              <w:rPr>
                <w:rFonts w:eastAsia="Yu Gothic"/>
              </w:rPr>
              <w:t xml:space="preserve">Esto es una explicación entre compañeros, no asesoramiento legal.</w:t>
            </w:r>
          </w:p>
        </w:tc>
      </w:tr>
    </w:tbl>
    <w:p>
      <w:pPr>
        <w:spacing w:before="0" w:after="60" w:line="276" w:lineRule="auto"/>
      </w:pPr>
    </w:p>
    <w:sectPr>
      <w:pgSz w:w="11906" w:h="16838"/>
      <w:pgMar w:top="1440" w:right="1440" w:bottom="1440" w:left="1440" w:header="708" w:footer="708" w:gutter="0"/>
    </w:sectPr>
  </w:body>
</w:document>
</file>

<file path=word/numbering.xml><?xml version="1.0" encoding="utf-8"?>
<w:numbering xmlns:w="http://schemas.openxmlformats.org/wordprocessingml/2006/main" xmlns:r="http://schemas.openxmlformats.org/officeDocument/2006/relationships">
  <w:abstractNum w:abstractNumId="0">
    <w:lvl w:ilvl="0">
      <w:start w:val="1"/>
      <w:numFmt w:val="bullet"/>
      <w:lvlText w:val="•"/>
      <w:lvlJc w:val="left"/>
      <w:pPr>
        <w:ind w:left="360" w:hanging="360"/>
      </w:pPr>
      <w:rPr>
        <w:rFonts w:ascii="Symbol" w:hAnsi="Symbol" w:hint="default"/>
      </w:rPr>
    </w:lvl>
    <w:lvl w:ilvl="1">
      <w:start w:val="1"/>
      <w:numFmt w:val="bullet"/>
      <w:lvlText w:val="o"/>
      <w:lvlJc w:val="left"/>
      <w:pPr>
        <w:ind w:left="720" w:hanging="360"/>
      </w:pPr>
      <w:rPr>
        <w:rFonts w:ascii="Courier New" w:hAnsi="Courier New" w:hint="default"/>
      </w:rPr>
    </w:lvl>
  </w:abstractNum>
  <w:abstractNum w:abstractNumId="1">
    <w:lvl w:ilvl="0">
      <w:start w:val="1"/>
      <w:numFmt w:val="decimal"/>
      <w:lvlText w:val="%1."/>
      <w:lvlJc w:val="left"/>
      <w:pPr>
        <w:ind w:left="360" w:hanging="360"/>
      </w:pPr>
    </w:lvl>
  </w:abstractNum>
  <w:num w:numId="1">
    <w:abstractNumId w:val="0"/>
  </w:num>
  <w:num w:numId="2">
    <w:abstractNumId w:val="1"/>
  </w:num>
</w:numbering>
</file>

<file path=word/styles.xml><?xml version="1.0" encoding="utf-8"?>
<w:styles xmlns:w="http://schemas.openxmlformats.org/wordprocessingml/2006/main" xmlns:r="http://schemas.openxmlformats.org/officeDocument/2006/relationships">
  <w:docDefaults>
    <w:rPrDefault>
      <w:rPr>
        <w:rFonts w:ascii="Calibri" w:hAnsi="Calibri" w:eastAsia="Yu Gothic" w:cs="Calibri"/>
        <w:sz w:val="22"/>
        <w:szCs w:val="22"/>
        <w:lang w:val="es-ES"/>
      </w:rPr>
    </w:rPrDefault>
    <w:pPrDefault>
      <w:pPr>
        <w:spacing w:after="120" w:line="276" w:lineRule="auto"/>
      </w:pPr>
    </w:pPrDefault>
  </w:docDefaults>
  <w:style w:type="paragraph" w:default="1" w:styleId="Normal">
    <w:name w:val="Normal"/>
  </w:style>
  <w:style w:type="paragraph" w:styleId="Title">
    <w:name w:val="Title"/>
    <w:basedOn w:val="Normal"/>
    <w:qFormat/>
    <w:rPr>
      <w:b/>
      <w:color w:val="1F4E79"/>
      <w:sz w:val="64"/>
      <w:szCs w:val="64"/>
    </w:rPr>
  </w:style>
  <w:style w:type="paragraph" w:styleId="Heading1">
    <w:name w:val="heading 1"/>
    <w:basedOn w:val="Normal"/>
    <w:qFormat/>
    <w:pPr>
      <w:pBdr>
        <w:bottom w:val="single" w:sz="8" w:space="4" w:color="1F4E79"/>
      </w:pBdr>
      <w:outlineLvl w:val="0"/>
    </w:pPr>
    <w:rPr>
      <w:b/>
      <w:color w:val="1F4E79"/>
      <w:sz w:val="36"/>
      <w:szCs w:val="36"/>
    </w:rPr>
  </w:style>
  <w:style w:type="paragraph" w:styleId="Heading2">
    <w:name w:val="heading 2"/>
    <w:basedOn w:val="Normal"/>
    <w:qFormat/>
    <w:pPr>
      <w:outlineLvl w:val="1"/>
    </w:pPr>
    <w:rPr>
      <w:b/>
      <w:color w:val="2E74B5"/>
      <w:sz w:val="28"/>
      <w:szCs w:val="28"/>
    </w:rPr>
  </w:style>
  <w:style w:type="paragraph" w:styleId="Heading3">
    <w:name w:val="heading 3"/>
    <w:basedOn w:val="Normal"/>
    <w:qFormat/>
    <w:pPr>
      <w:outlineLvl w:val="2"/>
    </w:pPr>
    <w:rPr>
      <w:b/>
      <w:color w:val="333333"/>
      <w:sz w:val="24"/>
      <w:szCs w:val="24"/>
    </w:rPr>
  </w:style>
  <w:style w:type="paragraph" w:styleId="ListParagraph">
    <w:name w:val="List Paragraph"/>
    <w:basedOn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Manual de uso — Silabario y Kanji</dc:title>
  <dc:creator>Carlos Mesonero García</dc:creator>
  <cp:lastModifiedBy>Carlos Mesonero García</cp:lastModifiedBy>
  <cp:revision>1</cp:revision>
</cp:coreProperties>
</file>