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spacing w:before="2400" w:after="120"/>
        <w:jc w:val="center"/>
      </w:pPr>
      <w:r>
        <w:rPr>
          <w:rFonts w:eastAsia="Yu Gothic"/>
        </w:rPr>
        <w:t xml:space="preserve">Manual de uso</w:t>
      </w:r>
    </w:p>
    <w:p>
      <w:pPr>
        <w:spacing w:before="0" w:after="40" w:line="276" w:lineRule="auto"/>
        <w:jc w:val="center"/>
      </w:pPr>
      <w:r>
        <w:rPr>
          <w:rFonts w:eastAsia="Yu Gothic"/>
          <w:b/>
        </w:rPr>
        <w:t xml:space="preserve">Silabario Japonés</w:t>
      </w:r>
      <w:r>
        <w:rPr>
          <w:rFonts w:eastAsia="Yu Gothic"/>
        </w:rPr>
        <w:t xml:space="preserve"> y </w:t>
      </w:r>
      <w:r>
        <w:rPr>
          <w:rFonts w:eastAsia="Yu Gothic"/>
          <w:b/>
        </w:rPr>
        <w:t xml:space="preserve">Kanji · trazos</w:t>
      </w:r>
    </w:p>
    <w:p>
      <w:pPr>
        <w:spacing w:before="0" w:after="600" w:line="276" w:lineRule="auto"/>
        <w:jc w:val="center"/>
      </w:pPr>
      <w:r>
        <w:rPr>
          <w:rFonts w:eastAsia="Yu Gothic"/>
        </w:rPr>
        <w:t xml:space="preserve">Dos aplicaciones para estudiar japonés en clase</w:t>
      </w:r>
    </w:p>
    <w:p>
      <w:pPr>
        <w:spacing w:before="0" w:after="40" w:line="276" w:lineRule="auto"/>
        <w:jc w:val="center"/>
      </w:pPr>
      <w:r>
        <w:rPr>
          <w:rFonts w:eastAsia="Yu Gothic"/>
        </w:rPr>
        <w:t xml:space="preserve">Carlos Mesonero García</w:t>
      </w:r>
    </w:p>
    <w:p>
      <w:pPr>
        <w:spacing w:before="0" w:after="120" w:line="276" w:lineRule="auto"/>
        <w:jc w:val="center"/>
      </w:pPr>
      <w:r>
        <w:rPr>
          <w:rFonts w:eastAsia="Yu Gothic"/>
        </w:rPr>
        <w:t xml:space="preserve">Septiembre de 2026</w:t>
      </w:r>
    </w:p>
    <w:p>
      <w:r>
        <w:br w:type="page"/>
      </w:r>
    </w:p>
    <w:p>
      <w:pPr>
        <w:pStyle w:val="Heading1"/>
        <w:spacing w:before="320" w:after="120"/>
      </w:pPr>
      <w:r>
        <w:rPr>
          <w:rFonts w:eastAsia="Yu Gothic"/>
        </w:rPr>
        <w:t xml:space="preserve">Qué hay en este manual</w:t>
      </w:r>
    </w:p>
    <w:p>
      <w:pPr>
        <w:pStyle w:val="ListParagraph"/>
        <w:numPr>
          <w:ilvl w:val="0"/>
          <w:numId w:val="1"/>
        </w:numPr>
        <w:spacing w:before="0" w:after="60" w:line="276" w:lineRule="auto"/>
        <w:ind w:left="360" w:hanging="360"/>
      </w:pPr>
      <w:r>
        <w:rPr>
          <w:rFonts w:eastAsia="Yu Gothic"/>
          <w:b/>
        </w:rPr>
        <w:t xml:space="preserve">1. Antes de empezar</w:t>
      </w:r>
      <w:r>
        <w:rPr>
          <w:rFonts w:eastAsia="Yu Gothic"/>
        </w:rPr>
        <w:t xml:space="preserve"> — qué son, cómo se abren y dónde se guardan tus cosas</w:t>
      </w:r>
    </w:p>
    <w:p>
      <w:pPr>
        <w:pStyle w:val="ListParagraph"/>
        <w:numPr>
          <w:ilvl w:val="0"/>
          <w:numId w:val="1"/>
        </w:numPr>
        <w:spacing w:before="0" w:after="60" w:line="276" w:lineRule="auto"/>
        <w:ind w:left="360" w:hanging="360"/>
      </w:pPr>
      <w:r>
        <w:rPr>
          <w:rFonts w:eastAsia="Yu Gothic"/>
          <w:b/>
        </w:rPr>
        <w:t xml:space="preserve">2. Silabario</w:t>
      </w:r>
      <w:r>
        <w:rPr>
          <w:rFonts w:eastAsia="Yu Gothic"/>
        </w:rPr>
        <w:t xml:space="preserve"> — tabla, trazos, caligrafía y juego de kana</w:t>
      </w:r>
    </w:p>
    <w:p>
      <w:pPr>
        <w:pStyle w:val="ListParagraph"/>
        <w:numPr>
          <w:ilvl w:val="0"/>
          <w:numId w:val="1"/>
        </w:numPr>
        <w:spacing w:before="0" w:after="60" w:line="276" w:lineRule="auto"/>
        <w:ind w:left="360" w:hanging="360"/>
      </w:pPr>
      <w:r>
        <w:rPr>
          <w:rFonts w:eastAsia="Yu Gothic"/>
          <w:b/>
        </w:rPr>
        <w:t xml:space="preserve">3. Kanji</w:t>
      </w:r>
      <w:r>
        <w:rPr>
          <w:rFonts w:eastAsia="Yu Gothic"/>
        </w:rPr>
        <w:t xml:space="preserve"> — fichas, vocabulario, examen, caligrafía, juego y repaso</w:t>
      </w:r>
    </w:p>
    <w:p>
      <w:pPr>
        <w:pStyle w:val="ListParagraph"/>
        <w:numPr>
          <w:ilvl w:val="0"/>
          <w:numId w:val="1"/>
        </w:numPr>
        <w:spacing w:before="0" w:after="60" w:line="276" w:lineRule="auto"/>
        <w:ind w:left="360" w:hanging="360"/>
      </w:pPr>
      <w:r>
        <w:rPr>
          <w:rFonts w:eastAsia="Yu Gothic"/>
          <w:b/>
        </w:rPr>
        <w:t xml:space="preserve">4. Imprimir bien</w:t>
      </w:r>
      <w:r>
        <w:rPr>
          <w:rFonts w:eastAsia="Yu Gothic"/>
        </w:rPr>
        <w:t xml:space="preserve"> — lo que hay que tocar en el diálogo de impresión</w:t>
      </w:r>
    </w:p>
    <w:p>
      <w:pPr>
        <w:pStyle w:val="ListParagraph"/>
        <w:numPr>
          <w:ilvl w:val="0"/>
          <w:numId w:val="1"/>
        </w:numPr>
        <w:spacing w:before="0" w:after="60" w:line="276" w:lineRule="auto"/>
        <w:ind w:left="360" w:hanging="360"/>
      </w:pPr>
      <w:r>
        <w:rPr>
          <w:rFonts w:eastAsia="Yu Gothic"/>
          <w:b/>
        </w:rPr>
        <w:t xml:space="preserve">5. Atajos de teclado</w:t>
      </w:r>
    </w:p>
    <w:p>
      <w:pPr>
        <w:pStyle w:val="ListParagraph"/>
        <w:numPr>
          <w:ilvl w:val="0"/>
          <w:numId w:val="1"/>
        </w:numPr>
        <w:spacing w:before="0" w:after="60" w:line="276" w:lineRule="auto"/>
        <w:ind w:left="360" w:hanging="360"/>
      </w:pPr>
      <w:r>
        <w:rPr>
          <w:rFonts w:eastAsia="Yu Gothic"/>
          <w:b/>
        </w:rPr>
        <w:t xml:space="preserve">6. Si algo va mal</w:t>
      </w:r>
    </w:p>
    <w:p>
      <w:pPr>
        <w:pStyle w:val="ListParagraph"/>
        <w:numPr>
          <w:ilvl w:val="0"/>
          <w:numId w:val="1"/>
        </w:numPr>
        <w:spacing w:before="0" w:after="60" w:line="276" w:lineRule="auto"/>
        <w:ind w:left="360" w:hanging="360"/>
      </w:pPr>
      <w:r>
        <w:rPr>
          <w:rFonts w:eastAsia="Yu Gothic"/>
          <w:b/>
        </w:rPr>
        <w:t xml:space="preserve">7. Créditos, licencias y aviso legal</w:t>
      </w:r>
      <w:r>
        <w:rPr>
          <w:rFonts w:eastAsia="Yu Gothic"/>
        </w:rPr>
        <w:t xml:space="preserve"> — qué llevan dentro las apps, qué puedes hacer con ellas y qué se pide a cambio</w:t>
      </w:r>
    </w:p>
    <w:p>
      <w:r>
        <w:br w:type="page"/>
      </w:r>
    </w:p>
    <w:p>
      <w:pPr>
        <w:pStyle w:val="Heading1"/>
        <w:spacing w:before="320" w:after="120"/>
      </w:pPr>
      <w:r>
        <w:rPr>
          <w:rFonts w:eastAsia="Yu Gothic"/>
        </w:rPr>
        <w:t xml:space="preserve">1. Antes de empezar</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¿Prisa?</w:t>
            </w:r>
            <w:r>
              <w:rPr>
                <w:rFonts w:eastAsia="Yu Gothic"/>
              </w:rPr>
              <w:t xml:space="preserve"> Las dos apps traen un botón </w:t>
            </w:r>
            <w:r>
              <w:rPr>
                <w:rFonts w:eastAsia="Yu Gothic"/>
                <w:b/>
              </w:rPr>
              <w:t xml:space="preserve">«Primeros pasos»</w:t>
            </w:r>
            <w:r>
              <w:rPr>
                <w:rFonts w:eastAsia="Yu Gothic"/>
              </w:rPr>
              <w:t xml:space="preserve"> que te enseña lo principal en un minuto, señalando cada cosa en la propia pantalla. Se abre solo la primera vez que entras; luego, cuando lo pidas. Este manual es lo mismo pero con calma y por escrito.</w:t>
            </w:r>
          </w:p>
        </w:tc>
      </w:tr>
    </w:tbl>
    <w:p>
      <w:pPr>
        <w:spacing w:before="0" w:after="60" w:line="276" w:lineRule="auto"/>
      </w:pPr>
    </w:p>
    <w:p>
      <w:pPr>
        <w:spacing w:before="0" w:after="120" w:line="276" w:lineRule="auto"/>
      </w:pPr>
      <w:r>
        <w:rPr>
          <w:rFonts w:eastAsia="Yu Gothic"/>
        </w:rPr>
        <w:t xml:space="preserve">Son </w:t>
      </w:r>
      <w:r>
        <w:rPr>
          <w:rFonts w:eastAsia="Yu Gothic"/>
          <w:b/>
        </w:rPr>
        <w:t xml:space="preserve">dos archivos independientes</w:t>
      </w:r>
      <w:r>
        <w:rPr>
          <w:rFonts w:eastAsia="Yu Gothic"/>
        </w:rPr>
        <w:t xml:space="preserve">. Cada uno es una aplicación entera: no hay que instalar nada, ni registrarse, ni tener conexión.</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200"/>
        <w:gridCol w:w="5826"/>
      </w:tblGrid>
      <w:tr>
        <w:trPr>
          <w:tblHeader/>
        </w:trPr>
        <w:tc>
          <w:tcPr>
            <w:tcW w:w="3200" w:type="dxa"/>
            <w:shd w:val="clear" w:color="auto" w:fill="1F4E79"/>
            <w:vAlign w:val="center"/>
          </w:tcPr>
          <w:p>
            <w:pPr>
              <w:spacing w:before="40" w:after="40" w:line="240" w:lineRule="auto"/>
            </w:pPr>
            <w:r>
              <w:rPr>
                <w:rFonts w:eastAsia="Yu Gothic"/>
                <w:b/>
                <w:color w:val="FFFFFF"/>
              </w:rPr>
              <w:t xml:space="preserve">Archivo</w:t>
            </w:r>
          </w:p>
        </w:tc>
        <w:tc>
          <w:tcPr>
            <w:tcW w:w="5826" w:type="dxa"/>
            <w:shd w:val="clear" w:color="auto" w:fill="1F4E79"/>
            <w:vAlign w:val="center"/>
          </w:tcPr>
          <w:p>
            <w:pPr>
              <w:spacing w:before="40" w:after="40" w:line="240" w:lineRule="auto"/>
            </w:pPr>
            <w:r>
              <w:rPr>
                <w:rFonts w:eastAsia="Yu Gothic"/>
                <w:b/>
                <w:color w:val="FFFFFF"/>
              </w:rPr>
              <w:t xml:space="preserve">Para qué sirve</w:t>
            </w:r>
          </w:p>
        </w:tc>
      </w:tr>
      <w:tr>
        <w:tc>
          <w:tcPr>
            <w:tcW w:w="3200" w:type="dxa"/>
            <w:vAlign w:val="center"/>
          </w:tcPr>
          <w:p>
            <w:pPr>
              <w:spacing w:before="40" w:after="40" w:line="240" w:lineRule="auto"/>
            </w:pPr>
            <w:r>
              <w:rPr>
                <w:rFonts w:ascii="Consolas" w:hAnsi="Consolas" w:eastAsia="Yu Gothic"/>
                <w:color w:val="1F4E79"/>
              </w:rPr>
              <w:t xml:space="preserve">silabario.html</w:t>
            </w:r>
          </w:p>
        </w:tc>
        <w:tc>
          <w:tcPr>
            <w:tcW w:w="5826" w:type="dxa"/>
            <w:vAlign w:val="center"/>
          </w:tcPr>
          <w:p>
            <w:pPr>
              <w:spacing w:before="40" w:after="40" w:line="240" w:lineRule="auto"/>
            </w:pPr>
            <w:r>
              <w:rPr>
                <w:rFonts w:eastAsia="Yu Gothic"/>
              </w:rPr>
              <w:t xml:space="preserve">Hiragana y katakana: tabla imprimible, trazos animados, hoja de caligrafía y juego de lectura.</w:t>
            </w:r>
          </w:p>
        </w:tc>
      </w:tr>
      <w:tr>
        <w:tc>
          <w:tcPr>
            <w:tcW w:w="3200" w:type="dxa"/>
            <w:shd w:val="clear" w:color="auto" w:fill="F2F6FA"/>
            <w:vAlign w:val="center"/>
          </w:tcPr>
          <w:p>
            <w:pPr>
              <w:spacing w:before="40" w:after="40" w:line="240" w:lineRule="auto"/>
            </w:pPr>
            <w:r>
              <w:rPr>
                <w:rFonts w:ascii="Consolas" w:hAnsi="Consolas" w:eastAsia="Yu Gothic"/>
                <w:color w:val="1F4E79"/>
              </w:rPr>
              <w:t xml:space="preserve">kanji-trazos.html</w:t>
            </w:r>
          </w:p>
        </w:tc>
        <w:tc>
          <w:tcPr>
            <w:tcW w:w="5826" w:type="dxa"/>
            <w:shd w:val="clear" w:color="auto" w:fill="F2F6FA"/>
            <w:vAlign w:val="center"/>
          </w:tcPr>
          <w:p>
            <w:pPr>
              <w:spacing w:before="40" w:after="40" w:line="240" w:lineRule="auto"/>
            </w:pPr>
            <w:r>
              <w:rPr>
                <w:rFonts w:eastAsia="Yu Gothic"/>
              </w:rPr>
              <w:t xml:space="preserve">1.306 kanji: fichas por lección, vocabulario, caligrafía, examen imprimible, buscador, repaso espaciado y juego. Las lecciones las pones tú.</w:t>
            </w:r>
          </w:p>
        </w:tc>
      </w:tr>
    </w:tbl>
    <w:p>
      <w:pPr>
        <w:spacing w:before="0" w:after="60" w:line="276" w:lineRule="auto"/>
      </w:pPr>
    </w:p>
    <w:p>
      <w:pPr>
        <w:pStyle w:val="Heading2"/>
        <w:spacing w:before="280" w:after="120"/>
      </w:pPr>
      <w:r>
        <w:rPr>
          <w:rFonts w:eastAsia="Yu Gothic"/>
        </w:rPr>
        <w:t xml:space="preserve">Cómo se abren</w:t>
      </w:r>
    </w:p>
    <w:p>
      <w:pPr>
        <w:spacing w:before="0" w:after="120" w:line="276" w:lineRule="auto"/>
      </w:pPr>
      <w:r>
        <w:rPr>
          <w:rFonts w:eastAsia="Yu Gothic"/>
          <w:b/>
        </w:rPr>
        <w:t xml:space="preserve">Doble clic</w:t>
      </w:r>
      <w:r>
        <w:rPr>
          <w:rFonts w:eastAsia="Yu Gothic"/>
        </w:rPr>
        <w:t xml:space="preserve"> en el archivo. Se abre en tu navegador (Chrome, Edge, Firefox…) y ya puedes usarlo. Si tu ordenador te pregunta con qué programa abrirlo, elige cualquier navegador.</w:t>
      </w:r>
    </w:p>
    <w:p>
      <w:pPr>
        <w:spacing w:before="0" w:after="120" w:line="276" w:lineRule="auto"/>
      </w:pPr>
      <w:r>
        <w:rPr>
          <w:rFonts w:eastAsia="Yu Gothic"/>
        </w:rPr>
        <w:t xml:space="preserve">Lo único que se descarga de internet son las tipografías, para que se vea más bonito. Sin conexión funciona igual, con las letras de tu sistema.</w:t>
      </w:r>
    </w:p>
    <w:p>
      <w:pPr>
        <w:pStyle w:val="Heading2"/>
        <w:spacing w:before="280" w:after="120"/>
      </w:pPr>
      <w:r>
        <w:rPr>
          <w:rFonts w:eastAsia="Yu Gothic"/>
        </w:rPr>
        <w:t xml:space="preserve">Dónde se guardan tus datos</w:t>
      </w:r>
    </w:p>
    <w:p>
      <w:pPr>
        <w:spacing w:before="0" w:after="120" w:line="276" w:lineRule="auto"/>
      </w:pPr>
      <w:r>
        <w:rPr>
          <w:rFonts w:eastAsia="Yu Gothic"/>
        </w:rPr>
        <w:t xml:space="preserve">Todo lo que haces —el progreso del juego, tus notas, tus ajustes— se guarda </w:t>
      </w:r>
      <w:r>
        <w:rPr>
          <w:rFonts w:eastAsia="Yu Gothic"/>
          <w:b/>
        </w:rPr>
        <w:t xml:space="preserve">en tu navegador, en tu ordenador</w:t>
      </w:r>
      <w:r>
        <w:rPr>
          <w:rFonts w:eastAsia="Yu Gothic"/>
        </w:rPr>
        <w:t xml:space="preserve">. No se envía nada a ningún servidor y nadie más lo ve. Eso tiene dos consecuencias prácticas:</w:t>
      </w:r>
    </w:p>
    <w:p>
      <w:pPr>
        <w:pStyle w:val="ListParagraph"/>
        <w:numPr>
          <w:ilvl w:val="0"/>
          <w:numId w:val="1"/>
        </w:numPr>
        <w:spacing w:before="0" w:after="60" w:line="276" w:lineRule="auto"/>
        <w:ind w:left="360" w:hanging="360"/>
      </w:pPr>
      <w:r>
        <w:rPr>
          <w:rFonts w:eastAsia="Yu Gothic"/>
        </w:rPr>
        <w:t xml:space="preserve">si borras los datos de navegación, </w:t>
      </w:r>
      <w:r>
        <w:rPr>
          <w:rFonts w:eastAsia="Yu Gothic"/>
          <w:b/>
        </w:rPr>
        <w:t xml:space="preserve">se borra tu progreso</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abres el archivo en otro ordenador o en otro navegador, empiezas de cero.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Haz copias.</w:t>
            </w:r>
            <w:r>
              <w:rPr>
                <w:rFonts w:eastAsia="Yu Gothic"/>
              </w:rPr>
              <w:t xml:space="preserve"> El botón </w:t>
            </w:r>
            <w:r>
              <w:rPr>
                <w:rFonts w:eastAsia="Yu Gothic"/>
                <w:b/>
              </w:rPr>
              <w:t xml:space="preserve">Copia</w:t>
            </w:r>
            <w:r>
              <w:rPr>
                <w:rFonts w:eastAsia="Yu Gothic"/>
              </w:rPr>
              <w:t xml:space="preserve"> baja un archivo con tus cosas y </w:t>
            </w:r>
            <w:r>
              <w:rPr>
                <w:rFonts w:eastAsia="Yu Gothic"/>
                <w:b/>
              </w:rPr>
              <w:t xml:space="preserve">Cargar</w:t>
            </w:r>
            <w:r>
              <w:rPr>
                <w:rFonts w:eastAsia="Yu Gothic"/>
              </w:rPr>
              <w:t xml:space="preserve"> lo restaura. En la app de kanji esa copia incluye también el progreso del juego, que es lo único que no se puede rehacer a mano.</w:t>
            </w:r>
          </w:p>
        </w:tc>
      </w:tr>
    </w:tbl>
    <w:p>
      <w:pPr>
        <w:spacing w:before="0" w:after="60" w:line="276" w:lineRule="auto"/>
      </w:pPr>
    </w:p>
    <w:p>
      <w:pPr>
        <w:spacing w:before="0" w:after="120" w:line="276" w:lineRule="auto"/>
      </w:pPr>
      <w:r>
        <w:rPr>
          <w:rFonts w:eastAsia="Yu Gothic"/>
        </w:rPr>
        <w:t xml:space="preserve">Lo de arriba no cambia. Lo único que sale de tu navegador —y solo en </w:t>
      </w:r>
      <w:r>
        <w:rPr>
          <w:rFonts w:ascii="Consolas" w:hAnsi="Consolas" w:eastAsia="Yu Gothic"/>
          <w:color w:val="1F4E79"/>
        </w:rPr>
        <w:t xml:space="preserve">estudiajapones.com</w:t>
      </w:r>
      <w:r>
        <w:rPr>
          <w:rFonts w:eastAsia="Yu Gothic"/>
        </w:rPr>
        <w:t xml:space="preserve">, y solo si tú lo aceptas la primera vez que entras— son estadísticas de uso anónimas con Google Analytics, para saber qué mejorar. Puedes decir que no, y puedes cambiar de opinión cuando quieras con el botón 🍪 de la esquina. Todos los detalles, en la política de privacidad: </w:t>
      </w:r>
      <w:r>
        <w:rPr>
          <w:rFonts w:ascii="Consolas" w:hAnsi="Consolas" w:eastAsia="Yu Gothic"/>
          <w:color w:val="1F4E79"/>
        </w:rPr>
        <w:t xml:space="preserve">estudiajapones.com/politica-privacidad.html</w:t>
      </w:r>
      <w:r>
        <w:rPr>
          <w:rFonts w:eastAsia="Yu Gothic"/>
        </w:rPr>
        <w:t xml:space="preserve">.</w:t>
      </w:r>
    </w:p>
    <w:p>
      <w:r>
        <w:br w:type="page"/>
      </w:r>
    </w:p>
    <w:p>
      <w:pPr>
        <w:pStyle w:val="Heading1"/>
        <w:spacing w:before="320" w:after="120"/>
      </w:pPr>
      <w:r>
        <w:rPr>
          <w:rFonts w:eastAsia="Yu Gothic"/>
        </w:rPr>
        <w:t xml:space="preserve">2. Silabario Japonés</w:t>
      </w:r>
    </w:p>
    <w:p>
      <w:pPr>
        <w:spacing w:before="0" w:after="120" w:line="276" w:lineRule="auto"/>
      </w:pPr>
      <w:r>
        <w:rPr>
          <w:rFonts w:eastAsia="Yu Gothic"/>
        </w:rPr>
        <w:t xml:space="preserve">La pantalla tiene dos partes: la </w:t>
      </w:r>
      <w:r>
        <w:rPr>
          <w:rFonts w:eastAsia="Yu Gothic"/>
          <w:b/>
        </w:rPr>
        <w:t xml:space="preserve">barra</w:t>
      </w:r>
      <w:r>
        <w:rPr>
          <w:rFonts w:eastAsia="Yu Gothic"/>
        </w:rPr>
        <w:t xml:space="preserve"> de arriba, que no se imprime, y la </w:t>
      </w:r>
      <w:r>
        <w:rPr>
          <w:rFonts w:eastAsia="Yu Gothic"/>
          <w:b/>
        </w:rPr>
        <w:t xml:space="preserve">hoja</w:t>
      </w:r>
      <w:r>
        <w:rPr>
          <w:rFonts w:eastAsia="Yu Gothic"/>
        </w:rPr>
        <w:t xml:space="preserve">, que es literalmente lo que va a salir por la impresora. Lo que ves es lo que se imprime, a tamaño real de A4.</w:t>
      </w:r>
    </w:p>
    <w:p>
      <w:pPr>
        <w:pStyle w:val="Heading2"/>
        <w:spacing w:before="280" w:after="120"/>
      </w:pPr>
      <w:r>
        <w:rPr>
          <w:rFonts w:eastAsia="Yu Gothic"/>
        </w:rPr>
        <w:t xml:space="preserve">2.1. Los tres modos de la tabla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hace</w:t>
            </w:r>
          </w:p>
        </w:tc>
      </w:tr>
      <w:tr>
        <w:tc>
          <w:tcPr>
            <w:tcW w:w="1800" w:type="dxa"/>
            <w:vAlign w:val="center"/>
          </w:tcPr>
          <w:p>
            <w:pPr>
              <w:spacing w:before="40" w:after="40" w:line="240" w:lineRule="auto"/>
            </w:pPr>
            <w:r>
              <w:rPr>
                <w:rFonts w:eastAsia="Yu Gothic"/>
              </w:rPr>
              <w:t xml:space="preserve">Ver</w:t>
            </w:r>
          </w:p>
        </w:tc>
        <w:tc>
          <w:tcPr>
            <w:tcW w:w="7226" w:type="dxa"/>
            <w:vAlign w:val="center"/>
          </w:tcPr>
          <w:p>
            <w:pPr>
              <w:spacing w:before="40" w:after="40" w:line="240" w:lineRule="auto"/>
            </w:pPr>
            <w:r>
              <w:rPr>
                <w:rFonts w:eastAsia="Yu Gothic"/>
              </w:rPr>
              <w:t xml:space="preserve">La tabla normal, para consultar o imprimir.</w:t>
            </w:r>
          </w:p>
        </w:tc>
      </w:tr>
      <w:tr>
        <w:tc>
          <w:tcPr>
            <w:tcW w:w="1800" w:type="dxa"/>
            <w:shd w:val="clear" w:color="auto" w:fill="F2F6FA"/>
            <w:vAlign w:val="center"/>
          </w:tcPr>
          <w:p>
            <w:pPr>
              <w:spacing w:before="40" w:after="40" w:line="240" w:lineRule="auto"/>
            </w:pPr>
            <w:r>
              <w:rPr>
                <w:rFonts w:eastAsia="Yu Gothic"/>
              </w:rPr>
              <w:t xml:space="preserve">Editar</w:t>
            </w:r>
          </w:p>
        </w:tc>
        <w:tc>
          <w:tcPr>
            <w:tcW w:w="7226" w:type="dxa"/>
            <w:shd w:val="clear" w:color="auto" w:fill="F2F6FA"/>
            <w:vAlign w:val="center"/>
          </w:tcPr>
          <w:p>
            <w:pPr>
              <w:spacing w:before="40" w:after="40" w:line="240" w:lineRule="auto"/>
            </w:pPr>
            <w:r>
              <w:rPr>
                <w:rFonts w:eastAsia="Yu Gothic"/>
              </w:rPr>
              <w:t xml:space="preserve">Puedes cambiar cualquier casilla y las notas del pie. Lo que escribas se guarda y el juego preguntará TU versión.</w:t>
            </w:r>
          </w:p>
        </w:tc>
      </w:tr>
      <w:tr>
        <w:tc>
          <w:tcPr>
            <w:tcW w:w="1800" w:type="dxa"/>
            <w:vAlign w:val="center"/>
          </w:tcPr>
          <w:p>
            <w:pPr>
              <w:spacing w:before="40" w:after="40" w:line="240" w:lineRule="auto"/>
            </w:pPr>
            <w:r>
              <w:rPr>
                <w:rFonts w:eastAsia="Yu Gothic"/>
              </w:rPr>
              <w:t xml:space="preserve">Practicar</w:t>
            </w:r>
          </w:p>
        </w:tc>
        <w:tc>
          <w:tcPr>
            <w:tcW w:w="7226" w:type="dxa"/>
            <w:vAlign w:val="center"/>
          </w:tcPr>
          <w:p>
            <w:pPr>
              <w:spacing w:before="40" w:after="40" w:line="240" w:lineRule="auto"/>
            </w:pPr>
            <w:r>
              <w:rPr>
                <w:rFonts w:eastAsia="Yu Gothic"/>
              </w:rPr>
              <w:t xml:space="preserve">Oculta el rōmaji para que intentes leer solo con el kana.</w:t>
            </w:r>
          </w:p>
        </w:tc>
      </w:tr>
    </w:tbl>
    <w:p>
      <w:pPr>
        <w:spacing w:before="0" w:after="60" w:line="276" w:lineRule="auto"/>
      </w:pPr>
    </w:p>
    <w:p>
      <w:pPr>
        <w:spacing w:before="0" w:after="120" w:line="276" w:lineRule="auto"/>
      </w:pPr>
      <w:r>
        <w:rPr>
          <w:rFonts w:eastAsia="Yu Gothic"/>
        </w:rPr>
        <w:t xml:space="preserve">Al lado tienes </w:t>
      </w:r>
      <w:r>
        <w:rPr>
          <w:rFonts w:eastAsia="Yu Gothic"/>
          <w:b/>
        </w:rPr>
        <w:t xml:space="preserve">Rōmaji</w:t>
      </w:r>
      <w:r>
        <w:rPr>
          <w:rFonts w:eastAsia="Yu Gothic"/>
        </w:rPr>
        <w:t xml:space="preserve"> (arriba, al lado o apagado), </w:t>
      </w:r>
      <w:r>
        <w:rPr>
          <w:rFonts w:eastAsia="Yu Gothic"/>
          <w:b/>
        </w:rPr>
        <w:t xml:space="preserve">Notas</w:t>
      </w:r>
      <w:r>
        <w:rPr>
          <w:rFonts w:eastAsia="Yu Gothic"/>
        </w:rPr>
        <w:t xml:space="preserve"> (muestra u oculta las notas del pie), </w:t>
      </w:r>
      <w:r>
        <w:rPr>
          <w:rFonts w:eastAsia="Yu Gothic"/>
          <w:b/>
        </w:rPr>
        <w:t xml:space="preserve">Vertical/Apaisado</w:t>
      </w:r>
      <w:r>
        <w:rPr>
          <w:rFonts w:eastAsia="Yu Gothic"/>
        </w:rPr>
        <w:t xml:space="preserve">, </w:t>
      </w:r>
      <w:r>
        <w:rPr>
          <w:rFonts w:eastAsia="Yu Gothic"/>
          <w:b/>
        </w:rPr>
        <w:t xml:space="preserve">Papel</w:t>
      </w:r>
      <w:r>
        <w:rPr>
          <w:rFonts w:eastAsia="Yu Gothic"/>
        </w:rPr>
        <w:t xml:space="preserve"> y el tema </w:t>
      </w:r>
      <w:r>
        <w:rPr>
          <w:rFonts w:eastAsia="Yu Gothic"/>
          <w:b/>
        </w:rPr>
        <w:t xml:space="preserve">Claro/Oscuro/Kawaii</w:t>
      </w:r>
      <w:r>
        <w:rPr>
          <w:rFonts w:eastAsia="Yu Gothic"/>
        </w:rPr>
        <w:t xml:space="preserve">. El tema oscuro se imprime en claro salvo que pongas «Papel: oscuro».</w:t>
      </w:r>
    </w:p>
    <w:p>
      <w:pPr>
        <w:pStyle w:val="Heading2"/>
        <w:spacing w:before="280" w:after="120"/>
      </w:pPr>
      <w:r>
        <w:rPr>
          <w:rFonts w:eastAsia="Yu Gothic"/>
        </w:rPr>
        <w:t xml:space="preserve">2.2. Ver cómo se escribe un kana</w:t>
      </w:r>
    </w:p>
    <w:p>
      <w:pPr>
        <w:spacing w:before="0" w:after="120" w:line="276" w:lineRule="auto"/>
      </w:pPr>
      <w:r>
        <w:rPr>
          <w:rFonts w:eastAsia="Yu Gothic"/>
          <w:b/>
        </w:rPr>
        <w:t xml:space="preserve">Pincha cualquier kana de la tabla.</w:t>
      </w:r>
      <w:r>
        <w:rPr>
          <w:rFonts w:eastAsia="Yu Gothic"/>
        </w:rPr>
        <w:t xml:space="preserve"> Se abre su ficha y el carácter se dibuja solo, trazo a trazo.</w:t>
      </w:r>
    </w:p>
    <w:p>
      <w:pPr>
        <w:pStyle w:val="ListParagraph"/>
        <w:numPr>
          <w:ilvl w:val="0"/>
          <w:numId w:val="1"/>
        </w:numPr>
        <w:spacing w:before="0" w:after="60" w:line="276" w:lineRule="auto"/>
        <w:ind w:left="360" w:hanging="360"/>
      </w:pPr>
      <w:r>
        <w:rPr>
          <w:rFonts w:eastAsia="Yu Gothic"/>
          <w:b/>
        </w:rPr>
        <w:t xml:space="preserve">Lenta / Normal / Rápida</w:t>
      </w:r>
      <w:r>
        <w:rPr>
          <w:rFonts w:eastAsia="Yu Gothic"/>
        </w:rPr>
        <w:t xml:space="preserve"> cambia la velocidad.</w:t>
      </w:r>
    </w:p>
    <w:p>
      <w:pPr>
        <w:pStyle w:val="ListParagraph"/>
        <w:numPr>
          <w:ilvl w:val="0"/>
          <w:numId w:val="1"/>
        </w:numPr>
        <w:spacing w:before="0" w:after="60" w:line="276" w:lineRule="auto"/>
        <w:ind w:left="360" w:hanging="360"/>
      </w:pPr>
      <w:r>
        <w:rPr>
          <w:rFonts w:eastAsia="Yu Gothic"/>
          <w:b/>
        </w:rPr>
        <w:t xml:space="preserve">Trazo +1</w:t>
      </w:r>
      <w:r>
        <w:rPr>
          <w:rFonts w:eastAsia="Yu Gothic"/>
        </w:rPr>
        <w:t xml:space="preserve"> avanza un solo trazo, para ir parando.</w:t>
      </w:r>
    </w:p>
    <w:p>
      <w:pPr>
        <w:pStyle w:val="ListParagraph"/>
        <w:numPr>
          <w:ilvl w:val="0"/>
          <w:numId w:val="1"/>
        </w:numPr>
        <w:spacing w:before="0" w:after="60" w:line="276" w:lineRule="auto"/>
        <w:ind w:left="360" w:hanging="360"/>
      </w:pPr>
      <w:r>
        <w:rPr>
          <w:rFonts w:eastAsia="Yu Gothic"/>
          <w:b/>
        </w:rPr>
        <w:t xml:space="preserve">Escuchar</w:t>
      </w:r>
      <w:r>
        <w:rPr>
          <w:rFonts w:eastAsia="Yu Gothic"/>
        </w:rPr>
        <w:t xml:space="preserve"> lo pronuncia, si tu ordenador tiene voz japonesa instalada.</w:t>
      </w:r>
    </w:p>
    <w:p>
      <w:pPr>
        <w:pStyle w:val="ListParagraph"/>
        <w:numPr>
          <w:ilvl w:val="0"/>
          <w:numId w:val="1"/>
        </w:numPr>
        <w:spacing w:before="0" w:after="60" w:line="276" w:lineRule="auto"/>
        <w:ind w:left="360" w:hanging="360"/>
      </w:pPr>
      <w:r>
        <w:rPr>
          <w:rFonts w:eastAsia="Yu Gothic"/>
        </w:rPr>
        <w:t xml:space="preserve">Las flechas </w:t>
      </w:r>
      <w:r>
        <w:rPr>
          <w:rFonts w:eastAsia="Yu Gothic"/>
          <w:b/>
        </w:rPr>
        <w:t xml:space="preserve">‹ ›</w:t>
      </w:r>
      <w:r>
        <w:rPr>
          <w:rFonts w:eastAsia="Yu Gothic"/>
        </w:rPr>
        <w:t xml:space="preserve"> pasan al kana anterior o siguiente.</w:t>
      </w:r>
    </w:p>
    <w:p>
      <w:pPr>
        <w:pStyle w:val="Heading2"/>
        <w:spacing w:before="280" w:after="120"/>
      </w:pPr>
      <w:r>
        <w:rPr>
          <w:rFonts w:eastAsia="Yu Gothic"/>
        </w:rPr>
        <w:t xml:space="preserve">2.3.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Eliges silabario, qué filas quieres y cuántas casillas, y te genera hojas para practicar la escritura a mano. Si pides más caracteres de los que caben, hace las páginas que hagan falta.</w:t>
      </w:r>
    </w:p>
    <w:p>
      <w:pPr>
        <w:spacing w:before="0" w:after="120" w:line="276" w:lineRule="auto"/>
      </w:pPr>
      <w:r>
        <w:rPr>
          <w:rFonts w:eastAsia="Yu Gothic"/>
        </w:rPr>
        <w:t xml:space="preserve">El interruptor importante es </w:t>
      </w:r>
      <w:r>
        <w:rPr>
          <w:rFonts w:eastAsia="Yu Gothic"/>
          <w:b/>
        </w:rPr>
        <w:t xml:space="preserve">«Progresivas: un trazo por casilla»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encendido</w:t>
      </w:r>
      <w:r>
        <w:rPr>
          <w:rFonts w:eastAsia="Yu Gothic"/>
        </w:rPr>
        <w:t xml:space="preserve">: la primera casilla trae el trazo 1, la segunda los trazos 1 y 2, la tercera 1-2-3… hasta el carácter entero. Después, dos casillas tenues para calcar y el resto en blanco. Es la forma de aprender el orden de trazos.</w:t>
      </w:r>
    </w:p>
    <w:p>
      <w:pPr>
        <w:pStyle w:val="ListParagraph"/>
        <w:numPr>
          <w:ilvl w:val="0"/>
          <w:numId w:val="1"/>
        </w:numPr>
        <w:spacing w:before="0" w:after="60" w:line="276" w:lineRule="auto"/>
        <w:ind w:left="360" w:hanging="360"/>
      </w:pPr>
      <w:r>
        <w:rPr>
          <w:rFonts w:eastAsia="Yu Gothic"/>
          <w:b/>
        </w:rPr>
        <w:t xml:space="preserve">apagado</w:t>
      </w:r>
      <w:r>
        <w:rPr>
          <w:rFonts w:eastAsia="Yu Gothic"/>
        </w:rPr>
        <w:t xml:space="preserve">: la fila clásica, con dos modelos tenues al principio y el resto en blanco.</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y puedes rellenar las casillas con el dedo, sin imprimir nada — igual que en la app de kanji, y con las mismas seis casillas en blanco como mínimo. En el móvil el kana modelo se pone encima de sus casillas para dejarles todo el ancho.</w:t>
      </w:r>
    </w:p>
    <w:p>
      <w:pPr>
        <w:pStyle w:val="Heading2"/>
        <w:spacing w:before="280" w:after="120"/>
      </w:pPr>
      <w:r>
        <w:rPr>
          <w:rFonts w:eastAsia="Yu Gothic"/>
        </w:rPr>
        <w:t xml:space="preserve">2.4.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Tres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200"/>
        <w:gridCol w:w="2600"/>
        <w:gridCol w:w="4226"/>
      </w:tblGrid>
      <w:tr>
        <w:trPr>
          <w:tblHeader/>
        </w:trPr>
        <w:tc>
          <w:tcPr>
            <w:tcW w:w="2200" w:type="dxa"/>
            <w:shd w:val="clear" w:color="auto" w:fill="1F4E79"/>
            <w:vAlign w:val="center"/>
          </w:tcPr>
          <w:p>
            <w:pPr>
              <w:spacing w:before="40" w:after="40" w:line="240" w:lineRule="auto"/>
            </w:pPr>
            <w:r>
              <w:rPr>
                <w:rFonts w:eastAsia="Yu Gothic"/>
                <w:b/>
                <w:color w:val="FFFFFF"/>
              </w:rPr>
              <w:t xml:space="preserve">Modo</w:t>
            </w:r>
          </w:p>
        </w:tc>
        <w:tc>
          <w:tcPr>
            <w:tcW w:w="2600" w:type="dxa"/>
            <w:shd w:val="clear" w:color="auto" w:fill="1F4E79"/>
            <w:vAlign w:val="center"/>
          </w:tcPr>
          <w:p>
            <w:pPr>
              <w:spacing w:before="40" w:after="40" w:line="240" w:lineRule="auto"/>
            </w:pPr>
            <w:r>
              <w:rPr>
                <w:rFonts w:eastAsia="Yu Gothic"/>
                <w:b/>
                <w:color w:val="FFFFFF"/>
              </w:rPr>
              <w:t xml:space="preserve">Te sale</w:t>
            </w:r>
          </w:p>
        </w:tc>
        <w:tc>
          <w:tcPr>
            <w:tcW w:w="4226" w:type="dxa"/>
            <w:shd w:val="clear" w:color="auto" w:fill="1F4E79"/>
            <w:vAlign w:val="center"/>
          </w:tcPr>
          <w:p>
            <w:pPr>
              <w:spacing w:before="40" w:after="40" w:line="240" w:lineRule="auto"/>
            </w:pPr>
            <w:r>
              <w:rPr>
                <w:rFonts w:eastAsia="Yu Gothic"/>
                <w:b/>
                <w:color w:val="FFFFFF"/>
              </w:rPr>
              <w:t xml:space="preserve">Contestas</w:t>
            </w:r>
          </w:p>
        </w:tc>
      </w:tr>
      <w:tr>
        <w:tc>
          <w:tcPr>
            <w:tcW w:w="2200" w:type="dxa"/>
            <w:vAlign w:val="center"/>
          </w:tcPr>
          <w:p>
            <w:pPr>
              <w:spacing w:before="40" w:after="40" w:line="240" w:lineRule="auto"/>
            </w:pPr>
            <w:r>
              <w:rPr>
                <w:rFonts w:eastAsia="Yu Gothic"/>
              </w:rPr>
              <w:t xml:space="preserve">Leer el kana</w:t>
            </w:r>
          </w:p>
        </w:tc>
        <w:tc>
          <w:tcPr>
            <w:tcW w:w="2600" w:type="dxa"/>
            <w:vAlign w:val="center"/>
          </w:tcPr>
          <w:p>
            <w:pPr>
              <w:spacing w:before="40" w:after="40" w:line="240" w:lineRule="auto"/>
            </w:pPr>
            <w:r>
              <w:rPr>
                <w:rFonts w:eastAsia="Yu Gothic"/>
              </w:rPr>
              <w:t xml:space="preserve">un carácter</w:t>
            </w:r>
          </w:p>
        </w:tc>
        <w:tc>
          <w:tcPr>
            <w:tcW w:w="4226" w:type="dxa"/>
            <w:vAlign w:val="center"/>
          </w:tcPr>
          <w:p>
            <w:pPr>
              <w:spacing w:before="40" w:after="40" w:line="240" w:lineRule="auto"/>
            </w:pPr>
            <w:r>
              <w:rPr>
                <w:rFonts w:eastAsia="Yu Gothic"/>
              </w:rPr>
              <w:t xml:space="preserve">escribes su rōmaji</w:t>
            </w:r>
          </w:p>
        </w:tc>
      </w:tr>
      <w:tr>
        <w:tc>
          <w:tcPr>
            <w:tcW w:w="2200" w:type="dxa"/>
            <w:shd w:val="clear" w:color="auto" w:fill="F2F6FA"/>
            <w:vAlign w:val="center"/>
          </w:tcPr>
          <w:p>
            <w:pPr>
              <w:spacing w:before="40" w:after="40" w:line="240" w:lineRule="auto"/>
            </w:pPr>
            <w:r>
              <w:rPr>
                <w:rFonts w:eastAsia="Yu Gothic"/>
              </w:rPr>
              <w:t xml:space="preserve">Elegir el kana</w:t>
            </w:r>
          </w:p>
        </w:tc>
        <w:tc>
          <w:tcPr>
            <w:tcW w:w="2600" w:type="dxa"/>
            <w:shd w:val="clear" w:color="auto" w:fill="F2F6FA"/>
            <w:vAlign w:val="center"/>
          </w:tcPr>
          <w:p>
            <w:pPr>
              <w:spacing w:before="40" w:after="40" w:line="240" w:lineRule="auto"/>
            </w:pPr>
            <w:r>
              <w:rPr>
                <w:rFonts w:eastAsia="Yu Gothic"/>
              </w:rPr>
              <w:t xml:space="preserve">un rōmaji</w:t>
            </w:r>
          </w:p>
        </w:tc>
        <w:tc>
          <w:tcPr>
            <w:tcW w:w="4226" w:type="dxa"/>
            <w:shd w:val="clear" w:color="auto" w:fill="F2F6FA"/>
            <w:vAlign w:val="center"/>
          </w:tcPr>
          <w:p>
            <w:pPr>
              <w:spacing w:before="40" w:after="40" w:line="240" w:lineRule="auto"/>
            </w:pPr>
            <w:r>
              <w:rPr>
                <w:rFonts w:eastAsia="Yu Gothic"/>
              </w:rPr>
              <w:t xml:space="preserve">eliges el carácter entre cuatro (teclas 1 a 4)</w:t>
            </w:r>
          </w:p>
        </w:tc>
      </w:tr>
      <w:tr>
        <w:tc>
          <w:tcPr>
            <w:tcW w:w="2200" w:type="dxa"/>
            <w:vAlign w:val="center"/>
          </w:tcPr>
          <w:p>
            <w:pPr>
              <w:spacing w:before="40" w:after="40" w:line="240" w:lineRule="auto"/>
            </w:pPr>
            <w:r>
              <w:rPr>
                <w:rFonts w:eastAsia="Yu Gothic"/>
              </w:rPr>
              <w:t xml:space="preserve">Palabras</w:t>
            </w:r>
          </w:p>
        </w:tc>
        <w:tc>
          <w:tcPr>
            <w:tcW w:w="2600" w:type="dxa"/>
            <w:vAlign w:val="center"/>
          </w:tcPr>
          <w:p>
            <w:pPr>
              <w:spacing w:before="40" w:after="40" w:line="240" w:lineRule="auto"/>
            </w:pPr>
            <w:r>
              <w:rPr>
                <w:rFonts w:eastAsia="Yu Gothic"/>
              </w:rPr>
              <w:t xml:space="preserve">una palabra escrita en kana</w:t>
            </w:r>
          </w:p>
        </w:tc>
        <w:tc>
          <w:tcPr>
            <w:tcW w:w="4226" w:type="dxa"/>
            <w:vAlign w:val="center"/>
          </w:tcPr>
          <w:p>
            <w:pPr>
              <w:spacing w:before="40" w:after="40" w:line="240" w:lineRule="auto"/>
            </w:pPr>
            <w:r>
              <w:rPr>
                <w:rFonts w:eastAsia="Yu Gothic"/>
              </w:rPr>
              <w:t xml:space="preserve">escribes cómo se lee; al resolver aparece qué significa</w:t>
            </w:r>
          </w:p>
        </w:tc>
      </w:tr>
    </w:tbl>
    <w:p>
      <w:pPr>
        <w:spacing w:before="0" w:after="60" w:line="276" w:lineRule="auto"/>
      </w:pPr>
    </w:p>
    <w:p>
      <w:pPr>
        <w:spacing w:before="0" w:after="120" w:line="276" w:lineRule="auto"/>
      </w:pPr>
      <w:r>
        <w:rPr>
          <w:rFonts w:eastAsia="Yu Gothic"/>
        </w:rPr>
        <w:t xml:space="preserve">Antes de empezar eliges </w:t>
      </w:r>
      <w:r>
        <w:rPr>
          <w:rFonts w:eastAsia="Yu Gothic"/>
          <w:b/>
        </w:rPr>
        <w:t xml:space="preserve">qué entra</w:t>
      </w:r>
      <w:r>
        <w:rPr>
          <w:rFonts w:eastAsia="Yu Gothic"/>
        </w:rPr>
        <w:t xml:space="preserve"> (básico, dakuten, combinaciones, especiales), </w:t>
      </w:r>
      <w:r>
        <w:rPr>
          <w:rFonts w:eastAsia="Yu Gothic"/>
          <w:b/>
        </w:rPr>
        <w:t xml:space="preserve">qué silabario</w:t>
      </w:r>
      <w:r>
        <w:rPr>
          <w:rFonts w:eastAsia="Yu Gothic"/>
        </w:rPr>
        <w:t xml:space="preserve">, el </w:t>
      </w:r>
      <w:r>
        <w:rPr>
          <w:rFonts w:eastAsia="Yu Gothic"/>
          <w:b/>
        </w:rPr>
        <w:t xml:space="preserve">orden</w:t>
      </w:r>
      <w:r>
        <w:rPr>
          <w:rFonts w:eastAsia="Yu Gothic"/>
        </w:rPr>
        <w:t xml:space="preserve"> (priorizando tus fallos o al azar) y </w:t>
      </w:r>
      <w:r>
        <w:rPr>
          <w:rFonts w:eastAsia="Yu Gothic"/>
          <w:b/>
        </w:rPr>
        <w:t xml:space="preserve">cuántas preguntas</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Se aceptan las dos romanizaciones: </w:t>
      </w:r>
      <w:r>
        <w:rPr>
          <w:rFonts w:ascii="Consolas" w:hAnsi="Consolas" w:eastAsia="Yu Gothic"/>
          <w:color w:val="1F4E79"/>
        </w:rPr>
        <w:t xml:space="preserve">shi</w:t>
      </w:r>
      <w:r>
        <w:rPr>
          <w:rFonts w:eastAsia="Yu Gothic"/>
        </w:rPr>
        <w:t xml:space="preserve"> o </w:t>
      </w:r>
      <w:r>
        <w:rPr>
          <w:rFonts w:ascii="Consolas" w:hAnsi="Consolas" w:eastAsia="Yu Gothic"/>
          <w:color w:val="1F4E79"/>
        </w:rPr>
        <w:t xml:space="preserve">si</w:t>
      </w:r>
      <w:r>
        <w:rPr>
          <w:rFonts w:eastAsia="Yu Gothic"/>
        </w:rPr>
        <w:t xml:space="preserve">, </w:t>
      </w:r>
      <w:r>
        <w:rPr>
          <w:rFonts w:ascii="Consolas" w:hAnsi="Consolas" w:eastAsia="Yu Gothic"/>
          <w:color w:val="1F4E79"/>
        </w:rPr>
        <w:t xml:space="preserve">tsu</w:t>
      </w:r>
      <w:r>
        <w:rPr>
          <w:rFonts w:eastAsia="Yu Gothic"/>
        </w:rPr>
        <w:t xml:space="preserve"> o </w:t>
      </w:r>
      <w:r>
        <w:rPr>
          <w:rFonts w:ascii="Consolas" w:hAnsi="Consolas" w:eastAsia="Yu Gothic"/>
          <w:color w:val="1F4E79"/>
        </w:rPr>
        <w:t xml:space="preserve">tu</w:t>
      </w:r>
      <w:r>
        <w:rPr>
          <w:rFonts w:eastAsia="Yu Gothic"/>
        </w:rPr>
        <w:t xml:space="preserve">, </w:t>
      </w:r>
      <w:r>
        <w:rPr>
          <w:rFonts w:ascii="Consolas" w:hAnsi="Consolas" w:eastAsia="Yu Gothic"/>
          <w:color w:val="1F4E79"/>
        </w:rPr>
        <w:t xml:space="preserve">fu</w:t>
      </w:r>
      <w:r>
        <w:rPr>
          <w:rFonts w:eastAsia="Yu Gothic"/>
        </w:rPr>
        <w:t xml:space="preserve"> o </w:t>
      </w:r>
      <w:r>
        <w:rPr>
          <w:rFonts w:ascii="Consolas" w:hAnsi="Consolas" w:eastAsia="Yu Gothic"/>
          <w:color w:val="1F4E79"/>
        </w:rPr>
        <w:t xml:space="preserve">hu</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Tienes </w:t>
      </w:r>
      <w:r>
        <w:rPr>
          <w:rFonts w:eastAsia="Yu Gothic"/>
          <w:b/>
        </w:rPr>
        <w:t xml:space="preserve">dos intentos</w:t>
      </w:r>
      <w:r>
        <w:rPr>
          <w:rFonts w:eastAsia="Yu Gothic"/>
        </w:rPr>
        <w:t xml:space="preserve">. El primer fallo avisa pero no te da la solución.</w:t>
      </w:r>
    </w:p>
    <w:p>
      <w:pPr>
        <w:pStyle w:val="ListParagraph"/>
        <w:numPr>
          <w:ilvl w:val="0"/>
          <w:numId w:val="1"/>
        </w:numPr>
        <w:spacing w:before="0" w:after="60" w:line="276" w:lineRule="auto"/>
        <w:ind w:left="360" w:hanging="360"/>
      </w:pPr>
      <w:r>
        <w:rPr>
          <w:rFonts w:eastAsia="Yu Gothic"/>
        </w:rPr>
        <w:t xml:space="preserve">Acertar a la primera mantiene la racha; a la segunda cuenta, pero ese carácter va a la lista de repaso.</w:t>
      </w:r>
    </w:p>
    <w:p>
      <w:pPr>
        <w:pStyle w:val="ListParagraph"/>
        <w:numPr>
          <w:ilvl w:val="0"/>
          <w:numId w:val="1"/>
        </w:numPr>
        <w:spacing w:before="0" w:after="60" w:line="276" w:lineRule="auto"/>
        <w:ind w:left="360" w:hanging="360"/>
      </w:pPr>
      <w:r>
        <w:rPr>
          <w:rFonts w:eastAsia="Yu Gothic"/>
        </w:rPr>
        <w:t xml:space="preserve">Al terminar puedes </w:t>
      </w:r>
      <w:r>
        <w:rPr>
          <w:rFonts w:eastAsia="Yu Gothic"/>
          <w:b/>
        </w:rPr>
        <w:t xml:space="preserve">repetir solo los fallos</w:t>
      </w:r>
      <w:r>
        <w:rPr>
          <w:rFonts w:eastAsia="Yu Gothic"/>
        </w:rPr>
        <w:t xml:space="preserve">.</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 tabla según cómo llevas cada kana: verde dominado, ámbar dudoso, rojo flojo. Ese color </w:t>
      </w:r>
      <w:r>
        <w:rPr>
          <w:rFonts w:eastAsia="Yu Gothic"/>
          <w:b/>
        </w:rPr>
        <w:t xml:space="preserve">no se imprime</w:t>
      </w:r>
      <w:r>
        <w:rPr>
          <w:rFonts w:eastAsia="Yu Gothic"/>
        </w:rPr>
        <w:t xml:space="preserve">.</w:t>
      </w:r>
    </w:p>
    <w:p>
      <w:r>
        <w:br w:type="page"/>
      </w:r>
    </w:p>
    <w:p>
      <w:pPr>
        <w:pStyle w:val="Heading1"/>
        <w:spacing w:before="320" w:after="120"/>
      </w:pPr>
      <w:r>
        <w:rPr>
          <w:rFonts w:eastAsia="Yu Gothic"/>
        </w:rPr>
        <w:t xml:space="preserve">3. Kanji · trazos</w:t>
      </w:r>
    </w:p>
    <w:p>
      <w:pPr>
        <w:spacing w:before="0" w:after="120" w:line="276" w:lineRule="auto"/>
      </w:pPr>
      <w:r>
        <w:rPr>
          <w:rFonts w:eastAsia="Yu Gothic"/>
        </w:rPr>
        <w:t xml:space="preserve">Misma idea: barra arriba, hoja A4 debajo, y </w:t>
      </w:r>
      <w:r>
        <w:rPr>
          <w:rFonts w:eastAsia="Yu Gothic"/>
          <w:b/>
        </w:rPr>
        <w:t xml:space="preserve">una hoja por lección</w:t>
      </w:r>
      <w:r>
        <w:rPr>
          <w:rFonts w:eastAsia="Yu Gothic"/>
        </w:rPr>
        <w:t xml:space="preserve">. Arriba a la izquierda eliges la lección con </w:t>
      </w:r>
      <w:r>
        <w:rPr>
          <w:rFonts w:eastAsia="Yu Gothic"/>
          <w:b/>
        </w:rPr>
        <w:t xml:space="preserve">‹ ›</w:t>
      </w:r>
      <w:r>
        <w:rPr>
          <w:rFonts w:eastAsia="Yu Gothic"/>
        </w:rPr>
        <w:t xml:space="preserve"> o con la lista desplegable.</w:t>
      </w:r>
    </w:p>
    <w:p>
      <w:pPr>
        <w:pStyle w:val="Heading2"/>
        <w:spacing w:before="280" w:after="120"/>
      </w:pPr>
      <w:r>
        <w:rPr>
          <w:rFonts w:eastAsia="Yu Gothic"/>
        </w:rPr>
        <w:t xml:space="preserve">3.1. El buscador</w:t>
      </w:r>
    </w:p>
    <w:p>
      <w:pPr>
        <w:spacing w:before="0" w:after="120" w:line="276" w:lineRule="auto"/>
      </w:pPr>
      <w:r>
        <w:rPr>
          <w:rFonts w:eastAsia="Yu Gothic"/>
        </w:rPr>
        <w:t xml:space="preserve">El campo </w:t>
      </w:r>
      <w:r>
        <w:rPr>
          <w:rFonts w:eastAsia="Yu Gothic"/>
          <w:b/>
        </w:rPr>
        <w:t xml:space="preserve">Buscar</w:t>
      </w:r>
      <w:r>
        <w:rPr>
          <w:rFonts w:eastAsia="Yu Gothic"/>
        </w:rPr>
        <w:t xml:space="preserve"> encuentra cualquiera de los 1.306 kanji y de las 8.855 palabras. Puedes buscar de cuatro maneras, la que tengas a mano: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Escribes</w:t>
            </w:r>
          </w:p>
        </w:tc>
        <w:tc>
          <w:tcPr>
            <w:tcW w:w="6026" w:type="dxa"/>
            <w:shd w:val="clear" w:color="auto" w:fill="1F4E79"/>
            <w:vAlign w:val="center"/>
          </w:tcPr>
          <w:p>
            <w:pPr>
              <w:spacing w:before="40" w:after="40" w:line="240" w:lineRule="auto"/>
            </w:pPr>
            <w:r>
              <w:rPr>
                <w:rFonts w:eastAsia="Yu Gothic"/>
                <w:b/>
                <w:color w:val="FFFFFF"/>
              </w:rPr>
              <w:t xml:space="preserve">Encuentra</w:t>
            </w:r>
          </w:p>
        </w:tc>
      </w:tr>
      <w:tr>
        <w:tc>
          <w:tcPr>
            <w:tcW w:w="3000" w:type="dxa"/>
            <w:vAlign w:val="center"/>
          </w:tcPr>
          <w:p>
            <w:pPr>
              <w:spacing w:before="40" w:after="40" w:line="240" w:lineRule="auto"/>
            </w:pPr>
            <w:r>
              <w:rPr>
                <w:rFonts w:eastAsia="Yu Gothic"/>
              </w:rPr>
              <w:t xml:space="preserve">山  ·  地下鉄</w:t>
            </w:r>
          </w:p>
        </w:tc>
        <w:tc>
          <w:tcPr>
            <w:tcW w:w="6026" w:type="dxa"/>
            <w:vAlign w:val="center"/>
          </w:tcPr>
          <w:p>
            <w:pPr>
              <w:spacing w:before="40" w:after="40" w:line="240" w:lineRule="auto"/>
            </w:pPr>
            <w:r>
              <w:rPr>
                <w:rFonts w:eastAsia="Yu Gothic"/>
              </w:rPr>
              <w:t xml:space="preserve">el kanji o la palabra directamente</w:t>
            </w:r>
          </w:p>
        </w:tc>
      </w:tr>
      <w:tr>
        <w:tc>
          <w:tcPr>
            <w:tcW w:w="3000" w:type="dxa"/>
            <w:shd w:val="clear" w:color="auto" w:fill="F2F6FA"/>
            <w:vAlign w:val="center"/>
          </w:tcPr>
          <w:p>
            <w:pPr>
              <w:spacing w:before="40" w:after="40" w:line="240" w:lineRule="auto"/>
            </w:pPr>
            <w:r>
              <w:rPr>
                <w:rFonts w:eastAsia="Yu Gothic"/>
              </w:rPr>
              <w:t xml:space="preserve">やまだ  ·  けっこん</w:t>
            </w:r>
          </w:p>
        </w:tc>
        <w:tc>
          <w:tcPr>
            <w:tcW w:w="6026" w:type="dxa"/>
            <w:shd w:val="clear" w:color="auto" w:fill="F2F6FA"/>
            <w:vAlign w:val="center"/>
          </w:tcPr>
          <w:p>
            <w:pPr>
              <w:spacing w:before="40" w:after="40" w:line="240" w:lineRule="auto"/>
            </w:pPr>
            <w:r>
              <w:rPr>
                <w:rFonts w:eastAsia="Yu Gothic"/>
              </w:rPr>
              <w:t xml:space="preserve">por su lectura en kana</w:t>
            </w:r>
          </w:p>
        </w:tc>
      </w:tr>
      <w:tr>
        <w:tc>
          <w:tcPr>
            <w:tcW w:w="3000" w:type="dxa"/>
            <w:vAlign w:val="center"/>
          </w:tcPr>
          <w:p>
            <w:pPr>
              <w:spacing w:before="40" w:after="40" w:line="240" w:lineRule="auto"/>
            </w:pPr>
            <w:r>
              <w:rPr>
                <w:rFonts w:eastAsia="Yu Gothic"/>
              </w:rPr>
              <w:t xml:space="preserve">chikatetsu  ·  tokyo</w:t>
            </w:r>
          </w:p>
        </w:tc>
        <w:tc>
          <w:tcPr>
            <w:tcW w:w="6026" w:type="dxa"/>
            <w:vAlign w:val="center"/>
          </w:tcPr>
          <w:p>
            <w:pPr>
              <w:spacing w:before="40" w:after="40" w:line="240" w:lineRule="auto"/>
            </w:pPr>
            <w:r>
              <w:rPr>
                <w:rFonts w:eastAsia="Yu Gothic"/>
              </w:rPr>
              <w:t xml:space="preserve">por rōmaji (vale tokyo, toukyou o tōkyō)</w:t>
            </w:r>
          </w:p>
        </w:tc>
      </w:tr>
      <w:tr>
        <w:tc>
          <w:tcPr>
            <w:tcW w:w="3000" w:type="dxa"/>
            <w:shd w:val="clear" w:color="auto" w:fill="F2F6FA"/>
            <w:vAlign w:val="center"/>
          </w:tcPr>
          <w:p>
            <w:pPr>
              <w:spacing w:before="40" w:after="40" w:line="240" w:lineRule="auto"/>
            </w:pPr>
            <w:r>
              <w:rPr>
                <w:rFonts w:eastAsia="Yu Gothic"/>
              </w:rPr>
              <w:t xml:space="preserve">lavadora  ·  boda</w:t>
            </w:r>
          </w:p>
        </w:tc>
        <w:tc>
          <w:tcPr>
            <w:tcW w:w="6026" w:type="dxa"/>
            <w:shd w:val="clear" w:color="auto" w:fill="F2F6FA"/>
            <w:vAlign w:val="center"/>
          </w:tcPr>
          <w:p>
            <w:pPr>
              <w:spacing w:before="40" w:after="40" w:line="240" w:lineRule="auto"/>
            </w:pPr>
            <w:r>
              <w:rPr>
                <w:rFonts w:eastAsia="Yu Gothic"/>
              </w:rPr>
              <w:t xml:space="preserve">por el significado en castellano</w:t>
            </w:r>
          </w:p>
        </w:tc>
      </w:tr>
    </w:tbl>
    <w:p>
      <w:pPr>
        <w:spacing w:before="0" w:after="60" w:line="276" w:lineRule="auto"/>
      </w:pPr>
    </w:p>
    <w:p>
      <w:pPr>
        <w:spacing w:before="0" w:after="120" w:line="276" w:lineRule="auto"/>
      </w:pPr>
      <w:r>
        <w:rPr>
          <w:rFonts w:eastAsia="Yu Gothic"/>
        </w:rPr>
        <w:t xml:space="preserve">Al elegir un resultado, la hoja </w:t>
      </w:r>
      <w:r>
        <w:rPr>
          <w:rFonts w:eastAsia="Yu Gothic"/>
          <w:b/>
        </w:rPr>
        <w:t xml:space="preserve">salta a su lección</w:t>
      </w:r>
      <w:r>
        <w:rPr>
          <w:rFonts w:eastAsia="Yu Gothic"/>
        </w:rPr>
        <w:t xml:space="preserve"> y se abre su ficha, con la palabra buscada resaltada. Cada resultado lleva su etiqueta de lección (L25), que suele ser justo lo que uno quiere saber. Atajo: la tecla </w:t>
      </w:r>
      <w:r>
        <w:rPr>
          <w:rFonts w:eastAsia="Yu Gothic"/>
          <w:b/>
        </w:rPr>
        <w:t xml:space="preserve">/</w:t>
      </w:r>
      <w:r>
        <w:rPr>
          <w:rFonts w:eastAsia="Yu Gothic"/>
        </w:rPr>
        <w:t xml:space="preserve"> te lleva al buscador.</w:t>
      </w:r>
    </w:p>
    <w:p>
      <w:pPr>
        <w:pStyle w:val="Heading2"/>
        <w:spacing w:before="280" w:after="120"/>
      </w:pPr>
      <w:r>
        <w:rPr>
          <w:rFonts w:eastAsia="Yu Gothic"/>
        </w:rPr>
        <w:t xml:space="preserve">3.2. Las tres vistas de la hoja</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800"/>
        <w:gridCol w:w="7226"/>
      </w:tblGrid>
      <w:tr>
        <w:trPr>
          <w:tblHeader/>
        </w:trPr>
        <w:tc>
          <w:tcPr>
            <w:tcW w:w="1800" w:type="dxa"/>
            <w:shd w:val="clear" w:color="auto" w:fill="1F4E79"/>
            <w:vAlign w:val="center"/>
          </w:tcPr>
          <w:p>
            <w:pPr>
              <w:spacing w:before="40" w:after="40" w:line="240" w:lineRule="auto"/>
            </w:pPr>
            <w:r>
              <w:rPr>
                <w:rFonts w:eastAsia="Yu Gothic"/>
                <w:b/>
                <w:color w:val="FFFFFF"/>
              </w:rPr>
              <w:t xml:space="preserve">Botón</w:t>
            </w:r>
          </w:p>
        </w:tc>
        <w:tc>
          <w:tcPr>
            <w:tcW w:w="7226" w:type="dxa"/>
            <w:shd w:val="clear" w:color="auto" w:fill="1F4E79"/>
            <w:vAlign w:val="center"/>
          </w:tcPr>
          <w:p>
            <w:pPr>
              <w:spacing w:before="40" w:after="40" w:line="240" w:lineRule="auto"/>
            </w:pPr>
            <w:r>
              <w:rPr>
                <w:rFonts w:eastAsia="Yu Gothic"/>
                <w:b/>
                <w:color w:val="FFFFFF"/>
              </w:rPr>
              <w:t xml:space="preserve">Qué imprime</w:t>
            </w:r>
          </w:p>
        </w:tc>
      </w:tr>
      <w:tr>
        <w:tc>
          <w:tcPr>
            <w:tcW w:w="1800" w:type="dxa"/>
            <w:vAlign w:val="center"/>
          </w:tcPr>
          <w:p>
            <w:pPr>
              <w:spacing w:before="40" w:after="40" w:line="240" w:lineRule="auto"/>
            </w:pPr>
            <w:r>
              <w:rPr>
                <w:rFonts w:eastAsia="Yu Gothic"/>
              </w:rPr>
              <w:t xml:space="preserve">Fichas</w:t>
            </w:r>
          </w:p>
        </w:tc>
        <w:tc>
          <w:tcPr>
            <w:tcW w:w="7226" w:type="dxa"/>
            <w:vAlign w:val="center"/>
          </w:tcPr>
          <w:p>
            <w:pPr>
              <w:spacing w:before="40" w:after="40" w:line="240" w:lineRule="auto"/>
            </w:pPr>
            <w:r>
              <w:rPr>
                <w:rFonts w:eastAsia="Yu Gothic"/>
              </w:rPr>
              <w:t xml:space="preserve">Una tarjeta por kanji: el carácter, su diagrama de trazos numerado, las lecturas ON y KUN en kana y en rōmaji, el significado, los trazos y el nivel.</w:t>
            </w:r>
          </w:p>
        </w:tc>
      </w:tr>
      <w:tr>
        <w:tc>
          <w:tcPr>
            <w:tcW w:w="1800" w:type="dxa"/>
            <w:shd w:val="clear" w:color="auto" w:fill="F2F6FA"/>
            <w:vAlign w:val="center"/>
          </w:tcPr>
          <w:p>
            <w:pPr>
              <w:spacing w:before="40" w:after="40" w:line="240" w:lineRule="auto"/>
            </w:pPr>
            <w:r>
              <w:rPr>
                <w:rFonts w:eastAsia="Yu Gothic"/>
              </w:rPr>
              <w:t xml:space="preserve">Vocabulario</w:t>
            </w:r>
          </w:p>
        </w:tc>
        <w:tc>
          <w:tcPr>
            <w:tcW w:w="7226" w:type="dxa"/>
            <w:shd w:val="clear" w:color="auto" w:fill="F2F6FA"/>
            <w:vAlign w:val="center"/>
          </w:tcPr>
          <w:p>
            <w:pPr>
              <w:spacing w:before="40" w:after="40" w:line="240" w:lineRule="auto"/>
            </w:pPr>
            <w:r>
              <w:rPr>
                <w:rFonts w:eastAsia="Yu Gothic"/>
              </w:rPr>
              <w:t xml:space="preserve">Todas las palabras de la lección: kanji, palabra, lectura, rōmaji y significado.</w:t>
            </w:r>
          </w:p>
        </w:tc>
      </w:tr>
      <w:tr>
        <w:tc>
          <w:tcPr>
            <w:tcW w:w="1800" w:type="dxa"/>
            <w:vAlign w:val="center"/>
          </w:tcPr>
          <w:p>
            <w:pPr>
              <w:spacing w:before="40" w:after="40" w:line="240" w:lineRule="auto"/>
            </w:pPr>
            <w:r>
              <w:rPr>
                <w:rFonts w:eastAsia="Yu Gothic"/>
              </w:rPr>
              <w:t xml:space="preserve">Examen</w:t>
            </w:r>
          </w:p>
        </w:tc>
        <w:tc>
          <w:tcPr>
            <w:tcW w:w="7226" w:type="dxa"/>
            <w:vAlign w:val="center"/>
          </w:tcPr>
          <w:p>
            <w:pPr>
              <w:spacing w:before="40" w:after="40" w:line="240" w:lineRule="auto"/>
            </w:pPr>
            <w:r>
              <w:rPr>
                <w:rFonts w:eastAsia="Yu Gothic"/>
              </w:rPr>
              <w:t xml:space="preserve">Un examen para hacer a mano, con sus soluciones.</w:t>
            </w:r>
          </w:p>
        </w:tc>
      </w:tr>
    </w:tbl>
    <w:p>
      <w:pPr>
        <w:spacing w:before="0" w:after="60" w:line="276" w:lineRule="auto"/>
      </w:pPr>
    </w:p>
    <w:p>
      <w:pPr>
        <w:spacing w:before="0" w:after="120" w:line="276" w:lineRule="auto"/>
      </w:pPr>
      <w:r>
        <w:rPr>
          <w:rFonts w:eastAsia="Yu Gothic"/>
        </w:rPr>
        <w:t xml:space="preserve">En la vista de </w:t>
      </w:r>
      <w:r>
        <w:rPr>
          <w:rFonts w:eastAsia="Yu Gothic"/>
          <w:b/>
        </w:rPr>
        <w:t xml:space="preserve">Fichas</w:t>
      </w:r>
      <w:r>
        <w:rPr>
          <w:rFonts w:eastAsia="Yu Gothic"/>
        </w:rPr>
        <w:t xml:space="preserve"> tienes además cuatro interruptores: </w:t>
      </w:r>
      <w:r>
        <w:rPr>
          <w:rFonts w:eastAsia="Yu Gothic"/>
          <w:b/>
        </w:rPr>
        <w:t xml:space="preserve">Ejemplos</w:t>
      </w:r>
      <w:r>
        <w:rPr>
          <w:rFonts w:eastAsia="Yu Gothic"/>
        </w:rPr>
        <w:t xml:space="preserve"> (añade palabras del libro a cada tarjeta), </w:t>
      </w:r>
      <w:r>
        <w:rPr>
          <w:rFonts w:eastAsia="Yu Gothic"/>
          <w:b/>
        </w:rPr>
        <w:t xml:space="preserve">Números</w:t>
      </w:r>
      <w:r>
        <w:rPr>
          <w:rFonts w:eastAsia="Yu Gothic"/>
        </w:rPr>
        <w:t xml:space="preserve"> (el orden sobre cada trazo), </w:t>
      </w:r>
      <w:r>
        <w:rPr>
          <w:rFonts w:eastAsia="Yu Gothic"/>
          <w:b/>
        </w:rPr>
        <w:t xml:space="preserve">Guías</w:t>
      </w:r>
      <w:r>
        <w:rPr>
          <w:rFonts w:eastAsia="Yu Gothic"/>
        </w:rPr>
        <w:t xml:space="preserve"> (la cruz dentro del recuadro) y </w:t>
      </w:r>
      <w:r>
        <w:rPr>
          <w:rFonts w:eastAsia="Yu Gothic"/>
          <w:b/>
        </w:rPr>
        <w:t xml:space="preserve">1 o 2 columnas</w:t>
      </w:r>
      <w:r>
        <w:rPr>
          <w:rFonts w:eastAsia="Yu Gothic"/>
        </w:rPr>
        <w:t xml:space="preserve">.</w:t>
      </w:r>
    </w:p>
    <w:p>
      <w:pPr>
        <w:pStyle w:val="Heading2"/>
        <w:spacing w:before="280" w:after="120"/>
      </w:pPr>
      <w:r>
        <w:rPr>
          <w:rFonts w:eastAsia="Yu Gothic"/>
        </w:rPr>
        <w:t xml:space="preserve">3.3. Ver cómo se escribe un kanji</w:t>
      </w:r>
    </w:p>
    <w:p>
      <w:pPr>
        <w:spacing w:before="0" w:after="120" w:line="276" w:lineRule="auto"/>
      </w:pPr>
      <w:r>
        <w:rPr>
          <w:rFonts w:eastAsia="Yu Gothic"/>
          <w:b/>
        </w:rPr>
        <w:t xml:space="preserve">Pincha cualquier tarjeta.</w:t>
      </w:r>
      <w:r>
        <w:rPr>
          <w:rFonts w:eastAsia="Yu Gothic"/>
        </w:rPr>
        <w:t xml:space="preserve"> Se abre la ficha del kanji: se dibuja trazo a trazo, con todas sus lecturas, su significado y todas las palabras del libro que lo usan.</w:t>
      </w:r>
    </w:p>
    <w:p>
      <w:pPr>
        <w:pStyle w:val="ListParagraph"/>
        <w:numPr>
          <w:ilvl w:val="0"/>
          <w:numId w:val="1"/>
        </w:numPr>
        <w:spacing w:before="0" w:after="60" w:line="276" w:lineRule="auto"/>
        <w:ind w:left="360" w:hanging="360"/>
      </w:pPr>
      <w:r>
        <w:rPr>
          <w:rFonts w:eastAsia="Yu Gothic"/>
        </w:rPr>
        <w:t xml:space="preserve">Flechas </w:t>
      </w:r>
      <w:r>
        <w:rPr>
          <w:rFonts w:eastAsia="Yu Gothic"/>
          <w:b/>
        </w:rPr>
        <w:t xml:space="preserve">‹ ›</w:t>
      </w:r>
      <w:r>
        <w:rPr>
          <w:rFonts w:eastAsia="Yu Gothic"/>
        </w:rPr>
        <w:t xml:space="preserve"> o </w:t>
      </w:r>
      <w:r>
        <w:rPr>
          <w:rFonts w:eastAsia="Yu Gothic"/>
          <w:b/>
        </w:rPr>
        <w:t xml:space="preserve">← →</w:t>
      </w:r>
      <w:r>
        <w:rPr>
          <w:rFonts w:eastAsia="Yu Gothic"/>
        </w:rPr>
        <w:t xml:space="preserve">: kanji anterior y siguiente de la lección.</w:t>
      </w:r>
    </w:p>
    <w:p>
      <w:pPr>
        <w:pStyle w:val="ListParagraph"/>
        <w:numPr>
          <w:ilvl w:val="0"/>
          <w:numId w:val="1"/>
        </w:numPr>
        <w:spacing w:before="0" w:after="60" w:line="276" w:lineRule="auto"/>
        <w:ind w:left="360" w:hanging="360"/>
      </w:pPr>
      <w:r>
        <w:rPr>
          <w:rFonts w:eastAsia="Yu Gothic"/>
          <w:b/>
        </w:rPr>
        <w:t xml:space="preserve">Barra espaciadora</w:t>
      </w:r>
      <w:r>
        <w:rPr>
          <w:rFonts w:eastAsia="Yu Gothic"/>
        </w:rPr>
        <w:t xml:space="preserve">: un trazo más. </w:t>
      </w:r>
      <w:r>
        <w:rPr>
          <w:rFonts w:eastAsia="Yu Gothic"/>
          <w:b/>
        </w:rPr>
        <w:t xml:space="preserve">R</w:t>
      </w:r>
      <w:r>
        <w:rPr>
          <w:rFonts w:eastAsia="Yu Gothic"/>
        </w:rPr>
        <w:t xml:space="preserve">: repetir la animación.</w:t>
      </w:r>
    </w:p>
    <w:p>
      <w:pPr>
        <w:pStyle w:val="ListParagraph"/>
        <w:numPr>
          <w:ilvl w:val="0"/>
          <w:numId w:val="1"/>
        </w:numPr>
        <w:spacing w:before="0" w:after="60" w:line="276" w:lineRule="auto"/>
        <w:ind w:left="360" w:hanging="360"/>
      </w:pPr>
      <w:r>
        <w:rPr>
          <w:rFonts w:eastAsia="Yu Gothic"/>
        </w:rPr>
        <w:t xml:space="preserve">Debajo del lienzo tienes la tira con el kanji paso a paso.</w:t>
      </w:r>
    </w:p>
    <w:p>
      <w:pPr>
        <w:pStyle w:val="Heading3"/>
        <w:spacing w:before="200" w:after="120"/>
      </w:pPr>
      <w:r>
        <w:rPr>
          <w:rFonts w:eastAsia="Yu Gothic"/>
        </w:rPr>
        <w:t xml:space="preserve">Dibújalo tú</w:t>
      </w:r>
    </w:p>
    <w:p>
      <w:pPr>
        <w:spacing w:before="0" w:after="120" w:line="276" w:lineRule="auto"/>
      </w:pPr>
      <w:r>
        <w:rPr>
          <w:rFonts w:eastAsia="Yu Gothic"/>
        </w:rPr>
        <w:t xml:space="preserve">Debajo de la tira hay un recuadro para </w:t>
      </w:r>
      <w:r>
        <w:rPr>
          <w:rFonts w:eastAsia="Yu Gothic"/>
          <w:b/>
        </w:rPr>
        <w:t xml:space="preserve">escribir el kanji con el dedo</w:t>
      </w:r>
      <w:r>
        <w:rPr>
          <w:rFonts w:eastAsia="Yu Gothic"/>
        </w:rPr>
        <w:t xml:space="preserve"> (o con el ratón). Empiezas con 100 puntos y cada fallo resta; la app te dice si te has saltado el </w:t>
      </w:r>
      <w:r>
        <w:rPr>
          <w:rFonts w:eastAsia="Yu Gothic"/>
          <w:b/>
        </w:rPr>
        <w:t xml:space="preserve">orden</w:t>
      </w:r>
      <w:r>
        <w:rPr>
          <w:rFonts w:eastAsia="Yu Gothic"/>
        </w:rPr>
        <w:t xml:space="preserve">, si has hecho un trazo </w:t>
      </w:r>
      <w:r>
        <w:rPr>
          <w:rFonts w:eastAsia="Yu Gothic"/>
          <w:b/>
        </w:rPr>
        <w:t xml:space="preserve">al revés</w:t>
      </w:r>
      <w:r>
        <w:rPr>
          <w:rFonts w:eastAsia="Yu Gothic"/>
        </w:rPr>
        <w:t xml:space="preserve"> o si la </w:t>
      </w:r>
      <w:r>
        <w:rPr>
          <w:rFonts w:eastAsia="Yu Gothic"/>
          <w:b/>
        </w:rPr>
        <w:t xml:space="preserve">forma</w:t>
      </w:r>
      <w:r>
        <w:rPr>
          <w:rFonts w:eastAsia="Yu Gothic"/>
        </w:rPr>
        <w:t xml:space="preserve"> no era esa, y te marca por dónde empieza el trazo que toca.</w:t>
      </w:r>
    </w:p>
    <w:p>
      <w:pPr>
        <w:spacing w:before="0" w:after="120" w:line="276" w:lineRule="auto"/>
      </w:pPr>
      <w:r>
        <w:rPr>
          <w:rFonts w:eastAsia="Yu Gothic"/>
        </w:rPr>
        <w:t xml:space="preserve">El interruptor de al lado tiene dos posiciones:</w:t>
      </w:r>
    </w:p>
    <w:p>
      <w:pPr>
        <w:pStyle w:val="ListParagraph"/>
        <w:numPr>
          <w:ilvl w:val="0"/>
          <w:numId w:val="1"/>
        </w:numPr>
        <w:spacing w:before="0" w:after="60" w:line="276" w:lineRule="auto"/>
        <w:ind w:left="360" w:hanging="360"/>
      </w:pPr>
      <w:r>
        <w:rPr>
          <w:rFonts w:eastAsia="Yu Gothic"/>
          <w:b/>
        </w:rPr>
        <w:t xml:space="preserve">Prueba libre</w:t>
      </w:r>
      <w:r>
        <w:rPr>
          <w:rFonts w:eastAsia="Yu Gothic"/>
        </w:rPr>
        <w:t xml:space="preserve"> — el lienzo en blanco. Es como va por defecto.</w:t>
      </w:r>
    </w:p>
    <w:p>
      <w:pPr>
        <w:pStyle w:val="ListParagraph"/>
        <w:numPr>
          <w:ilvl w:val="0"/>
          <w:numId w:val="1"/>
        </w:numPr>
        <w:spacing w:before="0" w:after="60" w:line="276" w:lineRule="auto"/>
        <w:ind w:left="360" w:hanging="360"/>
      </w:pPr>
      <w:r>
        <w:rPr>
          <w:rFonts w:eastAsia="Yu Gothic"/>
          <w:b/>
        </w:rPr>
        <w:t xml:space="preserve">Enséñame</w:t>
      </w:r>
      <w:r>
        <w:rPr>
          <w:rFonts w:eastAsia="Yu Gothic"/>
        </w:rPr>
        <w:t xml:space="preserve"> — te pinta debajo el trazo que toca, en gris, para que lo calques encima, con el punto de salida y la flecha del final.</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Lo que calcas en </w:t>
            </w:r>
            <w:r>
              <w:rPr>
                <w:rFonts w:eastAsia="Yu Gothic"/>
                <w:b/>
              </w:rPr>
              <w:t xml:space="preserve">Enséñame</w:t>
            </w:r>
            <w:r>
              <w:rPr>
                <w:rFonts w:eastAsia="Yu Gothic"/>
              </w:rPr>
              <w:t xml:space="preserve"> no cuenta para tu progreso. Es a propósito: copiando se sacan cien puntos siempre, y si contara, el «aquí sueles saltarte el orden» de la ficha se lo estaría inventando.</w:t>
            </w:r>
          </w:p>
        </w:tc>
      </w:tr>
    </w:tbl>
    <w:p>
      <w:pPr>
        <w:spacing w:before="0" w:after="60" w:line="276" w:lineRule="auto"/>
      </w:pPr>
    </w:p>
    <w:p>
      <w:pPr>
        <w:pStyle w:val="Heading2"/>
        <w:spacing w:before="280" w:after="120"/>
      </w:pPr>
      <w:r>
        <w:rPr>
          <w:rFonts w:eastAsia="Yu Gothic"/>
        </w:rPr>
        <w:t xml:space="preserve">3.4. Hoja de caligrafía</w:t>
      </w:r>
    </w:p>
    <w:p>
      <w:pPr>
        <w:spacing w:before="0" w:after="120" w:line="276" w:lineRule="auto"/>
      </w:pPr>
      <w:r>
        <w:rPr>
          <w:rFonts w:eastAsia="Yu Gothic"/>
        </w:rPr>
        <w:t xml:space="preserve">Botón </w:t>
      </w:r>
      <w:r>
        <w:rPr>
          <w:rFonts w:eastAsia="Yu Gothic"/>
          <w:b/>
        </w:rPr>
        <w:t xml:space="preserve">Caligrafía</w:t>
      </w:r>
      <w:r>
        <w:rPr>
          <w:rFonts w:eastAsia="Yu Gothic"/>
        </w:rPr>
        <w:t xml:space="preserve">. Igual que en el silabario pero por lecciones: una casilla por trazo (primero el 1, luego 1-2, luego 1-2-3…) hasta el kanji entero, y el resto de la fila para repetir. Un kanji nunca se parte entre dos hojas.</w:t>
      </w:r>
    </w:p>
    <w:p>
      <w:pPr>
        <w:spacing w:before="0" w:after="120" w:line="276" w:lineRule="auto"/>
      </w:pPr>
      <w:r>
        <w:rPr>
          <w:rFonts w:eastAsia="Yu Gothic"/>
        </w:rPr>
        <w:t xml:space="preserve">Al elegir las lecciones hay tres ayudas, todas opcionales: </w:t>
      </w:r>
      <w:r>
        <w:rPr>
          <w:rFonts w:eastAsia="Yu Gothic"/>
          <w:b/>
        </w:rPr>
        <w:t xml:space="preserve">2 casillas para calcar</w:t>
      </w:r>
      <w:r>
        <w:rPr>
          <w:rFonts w:eastAsia="Yu Gothic"/>
        </w:rPr>
        <w:t xml:space="preserve"> (el kanji entero en gris muy claro, para copiarlo antes de soltarse), </w:t>
      </w:r>
      <w:r>
        <w:rPr>
          <w:rFonts w:eastAsia="Yu Gothic"/>
          <w:b/>
        </w:rPr>
        <w:t xml:space="preserve">una fila más para repetir</w:t>
      </w:r>
      <w:r>
        <w:rPr>
          <w:rFonts w:eastAsia="Yu Gothic"/>
        </w:rPr>
        <w:t xml:space="preserve"> (añade una fila entera a TODO kanji, sin excepción) e </w:t>
      </w:r>
      <w:r>
        <w:rPr>
          <w:rFonts w:eastAsia="Yu Gothic"/>
          <w:b/>
        </w:rPr>
        <w:t xml:space="preserve">igualar los de una sola fila</w:t>
      </w:r>
      <w:r>
        <w:rPr>
          <w:rFonts w:eastAsia="Yu Gothic"/>
        </w:rPr>
        <w:t xml:space="preserve"> (añade una fila solo al kanji que se quedaría en una sola, para que la hoja no salga dispareja entre los de pocos y muchos trazos).</w:t>
      </w:r>
    </w:p>
    <w:p>
      <w:pPr>
        <w:spacing w:before="0" w:after="120" w:line="276" w:lineRule="auto"/>
      </w:pPr>
      <w:r>
        <w:rPr>
          <w:rFonts w:eastAsia="Yu Gothic"/>
          <w:b/>
        </w:rPr>
        <w:t xml:space="preserve">Siempre tienes al menos seis casillas en blanco</w:t>
      </w:r>
      <w:r>
        <w:rPr>
          <w:rFonts w:eastAsia="Yu Gothic"/>
        </w:rPr>
        <w:t xml:space="preserve"> por carácter, también en el papel: la fila son once casillas y un kanji de muchos trazos se las comía casi todas —con diez trazos no quedaba ninguna donde practicar—, así que si faltan se añade una fila entera más, solo para ese kanji.</w:t>
      </w:r>
    </w:p>
    <w:p>
      <w:pPr>
        <w:spacing w:before="0" w:after="120" w:line="276" w:lineRule="auto"/>
      </w:pPr>
      <w:r>
        <w:rPr>
          <w:rFonts w:eastAsia="Yu Gothic"/>
        </w:rPr>
        <w:t xml:space="preserve">Con la hoja delante, el botón </w:t>
      </w:r>
      <w:r>
        <w:rPr>
          <w:rFonts w:eastAsia="Yu Gothic"/>
          <w:b/>
        </w:rPr>
        <w:t xml:space="preserve">Escribir</w:t>
      </w:r>
      <w:r>
        <w:rPr>
          <w:rFonts w:eastAsia="Yu Gothic"/>
        </w:rPr>
        <w:t xml:space="preserve"> la vuelve escribible: las casillas vacías crecen y puedes rellenarlas con el dedo, una a una, sin imprimir nada. Lo que escribes se queda pintado en su casilla con su puntuación, así que la hoja se va llenando en pantalla.</w:t>
      </w:r>
    </w:p>
    <w:p>
      <w:pPr>
        <w:spacing w:before="0" w:after="120" w:line="276" w:lineRule="auto"/>
      </w:pPr>
      <w:r>
        <w:rPr>
          <w:rFonts w:eastAsia="Yu Gothic"/>
        </w:rPr>
        <w:t xml:space="preserve">En la barra de abajo, </w:t>
      </w:r>
      <w:r>
        <w:rPr>
          <w:rFonts w:eastAsia="Yu Gothic"/>
          <w:b/>
        </w:rPr>
        <w:t xml:space="preserve">Borrar</w:t>
      </w:r>
      <w:r>
        <w:rPr>
          <w:rFonts w:eastAsia="Yu Gothic"/>
        </w:rPr>
        <w:t xml:space="preserve"> limpia la casilla y te deja en ella; </w:t>
      </w:r>
      <w:r>
        <w:rPr>
          <w:rFonts w:eastAsia="Yu Gothic"/>
          <w:b/>
        </w:rPr>
        <w:t xml:space="preserve">Saltar</w:t>
      </w:r>
      <w:r>
        <w:rPr>
          <w:rFonts w:eastAsia="Yu Gothic"/>
        </w:rPr>
        <w:t xml:space="preserve"> la deja en blanco y te lleva a la siguiente (vuelve a ofrecértela más adelante, al dar la vuelta a la hoja); </w:t>
      </w:r>
      <w:r>
        <w:rPr>
          <w:rFonts w:eastAsia="Yu Gothic"/>
          <w:b/>
        </w:rPr>
        <w:t xml:space="preserve">Terminar</w:t>
      </w:r>
      <w:r>
        <w:rPr>
          <w:rFonts w:eastAsia="Yu Gothic"/>
        </w:rPr>
        <w:t xml:space="preserve"> sale del modo.</w:t>
      </w:r>
    </w:p>
    <w:p>
      <w:pPr>
        <w:spacing w:before="0" w:after="120" w:line="276" w:lineRule="auto"/>
      </w:pPr>
      <w:r>
        <w:rPr>
          <w:rFonts w:eastAsia="Yu Gothic"/>
          <w:b/>
        </w:rPr>
        <w:t xml:space="preserve">En el móvil</w:t>
      </w:r>
      <w:r>
        <w:rPr>
          <w:rFonts w:eastAsia="Yu Gothic"/>
        </w:rPr>
        <w:t xml:space="preserve"> el carácter modelo se coloca </w:t>
      </w:r>
      <w:r>
        <w:rPr>
          <w:rFonts w:eastAsia="Yu Gothic"/>
          <w:b/>
        </w:rPr>
        <w:t xml:space="preserve">encima</w:t>
      </w:r>
      <w:r>
        <w:rPr>
          <w:rFonts w:eastAsia="Yu Gothic"/>
        </w:rPr>
        <w:t xml:space="preserve"> de sus casillas en vez de al lado, para que estas cojan el ancho entero de la pantalla y salgan a un tamaño en el que de verdad se pueda escribir con el dedo.</w:t>
      </w:r>
    </w:p>
    <w:p>
      <w:pPr>
        <w:pStyle w:val="Heading2"/>
        <w:spacing w:before="280" w:after="120"/>
      </w:pPr>
      <w:r>
        <w:rPr>
          <w:rFonts w:eastAsia="Yu Gothic"/>
        </w:rPr>
        <w:t xml:space="preserve">3.5. El juego</w:t>
      </w:r>
    </w:p>
    <w:p>
      <w:pPr>
        <w:spacing w:before="0" w:after="120" w:line="276" w:lineRule="auto"/>
      </w:pPr>
      <w:r>
        <w:rPr>
          <w:rFonts w:eastAsia="Yu Gothic"/>
        </w:rPr>
        <w:t xml:space="preserve">Botón </w:t>
      </w:r>
      <w:r>
        <w:rPr>
          <w:rFonts w:eastAsia="Yu Gothic"/>
          <w:b/>
        </w:rPr>
        <w:t xml:space="preserve">Jugar</w:t>
      </w:r>
      <w:r>
        <w:rPr>
          <w:rFonts w:eastAsia="Yu Gothic"/>
        </w:rPr>
        <w:t xml:space="preserve">. Ocho formas de preguntar:</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2700"/>
        <w:gridCol w:w="2500"/>
        <w:gridCol w:w="3826"/>
      </w:tblGrid>
      <w:tr>
        <w:trPr>
          <w:tblHeader/>
        </w:trPr>
        <w:tc>
          <w:tcPr>
            <w:tcW w:w="2700" w:type="dxa"/>
            <w:shd w:val="clear" w:color="auto" w:fill="1F4E79"/>
            <w:vAlign w:val="center"/>
          </w:tcPr>
          <w:p>
            <w:pPr>
              <w:spacing w:before="40" w:after="40" w:line="240" w:lineRule="auto"/>
            </w:pPr>
            <w:r>
              <w:rPr>
                <w:rFonts w:eastAsia="Yu Gothic"/>
                <w:b/>
                <w:color w:val="FFFFFF"/>
              </w:rPr>
              <w:t xml:space="preserve">Modo</w:t>
            </w:r>
          </w:p>
        </w:tc>
        <w:tc>
          <w:tcPr>
            <w:tcW w:w="2500" w:type="dxa"/>
            <w:shd w:val="clear" w:color="auto" w:fill="1F4E79"/>
            <w:vAlign w:val="center"/>
          </w:tcPr>
          <w:p>
            <w:pPr>
              <w:spacing w:before="40" w:after="40" w:line="240" w:lineRule="auto"/>
            </w:pPr>
            <w:r>
              <w:rPr>
                <w:rFonts w:eastAsia="Yu Gothic"/>
                <w:b/>
                <w:color w:val="FFFFFF"/>
              </w:rPr>
              <w:t xml:space="preserve">Te sale</w:t>
            </w:r>
          </w:p>
        </w:tc>
        <w:tc>
          <w:tcPr>
            <w:tcW w:w="3826" w:type="dxa"/>
            <w:shd w:val="clear" w:color="auto" w:fill="1F4E79"/>
            <w:vAlign w:val="center"/>
          </w:tcPr>
          <w:p>
            <w:pPr>
              <w:spacing w:before="40" w:after="40" w:line="240" w:lineRule="auto"/>
            </w:pPr>
            <w:r>
              <w:rPr>
                <w:rFonts w:eastAsia="Yu Gothic"/>
                <w:b/>
                <w:color w:val="FFFFFF"/>
              </w:rPr>
              <w:t xml:space="preserve">Contestas</w:t>
            </w:r>
          </w:p>
        </w:tc>
      </w:tr>
      <w:tr>
        <w:tc>
          <w:tcPr>
            <w:tcW w:w="2700" w:type="dxa"/>
            <w:vAlign w:val="center"/>
          </w:tcPr>
          <w:p>
            <w:pPr>
              <w:spacing w:before="40" w:after="40" w:line="240" w:lineRule="auto"/>
            </w:pPr>
            <w:r>
              <w:rPr>
                <w:rFonts w:eastAsia="Yu Gothic"/>
              </w:rPr>
              <w:t xml:space="preserve">Kanji → significado</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eliges el significado entre 4</w:t>
            </w:r>
          </w:p>
        </w:tc>
      </w:tr>
      <w:tr>
        <w:tc>
          <w:tcPr>
            <w:tcW w:w="2700" w:type="dxa"/>
            <w:shd w:val="clear" w:color="auto" w:fill="F2F6FA"/>
            <w:vAlign w:val="center"/>
          </w:tcPr>
          <w:p>
            <w:pPr>
              <w:spacing w:before="40" w:after="40" w:line="240" w:lineRule="auto"/>
            </w:pPr>
            <w:r>
              <w:rPr>
                <w:rFonts w:eastAsia="Yu Gothic"/>
              </w:rPr>
              <w:t xml:space="preserve">Significado → kanji</w:t>
            </w:r>
          </w:p>
        </w:tc>
        <w:tc>
          <w:tcPr>
            <w:tcW w:w="2500" w:type="dxa"/>
            <w:shd w:val="clear" w:color="auto" w:fill="F2F6FA"/>
            <w:vAlign w:val="center"/>
          </w:tcPr>
          <w:p>
            <w:pPr>
              <w:spacing w:before="40" w:after="40" w:line="240" w:lineRule="auto"/>
            </w:pPr>
            <w:r>
              <w:rPr>
                <w:rFonts w:eastAsia="Yu Gothic"/>
              </w:rPr>
              <w:t xml:space="preserve">el significado</w:t>
            </w:r>
          </w:p>
        </w:tc>
        <w:tc>
          <w:tcPr>
            <w:tcW w:w="3826" w:type="dxa"/>
            <w:shd w:val="clear" w:color="auto" w:fill="F2F6FA"/>
            <w:vAlign w:val="center"/>
          </w:tcPr>
          <w:p>
            <w:pPr>
              <w:spacing w:before="40" w:after="40" w:line="240" w:lineRule="auto"/>
            </w:pPr>
            <w:r>
              <w:rPr>
                <w:rFonts w:eastAsia="Yu Gothic"/>
              </w:rPr>
              <w:t xml:space="preserve">eliges el kanji entre 4</w:t>
            </w:r>
          </w:p>
        </w:tc>
      </w:tr>
      <w:tr>
        <w:tc>
          <w:tcPr>
            <w:tcW w:w="2700" w:type="dxa"/>
            <w:vAlign w:val="center"/>
          </w:tcPr>
          <w:p>
            <w:pPr>
              <w:spacing w:before="40" w:after="40" w:line="240" w:lineRule="auto"/>
            </w:pPr>
            <w:r>
              <w:rPr>
                <w:rFonts w:eastAsia="Yu Gothic"/>
              </w:rPr>
              <w:t xml:space="preserve">Lectura del kanji</w:t>
            </w:r>
          </w:p>
        </w:tc>
        <w:tc>
          <w:tcPr>
            <w:tcW w:w="2500" w:type="dxa"/>
            <w:vAlign w:val="center"/>
          </w:tcPr>
          <w:p>
            <w:pPr>
              <w:spacing w:before="40" w:after="40" w:line="240" w:lineRule="auto"/>
            </w:pPr>
            <w:r>
              <w:rPr>
                <w:rFonts w:eastAsia="Yu Gothic"/>
              </w:rPr>
              <w:t xml:space="preserve">el kanji</w:t>
            </w:r>
          </w:p>
        </w:tc>
        <w:tc>
          <w:tcPr>
            <w:tcW w:w="3826" w:type="dxa"/>
            <w:vAlign w:val="center"/>
          </w:tcPr>
          <w:p>
            <w:pPr>
              <w:spacing w:before="40" w:after="40" w:line="240" w:lineRule="auto"/>
            </w:pPr>
            <w:r>
              <w:rPr>
                <w:rFonts w:eastAsia="Yu Gothic"/>
              </w:rPr>
              <w:t xml:space="preserve">escribes una lectura en rōmaji (on o kun)</w:t>
            </w:r>
          </w:p>
        </w:tc>
      </w:tr>
      <w:tr>
        <w:tc>
          <w:tcPr>
            <w:tcW w:w="2700" w:type="dxa"/>
            <w:shd w:val="clear" w:color="auto" w:fill="F2F6FA"/>
            <w:vAlign w:val="center"/>
          </w:tcPr>
          <w:p>
            <w:pPr>
              <w:spacing w:before="40" w:after="40" w:line="240" w:lineRule="auto"/>
            </w:pPr>
            <w:r>
              <w:rPr>
                <w:rFonts w:eastAsia="Yu Gothic"/>
              </w:rPr>
              <w:t xml:space="preserve">Palabras: cómo se leen</w:t>
            </w:r>
          </w:p>
        </w:tc>
        <w:tc>
          <w:tcPr>
            <w:tcW w:w="2500" w:type="dxa"/>
            <w:shd w:val="clear" w:color="auto" w:fill="F2F6FA"/>
            <w:vAlign w:val="center"/>
          </w:tcPr>
          <w:p>
            <w:pPr>
              <w:spacing w:before="40" w:after="40" w:line="240" w:lineRule="auto"/>
            </w:pPr>
            <w:r>
              <w:rPr>
                <w:rFonts w:eastAsia="Yu Gothic"/>
              </w:rPr>
              <w:t xml:space="preserve">una palabra</w:t>
            </w:r>
          </w:p>
        </w:tc>
        <w:tc>
          <w:tcPr>
            <w:tcW w:w="3826" w:type="dxa"/>
            <w:shd w:val="clear" w:color="auto" w:fill="F2F6FA"/>
            <w:vAlign w:val="center"/>
          </w:tcPr>
          <w:p>
            <w:pPr>
              <w:spacing w:before="40" w:after="40" w:line="240" w:lineRule="auto"/>
            </w:pPr>
            <w:r>
              <w:rPr>
                <w:rFonts w:eastAsia="Yu Gothic"/>
              </w:rPr>
              <w:t xml:space="preserve">escribes su lectura</w:t>
            </w:r>
          </w:p>
        </w:tc>
      </w:tr>
      <w:tr>
        <w:tc>
          <w:tcPr>
            <w:tcW w:w="2700" w:type="dxa"/>
            <w:vAlign w:val="center"/>
          </w:tcPr>
          <w:p>
            <w:pPr>
              <w:spacing w:before="40" w:after="40" w:line="240" w:lineRule="auto"/>
            </w:pPr>
            <w:r>
              <w:rPr>
                <w:rFonts w:eastAsia="Yu Gothic"/>
              </w:rPr>
              <w:t xml:space="preserve">Palabra → significado</w:t>
            </w:r>
          </w:p>
        </w:tc>
        <w:tc>
          <w:tcPr>
            <w:tcW w:w="2500" w:type="dxa"/>
            <w:vAlign w:val="center"/>
          </w:tcPr>
          <w:p>
            <w:pPr>
              <w:spacing w:before="40" w:after="40" w:line="240" w:lineRule="auto"/>
            </w:pPr>
            <w:r>
              <w:rPr>
                <w:rFonts w:eastAsia="Yu Gothic"/>
              </w:rPr>
              <w:t xml:space="preserve">una palabra</w:t>
            </w:r>
          </w:p>
        </w:tc>
        <w:tc>
          <w:tcPr>
            <w:tcW w:w="3826" w:type="dxa"/>
            <w:vAlign w:val="center"/>
          </w:tcPr>
          <w:p>
            <w:pPr>
              <w:spacing w:before="40" w:after="40" w:line="240" w:lineRule="auto"/>
            </w:pPr>
            <w:r>
              <w:rPr>
                <w:rFonts w:eastAsia="Yu Gothic"/>
              </w:rPr>
              <w:t xml:space="preserve">eliges qué significa entre 4</w:t>
            </w:r>
          </w:p>
        </w:tc>
      </w:tr>
      <w:tr>
        <w:tc>
          <w:tcPr>
            <w:tcW w:w="2700" w:type="dxa"/>
            <w:shd w:val="clear" w:color="auto" w:fill="F2F6FA"/>
            <w:vAlign w:val="center"/>
          </w:tcPr>
          <w:p>
            <w:pPr>
              <w:spacing w:before="40" w:after="40" w:line="240" w:lineRule="auto"/>
            </w:pPr>
            <w:r>
              <w:rPr>
                <w:rFonts w:eastAsia="Yu Gothic"/>
              </w:rPr>
              <w:t xml:space="preserve">Significado → palabra</w:t>
            </w:r>
          </w:p>
        </w:tc>
        <w:tc>
          <w:tcPr>
            <w:tcW w:w="2500" w:type="dxa"/>
            <w:shd w:val="clear" w:color="auto" w:fill="F2F6FA"/>
            <w:vAlign w:val="center"/>
          </w:tcPr>
          <w:p>
            <w:pPr>
              <w:spacing w:before="40" w:after="40" w:line="240" w:lineRule="auto"/>
            </w:pPr>
            <w:r>
              <w:rPr>
                <w:rFonts w:eastAsia="Yu Gothic"/>
              </w:rPr>
              <w:t xml:space="preserve">un significado</w:t>
            </w:r>
          </w:p>
        </w:tc>
        <w:tc>
          <w:tcPr>
            <w:tcW w:w="3826" w:type="dxa"/>
            <w:shd w:val="clear" w:color="auto" w:fill="F2F6FA"/>
            <w:vAlign w:val="center"/>
          </w:tcPr>
          <w:p>
            <w:pPr>
              <w:spacing w:before="40" w:after="40" w:line="240" w:lineRule="auto"/>
            </w:pPr>
            <w:r>
              <w:rPr>
                <w:rFonts w:eastAsia="Yu Gothic"/>
              </w:rPr>
              <w:t xml:space="preserve">eliges la palabra entre 4</w:t>
            </w:r>
          </w:p>
        </w:tc>
      </w:tr>
      <w:tr>
        <w:tc>
          <w:tcPr>
            <w:tcW w:w="2700" w:type="dxa"/>
            <w:vAlign w:val="center"/>
          </w:tcPr>
          <w:p>
            <w:pPr>
              <w:spacing w:before="40" w:after="40" w:line="240" w:lineRule="auto"/>
            </w:pPr>
            <w:r>
              <w:rPr>
                <w:rFonts w:eastAsia="Yu Gothic"/>
              </w:rPr>
              <w:t xml:space="preserve">Examen: escribir el kanji</w:t>
            </w:r>
          </w:p>
        </w:tc>
        <w:tc>
          <w:tcPr>
            <w:tcW w:w="2500" w:type="dxa"/>
            <w:vAlign w:val="center"/>
          </w:tcPr>
          <w:p>
            <w:pPr>
              <w:spacing w:before="40" w:after="40" w:line="240" w:lineRule="auto"/>
            </w:pPr>
            <w:r>
              <w:rPr>
                <w:rFonts w:eastAsia="Yu Gothic"/>
              </w:rPr>
              <w:t xml:space="preserve">la lectura y el significado</w:t>
            </w:r>
          </w:p>
        </w:tc>
        <w:tc>
          <w:tcPr>
            <w:tcW w:w="3826" w:type="dxa"/>
            <w:vAlign w:val="center"/>
          </w:tcPr>
          <w:p>
            <w:pPr>
              <w:spacing w:before="40" w:after="40" w:line="240" w:lineRule="auto"/>
            </w:pPr>
            <w:r>
              <w:rPr>
                <w:rFonts w:eastAsia="Yu Gothic"/>
              </w:rPr>
              <w:t xml:space="preserve">arrastras el kanji a su hueco</w:t>
            </w:r>
          </w:p>
        </w:tc>
      </w:tr>
      <w:tr>
        <w:tc>
          <w:tcPr>
            <w:tcW w:w="2700" w:type="dxa"/>
            <w:shd w:val="clear" w:color="auto" w:fill="F2F6FA"/>
            <w:vAlign w:val="center"/>
          </w:tcPr>
          <w:p>
            <w:pPr>
              <w:spacing w:before="40" w:after="40" w:line="240" w:lineRule="auto"/>
            </w:pPr>
            <w:r>
              <w:rPr>
                <w:rFonts w:eastAsia="Yu Gothic"/>
              </w:rPr>
              <w:t xml:space="preserve">Examen: leer el kanji</w:t>
            </w:r>
          </w:p>
        </w:tc>
        <w:tc>
          <w:tcPr>
            <w:tcW w:w="2500" w:type="dxa"/>
            <w:shd w:val="clear" w:color="auto" w:fill="F2F6FA"/>
            <w:vAlign w:val="center"/>
          </w:tcPr>
          <w:p>
            <w:pPr>
              <w:spacing w:before="40" w:after="40" w:line="240" w:lineRule="auto"/>
            </w:pPr>
            <w:r>
              <w:rPr>
                <w:rFonts w:eastAsia="Yu Gothic"/>
              </w:rPr>
              <w:t xml:space="preserve">la palabra en kanji</w:t>
            </w:r>
          </w:p>
        </w:tc>
        <w:tc>
          <w:tcPr>
            <w:tcW w:w="3826" w:type="dxa"/>
            <w:shd w:val="clear" w:color="auto" w:fill="F2F6FA"/>
            <w:vAlign w:val="center"/>
          </w:tcPr>
          <w:p>
            <w:pPr>
              <w:spacing w:before="40" w:after="40" w:line="240" w:lineRule="auto"/>
            </w:pPr>
            <w:r>
              <w:rPr>
                <w:rFonts w:eastAsia="Yu Gothic"/>
              </w:rPr>
              <w:t xml:space="preserve">arrastras su lectura, trozo a trozo</w:t>
            </w:r>
          </w:p>
        </w:tc>
      </w:tr>
    </w:tbl>
    <w:p>
      <w:pPr>
        <w:spacing w:before="0" w:after="60" w:line="276" w:lineRule="auto"/>
      </w:pPr>
    </w:p>
    <w:p>
      <w:pPr>
        <w:spacing w:before="0" w:after="120" w:line="276" w:lineRule="auto"/>
      </w:pPr>
      <w:r>
        <w:rPr>
          <w:rFonts w:eastAsia="Yu Gothic"/>
        </w:rPr>
        <w:t xml:space="preserve">Eliges </w:t>
      </w:r>
      <w:r>
        <w:rPr>
          <w:rFonts w:eastAsia="Yu Gothic"/>
          <w:b/>
        </w:rPr>
        <w:t xml:space="preserve">qué lecciones entran</w:t>
      </w:r>
      <w:r>
        <w:rPr>
          <w:rFonts w:eastAsia="Yu Gothic"/>
        </w:rPr>
        <w:t xml:space="preserve"> (hay atajos: solo la actual, hasta la actual, todas), el orden y cuántas preguntas. Las lecturas se escriben en rōmaji y se aceptan las variantes normales: </w:t>
      </w:r>
      <w:r>
        <w:rPr>
          <w:rFonts w:ascii="Consolas" w:hAnsi="Consolas" w:eastAsia="Yu Gothic"/>
          <w:color w:val="1F4E79"/>
        </w:rPr>
        <w:t xml:space="preserve">kyō</w:t>
      </w:r>
      <w:r>
        <w:rPr>
          <w:rFonts w:eastAsia="Yu Gothic"/>
        </w:rPr>
        <w:t xml:space="preserve">, </w:t>
      </w:r>
      <w:r>
        <w:rPr>
          <w:rFonts w:ascii="Consolas" w:hAnsi="Consolas" w:eastAsia="Yu Gothic"/>
          <w:color w:val="1F4E79"/>
        </w:rPr>
        <w:t xml:space="preserve">kyou</w:t>
      </w:r>
      <w:r>
        <w:rPr>
          <w:rFonts w:eastAsia="Yu Gothic"/>
        </w:rPr>
        <w:t xml:space="preserve"> o </w:t>
      </w:r>
      <w:r>
        <w:rPr>
          <w:rFonts w:ascii="Consolas" w:hAnsi="Consolas" w:eastAsia="Yu Gothic"/>
          <w:color w:val="1F4E79"/>
        </w:rPr>
        <w:t xml:space="preserve">kyo</w:t>
      </w:r>
      <w:r>
        <w:rPr>
          <w:rFonts w:eastAsia="Yu Gothic"/>
        </w:rPr>
        <w:t xml:space="preserve">.</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La voz lee la palabra, no una lectura cualquiera.</w:t>
            </w:r>
            <w:r>
              <w:rPr>
                <w:rFonts w:eastAsia="Yu Gothic"/>
              </w:rPr>
              <w:t xml:space="preserve"> Un kanji solo no se pronuncia con cualquiera de sus lecturas: 車 solo es </w:t>
            </w:r>
            <w:r>
              <w:rPr>
                <w:rFonts w:eastAsia="Yu Gothic"/>
                <w:b/>
              </w:rPr>
              <w:t xml:space="preserve">kuruma</w:t>
            </w:r>
            <w:r>
              <w:rPr>
                <w:rFonts w:eastAsia="Yu Gothic"/>
              </w:rPr>
              <w:t xml:space="preserve">, y </w:t>
            </w:r>
            <w:r>
              <w:rPr>
                <w:rFonts w:eastAsia="Yu Gothic"/>
                <w:i/>
              </w:rPr>
              <w:t xml:space="preserve">sha</w:t>
            </w:r>
            <w:r>
              <w:rPr>
                <w:rFonts w:eastAsia="Yu Gothic"/>
              </w:rPr>
              <w:t xml:space="preserve"> únicamente aparece dentro de una palabra como 電車. Por eso, cuando sale un kanji suelto, la app dice su palabra. En </w:t>
            </w:r>
            <w:r>
              <w:rPr>
                <w:rFonts w:eastAsia="Yu Gothic"/>
                <w:b/>
              </w:rPr>
              <w:t xml:space="preserve">Lectura del kanji</w:t>
            </w:r>
            <w:r>
              <w:rPr>
                <w:rFonts w:eastAsia="Yu Gothic"/>
              </w:rPr>
              <w:t xml:space="preserve"> se siguen aceptando las dos, pero al corregir te las enseña marcadas: «kuruma (como palabra) · sha (en compuestos)».</w:t>
            </w:r>
          </w:p>
        </w:tc>
      </w:tr>
    </w:tbl>
    <w:p>
      <w:pPr>
        <w:spacing w:before="0" w:after="60" w:line="276" w:lineRule="auto"/>
      </w:pP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b/>
              </w:rPr>
              <w:t xml:space="preserve">Los dos modos de examen copian el examen de clase</w:t>
            </w:r>
            <w:r>
              <w:rPr>
                <w:rFonts w:eastAsia="Yu Gothic"/>
              </w:rPr>
              <w:t xml:space="preserve">, y respetan su regla más importante: si una palabra lleva un kanji que todavía no has dado, </w:t>
            </w:r>
            <w:r>
              <w:rPr>
                <w:rFonts w:eastAsia="Yu Gothic"/>
                <w:b/>
              </w:rPr>
              <w:t xml:space="preserve">no se te pregunta</w:t>
            </w:r>
            <w:r>
              <w:rPr>
                <w:rFonts w:eastAsia="Yu Gothic"/>
              </w:rPr>
              <w:t xml:space="preserve"> — aparece ya escrito y con su significado, y solo tienes que poner los que sí has visto.</w:t>
            </w:r>
          </w:p>
        </w:tc>
      </w:tr>
    </w:tbl>
    <w:p>
      <w:pPr>
        <w:spacing w:before="0" w:after="60" w:line="276" w:lineRule="auto"/>
      </w:pPr>
    </w:p>
    <w:p>
      <w:pPr>
        <w:spacing w:before="0" w:after="120" w:line="276" w:lineRule="auto"/>
      </w:pPr>
      <w:r>
        <w:rPr>
          <w:rFonts w:eastAsia="Yu Gothic"/>
          <w:b/>
        </w:rPr>
        <w:t xml:space="preserve">Al fallar en un examen, las fichas vuelven a la bandeja marcadas</w:t>
      </w:r>
      <w:r>
        <w:rPr>
          <w:rFonts w:eastAsia="Yu Gothic"/>
        </w:rPr>
        <w:t xml:space="preserve">, para que no tengas que acordarte de cuál acabas de probar:</w:t>
      </w:r>
    </w:p>
    <w:p>
      <w:pPr>
        <w:pStyle w:val="ListParagraph"/>
        <w:numPr>
          <w:ilvl w:val="0"/>
          <w:numId w:val="1"/>
        </w:numPr>
        <w:spacing w:before="0" w:after="60" w:line="276" w:lineRule="auto"/>
        <w:ind w:left="360" w:hanging="360"/>
      </w:pPr>
      <w:r>
        <w:rPr>
          <w:rFonts w:eastAsia="Yu Gothic"/>
          <w:b/>
        </w:rPr>
        <w:t xml:space="preserve">apagada y con el borde de rayas</w:t>
      </w:r>
      <w:r>
        <w:rPr>
          <w:rFonts w:eastAsia="Yu Gothic"/>
        </w:rPr>
        <w:t xml:space="preserve">: ese carácter no es la respuesta de ningún hueco. Descártalo.</w:t>
      </w:r>
    </w:p>
    <w:p>
      <w:pPr>
        <w:pStyle w:val="ListParagraph"/>
        <w:numPr>
          <w:ilvl w:val="0"/>
          <w:numId w:val="1"/>
        </w:numPr>
        <w:spacing w:before="0" w:after="60" w:line="276" w:lineRule="auto"/>
        <w:ind w:left="360" w:hanging="360"/>
      </w:pPr>
      <w:r>
        <w:rPr>
          <w:rFonts w:eastAsia="Yu Gothic"/>
          <w:b/>
        </w:rPr>
        <w:t xml:space="preserve">en ámbar, sin apagar</w:t>
      </w:r>
      <w:r>
        <w:rPr>
          <w:rFonts w:eastAsia="Yu Gothic"/>
        </w:rPr>
        <w:t xml:space="preserve">: ese carácter </w:t>
      </w:r>
      <w:r>
        <w:rPr>
          <w:rFonts w:eastAsia="Yu Gothic"/>
          <w:b/>
        </w:rPr>
        <w:t xml:space="preserve">sí</w:t>
      </w:r>
      <w:r>
        <w:rPr>
          <w:rFonts w:eastAsia="Yu Gothic"/>
        </w:rPr>
        <w:t xml:space="preserve"> es una de las respuestas, pero lo pusiste en el hueco equivocado. Vuelve a colocarlo en otro sitio y la marca desaparece.</w:t>
      </w:r>
    </w:p>
    <w:p>
      <w:pPr>
        <w:spacing w:before="0" w:after="120" w:line="276" w:lineRule="auto"/>
      </w:pPr>
      <w:r>
        <w:rPr>
          <w:rFonts w:eastAsia="Yu Gothic"/>
        </w:rPr>
        <w:t xml:space="preserve">La diferencia importa: si las dos se apagaran igual, la propia pista te haría descartar un carácter que era correcto.</w:t>
      </w:r>
    </w:p>
    <w:p>
      <w:pPr>
        <w:spacing w:before="0" w:after="120" w:line="276" w:lineRule="auto"/>
      </w:pPr>
      <w:r>
        <w:rPr>
          <w:rFonts w:eastAsia="Yu Gothic"/>
        </w:rPr>
        <w:t xml:space="preserve">El botón </w:t>
      </w:r>
      <w:r>
        <w:rPr>
          <w:rFonts w:eastAsia="Yu Gothic"/>
          <w:b/>
        </w:rPr>
        <w:t xml:space="preserve">Progreso</w:t>
      </w:r>
      <w:r>
        <w:rPr>
          <w:rFonts w:eastAsia="Yu Gothic"/>
        </w:rPr>
        <w:t xml:space="preserve"> colorea las fichas según cómo llevas cada kanji. El progreso se lleva </w:t>
      </w:r>
      <w:r>
        <w:rPr>
          <w:rFonts w:eastAsia="Yu Gothic"/>
          <w:b/>
        </w:rPr>
        <w:t xml:space="preserve">por kanji</w:t>
      </w:r>
      <w:r>
        <w:rPr>
          <w:rFonts w:eastAsia="Yu Gothic"/>
        </w:rPr>
        <w:t xml:space="preserve">, así que acertar 日曜日 cuenta para 日.</w:t>
      </w:r>
    </w:p>
    <w:p>
      <w:pPr>
        <w:pStyle w:val="Heading2"/>
        <w:spacing w:before="280" w:after="120"/>
      </w:pPr>
      <w:r>
        <w:rPr>
          <w:rFonts w:eastAsia="Yu Gothic"/>
        </w:rPr>
        <w:t xml:space="preserve">3.6. Repaso: qué te toca hoy</w:t>
      </w:r>
    </w:p>
    <w:p>
      <w:pPr>
        <w:spacing w:before="0" w:after="120" w:line="276" w:lineRule="auto"/>
      </w:pPr>
      <w:r>
        <w:rPr>
          <w:rFonts w:eastAsia="Yu Gothic"/>
        </w:rPr>
        <w:t xml:space="preserve">El botón </w:t>
      </w:r>
      <w:r>
        <w:rPr>
          <w:rFonts w:eastAsia="Yu Gothic"/>
          <w:b/>
        </w:rPr>
        <w:t xml:space="preserve">Repaso</w:t>
      </w:r>
      <w:r>
        <w:rPr>
          <w:rFonts w:eastAsia="Yu Gothic"/>
        </w:rPr>
        <w:t xml:space="preserve"> de la barra lleva un número: los kanji que te tocan hoy.</w:t>
      </w:r>
    </w:p>
    <w:p>
      <w:pPr>
        <w:spacing w:before="0" w:after="120" w:line="276" w:lineRule="auto"/>
      </w:pPr>
      <w:r>
        <w:rPr>
          <w:rFonts w:eastAsia="Yu Gothic"/>
        </w:rPr>
        <w:t xml:space="preserve">Funciona con cajas: cuando aciertas un kanji, sube de caja y no vuelve a salir hasta pasados 1, 2, 4, 7, 15, 30 o 60 días, según la caja en la que esté. Si fallas, vuelve a la primera y te toca hoy mismo, hasta que salga bien.</w:t>
      </w:r>
    </w:p>
    <w:p>
      <w:pPr>
        <w:pStyle w:val="ListParagraph"/>
        <w:numPr>
          <w:ilvl w:val="0"/>
          <w:numId w:val="1"/>
        </w:numPr>
        <w:spacing w:before="0" w:after="60" w:line="276" w:lineRule="auto"/>
        <w:ind w:left="360" w:hanging="360"/>
      </w:pPr>
      <w:r>
        <w:rPr>
          <w:rFonts w:eastAsia="Yu Gothic"/>
        </w:rPr>
        <w:t xml:space="preserve">Pulsa </w:t>
      </w:r>
      <w:r>
        <w:rPr>
          <w:rFonts w:eastAsia="Yu Gothic"/>
          <w:b/>
        </w:rPr>
        <w:t xml:space="preserve">Repaso</w:t>
      </w:r>
      <w:r>
        <w:rPr>
          <w:rFonts w:eastAsia="Yu Gothic"/>
        </w:rPr>
        <w:t xml:space="preserve"> y se abre el juego solo con lo que toca.</w:t>
      </w:r>
    </w:p>
    <w:p>
      <w:pPr>
        <w:pStyle w:val="ListParagraph"/>
        <w:numPr>
          <w:ilvl w:val="0"/>
          <w:numId w:val="1"/>
        </w:numPr>
        <w:spacing w:before="0" w:after="60" w:line="276" w:lineRule="auto"/>
        <w:ind w:left="360" w:hanging="360"/>
      </w:pPr>
      <w:r>
        <w:rPr>
          <w:rFonts w:eastAsia="Yu Gothic"/>
        </w:rPr>
        <w:t xml:space="preserve">Dentro del juego, el chip </w:t>
      </w:r>
      <w:r>
        <w:rPr>
          <w:rFonts w:eastAsia="Yu Gothic"/>
          <w:b/>
        </w:rPr>
        <w:t xml:space="preserve">«Solo lo que toca hoy»</w:t>
      </w:r>
      <w:r>
        <w:rPr>
          <w:rFonts w:eastAsia="Yu Gothic"/>
        </w:rPr>
        <w:t xml:space="preserve"> hace lo mismo sin salir.</w:t>
      </w:r>
    </w:p>
    <w:p>
      <w:pPr>
        <w:pStyle w:val="ListParagraph"/>
        <w:numPr>
          <w:ilvl w:val="0"/>
          <w:numId w:val="1"/>
        </w:numPr>
        <w:spacing w:before="0" w:after="60" w:line="276" w:lineRule="auto"/>
        <w:ind w:left="360" w:hanging="360"/>
      </w:pPr>
      <w:r>
        <w:rPr>
          <w:rFonts w:eastAsia="Yu Gothic"/>
        </w:rPr>
        <w:t xml:space="preserve">Si pone 0, no tienes nada pendiente: has terminado por hoy.</w:t>
      </w:r>
    </w:p>
    <w:p>
      <w:pPr>
        <w:pStyle w:val="Heading2"/>
        <w:spacing w:before="280" w:after="120"/>
      </w:pPr>
      <w:r>
        <w:rPr>
          <w:rFonts w:eastAsia="Yu Gothic"/>
        </w:rPr>
        <w:t xml:space="preserve">3.7. El examen imprimible</w:t>
      </w:r>
    </w:p>
    <w:p>
      <w:pPr>
        <w:spacing w:before="0" w:after="120" w:line="276" w:lineRule="auto"/>
      </w:pPr>
      <w:r>
        <w:rPr>
          <w:rFonts w:eastAsia="Yu Gothic"/>
        </w:rPr>
        <w:t xml:space="preserve">Botón </w:t>
      </w:r>
      <w:r>
        <w:rPr>
          <w:rFonts w:eastAsia="Yu Gothic"/>
          <w:b/>
        </w:rPr>
        <w:t xml:space="preserve">Examen</w:t>
      </w:r>
      <w:r>
        <w:rPr>
          <w:rFonts w:eastAsia="Yu Gothic"/>
        </w:rPr>
        <w:t xml:space="preserve">. Saca una hoja con las dos partes del examen de clase:</w:t>
      </w:r>
    </w:p>
    <w:p>
      <w:pPr>
        <w:pStyle w:val="ListParagraph"/>
        <w:numPr>
          <w:ilvl w:val="0"/>
          <w:numId w:val="1"/>
        </w:numPr>
        <w:spacing w:before="0" w:after="60" w:line="276" w:lineRule="auto"/>
        <w:ind w:left="360" w:hanging="360"/>
      </w:pPr>
      <w:r>
        <w:rPr>
          <w:rFonts w:eastAsia="Yu Gothic"/>
          <w:b/>
        </w:rPr>
        <w:t xml:space="preserve">1 · Escribe el kanji</w:t>
      </w:r>
      <w:r>
        <w:rPr>
          <w:rFonts w:eastAsia="Yu Gothic"/>
        </w:rPr>
        <w:t xml:space="preserve"> — te dan la lectura y el significado, y tienes un recuadro con guías para escribirlo.</w:t>
      </w:r>
    </w:p>
    <w:p>
      <w:pPr>
        <w:pStyle w:val="ListParagraph"/>
        <w:numPr>
          <w:ilvl w:val="0"/>
          <w:numId w:val="1"/>
        </w:numPr>
        <w:spacing w:before="0" w:after="60" w:line="276" w:lineRule="auto"/>
        <w:ind w:left="360" w:hanging="360"/>
      </w:pPr>
      <w:r>
        <w:rPr>
          <w:rFonts w:eastAsia="Yu Gothic"/>
          <w:b/>
        </w:rPr>
        <w:t xml:space="preserve">2 · Escribe la lectura</w:t>
      </w:r>
      <w:r>
        <w:rPr>
          <w:rFonts w:eastAsia="Yu Gothic"/>
        </w:rPr>
        <w:t xml:space="preserve"> — te dan la palabra en kanji y una línea.</w:t>
      </w:r>
    </w:p>
    <w:p>
      <w:pPr>
        <w:spacing w:before="0" w:after="120" w:line="276" w:lineRule="auto"/>
      </w:pPr>
      <w:r>
        <w:rPr>
          <w:rFonts w:eastAsia="Yu Gothic"/>
        </w:rPr>
        <w:t xml:space="preserve">Una palabra puede traer un kanji que aún no has dado (在庫 aparece por 在 aunque 庫 salga mucho después). En ese caso </w:t>
      </w:r>
      <w:r>
        <w:rPr>
          <w:rFonts w:eastAsia="Yu Gothic"/>
          <w:b/>
        </w:rPr>
        <w:t xml:space="preserve">la app te regala esa parte de la lectura</w:t>
      </w:r>
      <w:r>
        <w:rPr>
          <w:rFonts w:eastAsia="Yu Gothic"/>
        </w:rPr>
        <w:t xml:space="preserve">, escrita en pequeño encima del kanji, y solo tienes que poner el resto. Si la lectura no se puede repartir entre los kanji —cuando lleva okurigana—, esa palabra no se pregunta, en vez de preguntarla a medias.</w:t>
      </w:r>
    </w:p>
    <w:p>
      <w:pPr>
        <w:spacing w:before="0" w:after="120" w:line="276" w:lineRule="auto"/>
      </w:pPr>
      <w:r>
        <w:rPr>
          <w:rFonts w:eastAsia="Yu Gothic"/>
          <w:b/>
        </w:rPr>
        <w:t xml:space="preserve">Otro examen</w:t>
      </w:r>
      <w:r>
        <w:rPr>
          <w:rFonts w:eastAsia="Yu Gothic"/>
        </w:rPr>
        <w:t xml:space="preserve"> sortea preguntas nuevas de esa lección. </w:t>
      </w:r>
      <w:r>
        <w:rPr>
          <w:rFonts w:eastAsia="Yu Gothic"/>
          <w:b/>
        </w:rPr>
        <w:t xml:space="preserve">Soluciones</w:t>
      </w:r>
      <w:r>
        <w:rPr>
          <w:rFonts w:eastAsia="Yu Gothic"/>
        </w:rPr>
        <w:t xml:space="preserve"> las escribe en su sitio: imprime primero sin soluciones (para hacerlo) y luego con ellas (para corregir).</w:t>
      </w:r>
    </w:p>
    <w:p>
      <w:pPr>
        <w:pStyle w:val="Heading2"/>
        <w:spacing w:before="280" w:after="120"/>
      </w:pPr>
      <w:r>
        <w:rPr>
          <w:rFonts w:eastAsia="Yu Gothic"/>
        </w:rPr>
        <w:t xml:space="preserve">3.8. «Mi libro»: cambiar las lecciones</w:t>
      </w:r>
    </w:p>
    <w:p>
      <w:pPr>
        <w:spacing w:before="0" w:after="120" w:line="276" w:lineRule="auto"/>
      </w:pPr>
      <w:r>
        <w:rPr>
          <w:rFonts w:eastAsia="Yu Gothic"/>
          <w:b/>
        </w:rPr>
        <w:t xml:space="preserve">La app no trae ningún temario, y ésa es la idea.</w:t>
      </w:r>
      <w:r>
        <w:rPr>
          <w:rFonts w:eastAsia="Yu Gothic"/>
        </w:rPr>
        <w:t xml:space="preserve"> De fábrica reparte los kanji por nivel JLPT y grado escolar japonés, que son listas públicas, solo para que arranque llena. El temario bueno lo pones tú.</w:t>
      </w:r>
    </w:p>
    <w:p>
      <w:pPr>
        <w:spacing w:before="0" w:after="120" w:line="276" w:lineRule="auto"/>
      </w:pPr>
      <w:r>
        <w:rPr>
          <w:rFonts w:eastAsia="Yu Gothic"/>
        </w:rPr>
        <w:t xml:space="preserve">Abre </w:t>
      </w:r>
      <w:r>
        <w:rPr>
          <w:rFonts w:eastAsia="Yu Gothic"/>
          <w:b/>
        </w:rPr>
        <w:t xml:space="preserve">Mi libro</w:t>
      </w:r>
      <w:r>
        <w:rPr>
          <w:rFonts w:eastAsia="Yu Gothic"/>
        </w:rPr>
        <w:t xml:space="preserve"> y escribe una lección por línea, con el formato </w:t>
      </w:r>
      <w:r>
        <w:rPr>
          <w:rFonts w:ascii="Consolas" w:hAnsi="Consolas" w:eastAsia="Yu Gothic"/>
          <w:color w:val="1F4E79"/>
        </w:rPr>
        <w:t xml:space="preserve">número | tema | kanji | esperados</w:t>
      </w:r>
      <w:r>
        <w:rPr>
          <w:rFonts w:eastAsia="Yu Gothic"/>
        </w:rPr>
        <w:t xml:space="preserve">. El cuarto campo es opcional: es cuántos kanji debería tener esa lección, y la app te avisa si al copiarlos te falta alguno. Las líneas que empiezan por </w:t>
      </w:r>
      <w:r>
        <w:rPr>
          <w:rFonts w:ascii="Consolas" w:hAnsi="Consolas" w:eastAsia="Yu Gothic"/>
          <w:color w:val="1F4E79"/>
        </w:rPr>
        <w:t xml:space="preserve">#</w:t>
      </w:r>
      <w:r>
        <w:rPr>
          <w:rFonts w:eastAsia="Yu Gothic"/>
        </w:rPr>
        <w:t xml:space="preserve"> son comentarios. Tú solo escribes los kanji; las lecturas, los significados y los trazos los pone la app.</w:t>
      </w:r>
    </w:p>
    <w:p>
      <w:pPr>
        <w:spacing w:before="0" w:after="120" w:line="276" w:lineRule="auto"/>
      </w:pPr>
      <w:r>
        <w:rPr>
          <w:rFonts w:eastAsia="Yu Gothic"/>
        </w:rPr>
        <w:t xml:space="preserve">Sirve con cualquier manual, con el temario de tu clase o con el orden que quieras. Y como la app sabe por dónde vas, los ejemplos de vocabulario ponen delante los que solo usan kanji que ya has dado, y los que traen alguno que aún no has visto salen con su significado al lado.</w:t>
      </w:r>
    </w:p>
    <w:p>
      <w:pPr>
        <w:spacing w:before="0" w:after="120" w:line="276" w:lineRule="auto"/>
      </w:pPr>
      <w:r>
        <w:rPr>
          <w:rFonts w:eastAsia="Yu Gothic"/>
          <w:b/>
        </w:rPr>
        <w:t xml:space="preserve">Comprobar</w:t>
      </w:r>
      <w:r>
        <w:rPr>
          <w:rFonts w:eastAsia="Yu Gothic"/>
        </w:rPr>
        <w:t xml:space="preserve"> avisa de líneas mal escritas y de kanji de los que no hay datos.</w:t>
      </w:r>
    </w:p>
    <w:p>
      <w:pPr>
        <w:pStyle w:val="Heading3"/>
        <w:spacing w:before="200" w:after="120"/>
      </w:pPr>
      <w:r>
        <w:rPr>
          <w:rFonts w:eastAsia="Yu Gothic"/>
        </w:rPr>
        <w:t xml:space="preserve">La pestaña «Vocabulario»</w:t>
      </w:r>
    </w:p>
    <w:p>
      <w:pPr>
        <w:spacing w:before="0" w:after="120" w:line="276" w:lineRule="auto"/>
      </w:pPr>
      <w:r>
        <w:rPr>
          <w:rFonts w:eastAsia="Yu Gothic"/>
        </w:rPr>
        <w:t xml:space="preserve">En el mismo editor, la segunda pestaña es para </w:t>
      </w:r>
      <w:r>
        <w:rPr>
          <w:rFonts w:eastAsia="Yu Gothic"/>
          <w:b/>
        </w:rPr>
        <w:t xml:space="preserve">tu vocabulario</w:t>
      </w:r>
      <w:r>
        <w:rPr>
          <w:rFonts w:eastAsia="Yu Gothic"/>
        </w:rPr>
        <w:t xml:space="preserve">. Si en tu clase usáis unas palabras concretas, las metes aquí y la app te las pregunta. Una por línea, con el formato </w:t>
      </w:r>
      <w:r>
        <w:rPr>
          <w:rFonts w:ascii="Consolas" w:hAnsi="Consolas" w:eastAsia="Yu Gothic"/>
          <w:color w:val="1F4E79"/>
        </w:rPr>
        <w:t xml:space="preserve">palabra | lectura | significado</w:t>
      </w:r>
      <w:r>
        <w:rPr>
          <w:rFonts w:eastAsia="Yu Gothic"/>
        </w:rPr>
        <w:t xml:space="preserve">:</w:t>
      </w:r>
    </w:p>
    <w:p>
      <w:pPr>
        <w:spacing w:before="0" w:after="120" w:line="276" w:lineRule="auto"/>
      </w:pPr>
      <w:r>
        <w:rPr>
          <w:rFonts w:ascii="Consolas" w:hAnsi="Consolas" w:eastAsia="Yu Gothic"/>
          <w:color w:val="1F4E79"/>
        </w:rPr>
        <w:t xml:space="preserve">新聞 | しん・ぶん | periódico</w:t>
      </w:r>
    </w:p>
    <w:p>
      <w:pPr>
        <w:pStyle w:val="ListParagraph"/>
        <w:numPr>
          <w:ilvl w:val="0"/>
          <w:numId w:val="1"/>
        </w:numPr>
        <w:spacing w:before="0" w:after="60" w:line="276" w:lineRule="auto"/>
        <w:ind w:left="360" w:hanging="360"/>
      </w:pPr>
      <w:r>
        <w:rPr>
          <w:rFonts w:eastAsia="Yu Gothic"/>
        </w:rPr>
        <w:t xml:space="preserve">El </w:t>
      </w:r>
      <w:r>
        <w:rPr>
          <w:rFonts w:ascii="Consolas" w:hAnsi="Consolas" w:eastAsia="Yu Gothic"/>
          <w:color w:val="1F4E79"/>
        </w:rPr>
        <w:t xml:space="preserve">・</w:t>
      </w:r>
      <w:r>
        <w:rPr>
          <w:rFonts w:eastAsia="Yu Gothic"/>
        </w:rPr>
        <w:t xml:space="preserve"> que parte la lectura es </w:t>
      </w:r>
      <w:r>
        <w:rPr>
          <w:rFonts w:eastAsia="Yu Gothic"/>
          <w:b/>
        </w:rPr>
        <w:t xml:space="preserve">opcional</w:t>
      </w:r>
      <w:r>
        <w:rPr>
          <w:rFonts w:eastAsia="Yu Gothic"/>
        </w:rPr>
        <w:t xml:space="preserve">: solo afina el rōmaji.</w:t>
      </w:r>
    </w:p>
    <w:p>
      <w:pPr>
        <w:pStyle w:val="ListParagraph"/>
        <w:numPr>
          <w:ilvl w:val="0"/>
          <w:numId w:val="1"/>
        </w:numPr>
        <w:spacing w:before="0" w:after="60" w:line="276" w:lineRule="auto"/>
        <w:ind w:left="360" w:hanging="360"/>
      </w:pPr>
      <w:r>
        <w:rPr>
          <w:rFonts w:eastAsia="Yu Gothic"/>
        </w:rPr>
        <w:t xml:space="preserve">Se admiten dos lecturas válidas con </w:t>
      </w:r>
      <w:r>
        <w:rPr>
          <w:rFonts w:ascii="Consolas" w:hAnsi="Consolas" w:eastAsia="Yu Gothic"/>
          <w:color w:val="1F4E79"/>
        </w:rPr>
        <w:t xml:space="preserve">/</w:t>
      </w:r>
      <w:r>
        <w:rPr>
          <w:rFonts w:eastAsia="Yu Gothic"/>
        </w:rPr>
        <w:t xml:space="preserve">: </w:t>
      </w:r>
      <w:r>
        <w:rPr>
          <w:rFonts w:ascii="Consolas" w:hAnsi="Consolas" w:eastAsia="Yu Gothic"/>
          <w:color w:val="1F4E79"/>
        </w:rPr>
        <w:t xml:space="preserve">日本 | に・ほん / にっ・ぽん | Japón</w:t>
      </w:r>
      <w:r>
        <w:rPr>
          <w:rFonts w:eastAsia="Yu Gothic"/>
        </w:rPr>
        <w:t xml:space="preserve">.</w:t>
      </w:r>
    </w:p>
    <w:p>
      <w:pPr>
        <w:pStyle w:val="ListParagraph"/>
        <w:numPr>
          <w:ilvl w:val="0"/>
          <w:numId w:val="1"/>
        </w:numPr>
        <w:spacing w:before="0" w:after="60" w:line="276" w:lineRule="auto"/>
        <w:ind w:left="360" w:hanging="360"/>
      </w:pPr>
      <w:r>
        <w:rPr>
          <w:rFonts w:eastAsia="Yu Gothic"/>
        </w:rPr>
        <w:t xml:space="preserve">Si repites una palabra que la app ya trae, </w:t>
      </w:r>
      <w:r>
        <w:rPr>
          <w:rFonts w:eastAsia="Yu Gothic"/>
          <w:b/>
        </w:rPr>
        <w:t xml:space="preserve">manda la tuya</w:t>
      </w:r>
      <w:r>
        <w:rPr>
          <w:rFonts w:eastAsia="Yu Gothic"/>
        </w:rPr>
        <w:t xml:space="preserve">.</w:t>
      </w:r>
    </w:p>
    <w:p>
      <w:pPr>
        <w:pStyle w:val="ListParagraph"/>
        <w:numPr>
          <w:ilvl w:val="0"/>
          <w:numId w:val="1"/>
        </w:numPr>
        <w:spacing w:before="0" w:after="60" w:line="276" w:lineRule="auto"/>
        <w:ind w:left="360" w:hanging="360"/>
      </w:pPr>
      <w:r>
        <w:rPr>
          <w:rFonts w:eastAsia="Yu Gothic"/>
          <w:b/>
        </w:rPr>
        <w:t xml:space="preserve">Cargar archivo…</w:t>
      </w:r>
      <w:r>
        <w:rPr>
          <w:rFonts w:eastAsia="Yu Gothic"/>
        </w:rPr>
        <w:t xml:space="preserve"> lee un </w:t>
      </w:r>
      <w:r>
        <w:rPr>
          <w:rFonts w:ascii="Consolas" w:hAnsi="Consolas" w:eastAsia="Yu Gothic"/>
          <w:color w:val="1F4E79"/>
        </w:rPr>
        <w:t xml:space="preserve">.txt</w:t>
      </w:r>
      <w:r>
        <w:rPr>
          <w:rFonts w:eastAsia="Yu Gothic"/>
        </w:rPr>
        <w:t xml:space="preserve"> y lo pone en la caja; no guarda nada hasta que le das a </w:t>
      </w:r>
      <w:r>
        <w:rPr>
          <w:rFonts w:eastAsia="Yu Gothic"/>
          <w:b/>
        </w:rPr>
        <w:t xml:space="preserve">Guardar el libro</w:t>
      </w:r>
      <w:r>
        <w:rPr>
          <w:rFonts w:eastAsia="Yu Gothic"/>
        </w:rPr>
        <w:t xml:space="preserve">, así puedes revisarlo antes.</w:t>
      </w:r>
    </w:p>
    <w:p>
      <w:pPr>
        <w:spacing w:before="0" w:after="120" w:line="276" w:lineRule="auto"/>
      </w:pPr>
      <w:r>
        <w:rPr>
          <w:rFonts w:eastAsia="Yu Gothic"/>
        </w:rPr>
        <w:t xml:space="preserve">Tus palabras salen en las fichas de sus kanji (las primeras), en el buscador, en la hoja de vocabulario, en el examen y en los repasos del juego.</w:t>
      </w:r>
    </w:p>
    <w:tbl>
      <w:tblPr>
        <w:tblW w:w="9026" w:type="dxa"/>
        <w:tblBorders>
          <w:top w:val="single" w:sz="6" w:space="0" w:color="E0B84C"/>
          <w:left w:val="single" w:sz="6" w:space="0" w:color="E0B84C"/>
          <w:bottom w:val="single" w:sz="6" w:space="0" w:color="E0B84C"/>
          <w:right w:val="single" w:sz="6" w:space="0" w:color="E0B84C"/>
        </w:tblBorders>
        <w:tblCellMar>
          <w:top w:w="120" w:type="dxa"/>
          <w:left w:w="160" w:type="dxa"/>
          <w:bottom w:w="120" w:type="dxa"/>
          <w:right w:w="160" w:type="dxa"/>
        </w:tblCellMar>
      </w:tblPr>
      <w:tblGrid>
        <w:gridCol w:w="9026"/>
      </w:tblGrid>
      <w:tr>
        <w:tc>
          <w:tcPr>
            <w:tcW w:w="9026" w:type="dxa"/>
            <w:shd w:val="clear" w:color="auto" w:fill="FFF4CE"/>
          </w:tcPr>
          <w:p>
            <w:pPr>
              <w:spacing w:before="0" w:after="0" w:line="276" w:lineRule="auto"/>
            </w:pPr>
            <w:r>
              <w:rPr>
                <w:rFonts w:eastAsia="Yu Gothic"/>
              </w:rPr>
              <w:t xml:space="preserve">Las palabras </w:t>
            </w:r>
            <w:r>
              <w:rPr>
                <w:rFonts w:eastAsia="Yu Gothic"/>
                <w:b/>
              </w:rPr>
              <w:t xml:space="preserve">sin ningún kanji</w:t>
            </w:r>
            <w:r>
              <w:rPr>
                <w:rFonts w:eastAsia="Yu Gothic"/>
              </w:rPr>
              <w:t xml:space="preserve"> (たべもの, ください) se preguntan en los repasos de palabra ↔ significado, pero no en el examen —que pide la lectura, y la de たべもの es たべもの— ni cuentan para el repaso espaciado, que va por kanji. La app te lo avisa al comprobar.</w:t>
            </w:r>
          </w:p>
        </w:tc>
      </w:tr>
    </w:tbl>
    <w:p>
      <w:pPr>
        <w:spacing w:before="0" w:after="60" w:line="276" w:lineRule="auto"/>
      </w:pPr>
    </w:p>
    <w:p>
      <w:r>
        <w:br w:type="page"/>
      </w:r>
    </w:p>
    <w:p>
      <w:pPr>
        <w:pStyle w:val="Heading1"/>
        <w:spacing w:before="320" w:after="120"/>
      </w:pPr>
      <w:r>
        <w:rPr>
          <w:rFonts w:eastAsia="Yu Gothic"/>
        </w:rPr>
        <w:t xml:space="preserve">4. Imprimir bien</w:t>
      </w:r>
    </w:p>
    <w:p>
      <w:pPr>
        <w:spacing w:before="0" w:after="120" w:line="276" w:lineRule="auto"/>
      </w:pPr>
      <w:r>
        <w:rPr>
          <w:rFonts w:eastAsia="Yu Gothic"/>
        </w:rPr>
        <w:t xml:space="preserve">Las dos apps están hechas para que </w:t>
      </w:r>
      <w:r>
        <w:rPr>
          <w:rFonts w:eastAsia="Yu Gothic"/>
          <w:b/>
        </w:rPr>
        <w:t xml:space="preserve">una hoja de pantalla sea exactamente una hoja A4</w:t>
      </w:r>
      <w:r>
        <w:rPr>
          <w:rFonts w:eastAsia="Yu Gothic"/>
        </w:rPr>
        <w:t xml:space="preserve">. Si te salen dos páginas o los bordes cortados, es cosa del diálogo de impresión del navegador. Comprueba estas cuatro cosas:</w:t>
      </w:r>
    </w:p>
    <w:p>
      <w:pPr>
        <w:pStyle w:val="ListParagraph"/>
        <w:numPr>
          <w:ilvl w:val="0"/>
          <w:numId w:val="2"/>
        </w:numPr>
        <w:spacing w:before="0" w:after="60" w:line="276" w:lineRule="auto"/>
        <w:ind w:left="360" w:hanging="360"/>
      </w:pPr>
      <w:r>
        <w:rPr>
          <w:rFonts w:eastAsia="Yu Gothic"/>
          <w:b/>
        </w:rPr>
        <w:t xml:space="preserve">Tamaño</w:t>
      </w:r>
      <w:r>
        <w:rPr>
          <w:rFonts w:eastAsia="Yu Gothic"/>
        </w:rPr>
        <w:t xml:space="preserve">: A4.</w:t>
      </w:r>
    </w:p>
    <w:p>
      <w:pPr>
        <w:pStyle w:val="ListParagraph"/>
        <w:numPr>
          <w:ilvl w:val="0"/>
          <w:numId w:val="2"/>
        </w:numPr>
        <w:spacing w:before="0" w:after="60" w:line="276" w:lineRule="auto"/>
        <w:ind w:left="360" w:hanging="360"/>
      </w:pPr>
      <w:r>
        <w:rPr>
          <w:rFonts w:eastAsia="Yu Gothic"/>
          <w:b/>
        </w:rPr>
        <w:t xml:space="preserve">Escala</w:t>
      </w:r>
      <w:r>
        <w:rPr>
          <w:rFonts w:eastAsia="Yu Gothic"/>
        </w:rPr>
        <w:t xml:space="preserve">: 100 % — nunca «ajustar al papel».</w:t>
      </w:r>
    </w:p>
    <w:p>
      <w:pPr>
        <w:pStyle w:val="ListParagraph"/>
        <w:numPr>
          <w:ilvl w:val="0"/>
          <w:numId w:val="2"/>
        </w:numPr>
        <w:spacing w:before="0" w:after="60" w:line="276" w:lineRule="auto"/>
        <w:ind w:left="360" w:hanging="360"/>
      </w:pPr>
      <w:r>
        <w:rPr>
          <w:rFonts w:eastAsia="Yu Gothic"/>
          <w:b/>
        </w:rPr>
        <w:t xml:space="preserve">Márgenes</w:t>
      </w:r>
      <w:r>
        <w:rPr>
          <w:rFonts w:eastAsia="Yu Gothic"/>
        </w:rPr>
        <w:t xml:space="preserve">: por defecto.</w:t>
      </w:r>
    </w:p>
    <w:p>
      <w:pPr>
        <w:pStyle w:val="ListParagraph"/>
        <w:numPr>
          <w:ilvl w:val="0"/>
          <w:numId w:val="2"/>
        </w:numPr>
        <w:spacing w:before="0" w:after="60" w:line="276" w:lineRule="auto"/>
        <w:ind w:left="360" w:hanging="360"/>
      </w:pPr>
      <w:r>
        <w:rPr>
          <w:rFonts w:eastAsia="Yu Gothic"/>
          <w:b/>
        </w:rPr>
        <w:t xml:space="preserve">Encabezados y pies del navegador</w:t>
      </w:r>
      <w:r>
        <w:rPr>
          <w:rFonts w:eastAsia="Yu Gothic"/>
        </w:rPr>
        <w:t xml:space="preserve">: desactivados (si no, te mete la URL y la fecha y roba espacio).</w:t>
      </w:r>
    </w:p>
    <w:p>
      <w:pPr>
        <w:spacing w:before="0" w:after="120" w:line="276" w:lineRule="auto"/>
      </w:pPr>
      <w:r>
        <w:rPr>
          <w:rFonts w:eastAsia="Yu Gothic"/>
        </w:rPr>
        <w:t xml:space="preserve">Para guardar en PDF en vez de imprimir, elige «Guardar como PDF» como impresora. El botón </w:t>
      </w:r>
      <w:r>
        <w:rPr>
          <w:rFonts w:eastAsia="Yu Gothic"/>
          <w:b/>
        </w:rPr>
        <w:t xml:space="preserve">Imprimir / PDF</w:t>
      </w:r>
      <w:r>
        <w:rPr>
          <w:rFonts w:eastAsia="Yu Gothic"/>
        </w:rPr>
        <w:t xml:space="preserve"> abre ese mismo diálogo.</w:t>
      </w:r>
    </w:p>
    <w:tbl>
      <w:tblPr>
        <w:tblW w:w="9026" w:type="dxa"/>
        <w:tblBorders>
          <w:top w:val="single" w:sz="6" w:space="0" w:color="9CC3E5"/>
          <w:left w:val="single" w:sz="6" w:space="0" w:color="9CC3E5"/>
          <w:bottom w:val="single" w:sz="6" w:space="0" w:color="9CC3E5"/>
          <w:right w:val="single" w:sz="6" w:space="0" w:color="9CC3E5"/>
        </w:tblBorders>
        <w:tblCellMar>
          <w:top w:w="120" w:type="dxa"/>
          <w:left w:w="160" w:type="dxa"/>
          <w:bottom w:w="120" w:type="dxa"/>
          <w:right w:w="160" w:type="dxa"/>
        </w:tblCellMar>
      </w:tblPr>
      <w:tblGrid>
        <w:gridCol w:w="9026"/>
      </w:tblGrid>
      <w:tr>
        <w:tc>
          <w:tcPr>
            <w:tcW w:w="9026" w:type="dxa"/>
            <w:shd w:val="clear" w:color="auto" w:fill="EAF3FB"/>
          </w:tcPr>
          <w:p>
            <w:pPr>
              <w:spacing w:before="0" w:after="0" w:line="276" w:lineRule="auto"/>
            </w:pPr>
            <w:r>
              <w:rPr>
                <w:rFonts w:eastAsia="Yu Gothic"/>
                <w:b/>
              </w:rPr>
              <w:t xml:space="preserve">El pie de las hojas no se quita.</w:t>
            </w:r>
            <w:r>
              <w:rPr>
                <w:rFonts w:eastAsia="Yu Gothic"/>
              </w:rPr>
              <w:t xml:space="preserve"> Es el que dice de dónde salen los trazos y los diccionarios, y las licencias obligan a mantenerlo.</w:t>
            </w:r>
          </w:p>
        </w:tc>
      </w:tr>
    </w:tbl>
    <w:p>
      <w:pPr>
        <w:spacing w:before="0" w:after="60" w:line="276" w:lineRule="auto"/>
      </w:pPr>
    </w:p>
    <w:p>
      <w:pPr>
        <w:pStyle w:val="Heading1"/>
        <w:spacing w:before="320" w:after="120"/>
      </w:pPr>
      <w:r>
        <w:rPr>
          <w:rFonts w:eastAsia="Yu Gothic"/>
        </w:rPr>
        <w:t xml:space="preserve">5. Atajos de teclado</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1500"/>
        <w:gridCol w:w="2800"/>
        <w:gridCol w:w="4726"/>
      </w:tblGrid>
      <w:tr>
        <w:trPr>
          <w:tblHeader/>
        </w:trPr>
        <w:tc>
          <w:tcPr>
            <w:tcW w:w="1500" w:type="dxa"/>
            <w:shd w:val="clear" w:color="auto" w:fill="1F4E79"/>
            <w:vAlign w:val="center"/>
          </w:tcPr>
          <w:p>
            <w:pPr>
              <w:spacing w:before="40" w:after="40" w:line="240" w:lineRule="auto"/>
            </w:pPr>
            <w:r>
              <w:rPr>
                <w:rFonts w:eastAsia="Yu Gothic"/>
                <w:b/>
                <w:color w:val="FFFFFF"/>
              </w:rPr>
              <w:t xml:space="preserve">Tecla</w:t>
            </w:r>
          </w:p>
        </w:tc>
        <w:tc>
          <w:tcPr>
            <w:tcW w:w="2800" w:type="dxa"/>
            <w:shd w:val="clear" w:color="auto" w:fill="1F4E79"/>
            <w:vAlign w:val="center"/>
          </w:tcPr>
          <w:p>
            <w:pPr>
              <w:spacing w:before="40" w:after="40" w:line="240" w:lineRule="auto"/>
            </w:pPr>
            <w:r>
              <w:rPr>
                <w:rFonts w:eastAsia="Yu Gothic"/>
                <w:b/>
                <w:color w:val="FFFFFF"/>
              </w:rPr>
              <w:t xml:space="preserve">Dónde</w:t>
            </w:r>
          </w:p>
        </w:tc>
        <w:tc>
          <w:tcPr>
            <w:tcW w:w="4726" w:type="dxa"/>
            <w:shd w:val="clear" w:color="auto" w:fill="1F4E79"/>
            <w:vAlign w:val="center"/>
          </w:tcPr>
          <w:p>
            <w:pPr>
              <w:spacing w:before="40" w:after="40" w:line="240" w:lineRule="auto"/>
            </w:pPr>
            <w:r>
              <w:rPr>
                <w:rFonts w:eastAsia="Yu Gothic"/>
                <w:b/>
                <w:color w:val="FFFFFF"/>
              </w:rPr>
              <w:t xml:space="preserve">Qué hace</w:t>
            </w:r>
          </w:p>
        </w:tc>
      </w:tr>
      <w:tr>
        <w:tc>
          <w:tcPr>
            <w:tcW w:w="1500" w:type="dxa"/>
            <w:vAlign w:val="center"/>
          </w:tcPr>
          <w:p>
            <w:pPr>
              <w:spacing w:before="40" w:after="40" w:line="240" w:lineRule="auto"/>
            </w:pPr>
            <w:r>
              <w:rPr>
                <w:rFonts w:eastAsia="Yu Gothic"/>
              </w:rPr>
              <w:t xml:space="preserve">← →</w:t>
            </w:r>
          </w:p>
        </w:tc>
        <w:tc>
          <w:tcPr>
            <w:tcW w:w="2800" w:type="dxa"/>
            <w:vAlign w:val="center"/>
          </w:tcPr>
          <w:p>
            <w:pPr>
              <w:spacing w:before="40" w:after="40" w:line="240" w:lineRule="auto"/>
            </w:pPr>
            <w:r>
              <w:rPr>
                <w:rFonts w:eastAsia="Yu Gothic"/>
              </w:rPr>
              <w:t xml:space="preserve">en la hoja</w:t>
            </w:r>
          </w:p>
        </w:tc>
        <w:tc>
          <w:tcPr>
            <w:tcW w:w="4726" w:type="dxa"/>
            <w:vAlign w:val="center"/>
          </w:tcPr>
          <w:p>
            <w:pPr>
              <w:spacing w:before="40" w:after="40" w:line="240" w:lineRule="auto"/>
            </w:pPr>
            <w:r>
              <w:rPr>
                <w:rFonts w:eastAsia="Yu Gothic"/>
              </w:rPr>
              <w:t xml:space="preserve">lección (o fila) anterior y siguiente</w:t>
            </w:r>
          </w:p>
        </w:tc>
      </w:tr>
      <w:tr>
        <w:tc>
          <w:tcPr>
            <w:tcW w:w="1500" w:type="dxa"/>
            <w:shd w:val="clear" w:color="auto" w:fill="F2F6FA"/>
            <w:vAlign w:val="center"/>
          </w:tcPr>
          <w:p>
            <w:pPr>
              <w:spacing w:before="40" w:after="40" w:line="240" w:lineRule="auto"/>
            </w:pPr>
            <w:r>
              <w:rPr>
                <w:rFonts w:eastAsia="Yu Gothic"/>
              </w:rPr>
              <w:t xml:space="preserve">← →</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kanji o kana anterior y siguiente</w:t>
            </w:r>
          </w:p>
        </w:tc>
      </w:tr>
      <w:tr>
        <w:tc>
          <w:tcPr>
            <w:tcW w:w="1500" w:type="dxa"/>
            <w:vAlign w:val="center"/>
          </w:tcPr>
          <w:p>
            <w:pPr>
              <w:spacing w:before="40" w:after="40" w:line="240" w:lineRule="auto"/>
            </w:pPr>
            <w:r>
              <w:rPr>
                <w:rFonts w:eastAsia="Yu Gothic"/>
              </w:rPr>
              <w:t xml:space="preserve">Espacio</w:t>
            </w:r>
          </w:p>
        </w:tc>
        <w:tc>
          <w:tcPr>
            <w:tcW w:w="2800" w:type="dxa"/>
            <w:vAlign w:val="center"/>
          </w:tcPr>
          <w:p>
            <w:pPr>
              <w:spacing w:before="40" w:after="40" w:line="240" w:lineRule="auto"/>
            </w:pPr>
            <w:r>
              <w:rPr>
                <w:rFonts w:eastAsia="Yu Gothic"/>
              </w:rPr>
              <w:t xml:space="preserve">con una ficha abierta</w:t>
            </w:r>
          </w:p>
        </w:tc>
        <w:tc>
          <w:tcPr>
            <w:tcW w:w="4726" w:type="dxa"/>
            <w:vAlign w:val="center"/>
          </w:tcPr>
          <w:p>
            <w:pPr>
              <w:spacing w:before="40" w:after="40" w:line="240" w:lineRule="auto"/>
            </w:pPr>
            <w:r>
              <w:rPr>
                <w:rFonts w:eastAsia="Yu Gothic"/>
              </w:rPr>
              <w:t xml:space="preserve">dibuja un trazo más</w:t>
            </w:r>
          </w:p>
        </w:tc>
      </w:tr>
      <w:tr>
        <w:tc>
          <w:tcPr>
            <w:tcW w:w="1500" w:type="dxa"/>
            <w:shd w:val="clear" w:color="auto" w:fill="F2F6FA"/>
            <w:vAlign w:val="center"/>
          </w:tcPr>
          <w:p>
            <w:pPr>
              <w:spacing w:before="40" w:after="40" w:line="240" w:lineRule="auto"/>
            </w:pPr>
            <w:r>
              <w:rPr>
                <w:rFonts w:eastAsia="Yu Gothic"/>
              </w:rPr>
              <w:t xml:space="preserve">R</w:t>
            </w:r>
          </w:p>
        </w:tc>
        <w:tc>
          <w:tcPr>
            <w:tcW w:w="2800" w:type="dxa"/>
            <w:shd w:val="clear" w:color="auto" w:fill="F2F6FA"/>
            <w:vAlign w:val="center"/>
          </w:tcPr>
          <w:p>
            <w:pPr>
              <w:spacing w:before="40" w:after="40" w:line="240" w:lineRule="auto"/>
            </w:pPr>
            <w:r>
              <w:rPr>
                <w:rFonts w:eastAsia="Yu Gothic"/>
              </w:rPr>
              <w:t xml:space="preserve">con una ficha abierta</w:t>
            </w:r>
          </w:p>
        </w:tc>
        <w:tc>
          <w:tcPr>
            <w:tcW w:w="4726" w:type="dxa"/>
            <w:shd w:val="clear" w:color="auto" w:fill="F2F6FA"/>
            <w:vAlign w:val="center"/>
          </w:tcPr>
          <w:p>
            <w:pPr>
              <w:spacing w:before="40" w:after="40" w:line="240" w:lineRule="auto"/>
            </w:pPr>
            <w:r>
              <w:rPr>
                <w:rFonts w:eastAsia="Yu Gothic"/>
              </w:rPr>
              <w:t xml:space="preserve">repite la animación</w:t>
            </w:r>
          </w:p>
        </w:tc>
      </w:tr>
      <w:tr>
        <w:tc>
          <w:tcPr>
            <w:tcW w:w="1500" w:type="dxa"/>
            <w:vAlign w:val="center"/>
          </w:tcPr>
          <w:p>
            <w:pPr>
              <w:spacing w:before="40" w:after="40" w:line="240" w:lineRule="auto"/>
            </w:pPr>
            <w:r>
              <w:rPr>
                <w:rFonts w:eastAsia="Yu Gothic"/>
              </w:rPr>
              <w:t xml:space="preserve">/</w:t>
            </w:r>
          </w:p>
        </w:tc>
        <w:tc>
          <w:tcPr>
            <w:tcW w:w="2800" w:type="dxa"/>
            <w:vAlign w:val="center"/>
          </w:tcPr>
          <w:p>
            <w:pPr>
              <w:spacing w:before="40" w:after="40" w:line="240" w:lineRule="auto"/>
            </w:pPr>
            <w:r>
              <w:rPr>
                <w:rFonts w:eastAsia="Yu Gothic"/>
              </w:rPr>
              <w:t xml:space="preserve">app de kanji</w:t>
            </w:r>
          </w:p>
        </w:tc>
        <w:tc>
          <w:tcPr>
            <w:tcW w:w="4726" w:type="dxa"/>
            <w:vAlign w:val="center"/>
          </w:tcPr>
          <w:p>
            <w:pPr>
              <w:spacing w:before="40" w:after="40" w:line="240" w:lineRule="auto"/>
            </w:pPr>
            <w:r>
              <w:rPr>
                <w:rFonts w:eastAsia="Yu Gothic"/>
              </w:rPr>
              <w:t xml:space="preserve">salta al buscador</w:t>
            </w:r>
          </w:p>
        </w:tc>
      </w:tr>
      <w:tr>
        <w:tc>
          <w:tcPr>
            <w:tcW w:w="1500" w:type="dxa"/>
            <w:shd w:val="clear" w:color="auto" w:fill="F2F6FA"/>
            <w:vAlign w:val="center"/>
          </w:tcPr>
          <w:p>
            <w:pPr>
              <w:spacing w:before="40" w:after="40" w:line="240" w:lineRule="auto"/>
            </w:pPr>
            <w:r>
              <w:rPr>
                <w:rFonts w:eastAsia="Yu Gothic"/>
              </w:rPr>
              <w:t xml:space="preserve">↑ ↓ y Enter</w:t>
            </w:r>
          </w:p>
        </w:tc>
        <w:tc>
          <w:tcPr>
            <w:tcW w:w="2800" w:type="dxa"/>
            <w:shd w:val="clear" w:color="auto" w:fill="F2F6FA"/>
            <w:vAlign w:val="center"/>
          </w:tcPr>
          <w:p>
            <w:pPr>
              <w:spacing w:before="40" w:after="40" w:line="240" w:lineRule="auto"/>
            </w:pPr>
            <w:r>
              <w:rPr>
                <w:rFonts w:eastAsia="Yu Gothic"/>
              </w:rPr>
              <w:t xml:space="preserve">en el buscador</w:t>
            </w:r>
          </w:p>
        </w:tc>
        <w:tc>
          <w:tcPr>
            <w:tcW w:w="4726" w:type="dxa"/>
            <w:shd w:val="clear" w:color="auto" w:fill="F2F6FA"/>
            <w:vAlign w:val="center"/>
          </w:tcPr>
          <w:p>
            <w:pPr>
              <w:spacing w:before="40" w:after="40" w:line="240" w:lineRule="auto"/>
            </w:pPr>
            <w:r>
              <w:rPr>
                <w:rFonts w:eastAsia="Yu Gothic"/>
              </w:rPr>
              <w:t xml:space="preserve">moverse por los resultados y abrir</w:t>
            </w:r>
          </w:p>
        </w:tc>
      </w:tr>
      <w:tr>
        <w:tc>
          <w:tcPr>
            <w:tcW w:w="1500" w:type="dxa"/>
            <w:vAlign w:val="center"/>
          </w:tcPr>
          <w:p>
            <w:pPr>
              <w:spacing w:before="40" w:after="40" w:line="240" w:lineRule="auto"/>
            </w:pPr>
            <w:r>
              <w:rPr>
                <w:rFonts w:eastAsia="Yu Gothic"/>
              </w:rPr>
              <w:t xml:space="preserve">1 a 4</w:t>
            </w:r>
          </w:p>
        </w:tc>
        <w:tc>
          <w:tcPr>
            <w:tcW w:w="2800" w:type="dxa"/>
            <w:vAlign w:val="center"/>
          </w:tcPr>
          <w:p>
            <w:pPr>
              <w:spacing w:before="40" w:after="40" w:line="240" w:lineRule="auto"/>
            </w:pPr>
            <w:r>
              <w:rPr>
                <w:rFonts w:eastAsia="Yu Gothic"/>
              </w:rPr>
              <w:t xml:space="preserve">en el juego</w:t>
            </w:r>
          </w:p>
        </w:tc>
        <w:tc>
          <w:tcPr>
            <w:tcW w:w="4726" w:type="dxa"/>
            <w:vAlign w:val="center"/>
          </w:tcPr>
          <w:p>
            <w:pPr>
              <w:spacing w:before="40" w:after="40" w:line="240" w:lineRule="auto"/>
            </w:pPr>
            <w:r>
              <w:rPr>
                <w:rFonts w:eastAsia="Yu Gothic"/>
              </w:rPr>
              <w:t xml:space="preserve">elegir una de las cuatro opciones</w:t>
            </w:r>
          </w:p>
        </w:tc>
      </w:tr>
      <w:tr>
        <w:tc>
          <w:tcPr>
            <w:tcW w:w="1500" w:type="dxa"/>
            <w:shd w:val="clear" w:color="auto" w:fill="F2F6FA"/>
            <w:vAlign w:val="center"/>
          </w:tcPr>
          <w:p>
            <w:pPr>
              <w:spacing w:before="40" w:after="40" w:line="240" w:lineRule="auto"/>
            </w:pPr>
            <w:r>
              <w:rPr>
                <w:rFonts w:eastAsia="Yu Gothic"/>
              </w:rPr>
              <w:t xml:space="preserve">Enter</w:t>
            </w:r>
          </w:p>
        </w:tc>
        <w:tc>
          <w:tcPr>
            <w:tcW w:w="2800" w:type="dxa"/>
            <w:shd w:val="clear" w:color="auto" w:fill="F2F6FA"/>
            <w:vAlign w:val="center"/>
          </w:tcPr>
          <w:p>
            <w:pPr>
              <w:spacing w:before="40" w:after="40" w:line="240" w:lineRule="auto"/>
            </w:pPr>
            <w:r>
              <w:rPr>
                <w:rFonts w:eastAsia="Yu Gothic"/>
              </w:rPr>
              <w:t xml:space="preserve">en el juego</w:t>
            </w:r>
          </w:p>
        </w:tc>
        <w:tc>
          <w:tcPr>
            <w:tcW w:w="4726" w:type="dxa"/>
            <w:shd w:val="clear" w:color="auto" w:fill="F2F6FA"/>
            <w:vAlign w:val="center"/>
          </w:tcPr>
          <w:p>
            <w:pPr>
              <w:spacing w:before="40" w:after="40" w:line="240" w:lineRule="auto"/>
            </w:pPr>
            <w:r>
              <w:rPr>
                <w:rFonts w:eastAsia="Yu Gothic"/>
              </w:rPr>
              <w:t xml:space="preserve">comprobar la respuesta o pasar a la siguiente</w:t>
            </w:r>
          </w:p>
        </w:tc>
      </w:tr>
      <w:tr>
        <w:tc>
          <w:tcPr>
            <w:tcW w:w="1500" w:type="dxa"/>
            <w:vAlign w:val="center"/>
          </w:tcPr>
          <w:p>
            <w:pPr>
              <w:spacing w:before="40" w:after="40" w:line="240" w:lineRule="auto"/>
            </w:pPr>
            <w:r>
              <w:rPr>
                <w:rFonts w:eastAsia="Yu Gothic"/>
              </w:rPr>
              <w:t xml:space="preserve">Esc</w:t>
            </w:r>
          </w:p>
        </w:tc>
        <w:tc>
          <w:tcPr>
            <w:tcW w:w="2800" w:type="dxa"/>
            <w:vAlign w:val="center"/>
          </w:tcPr>
          <w:p>
            <w:pPr>
              <w:spacing w:before="40" w:after="40" w:line="240" w:lineRule="auto"/>
            </w:pPr>
            <w:r>
              <w:rPr>
                <w:rFonts w:eastAsia="Yu Gothic"/>
              </w:rPr>
              <w:t xml:space="preserve">en cualquier ventana</w:t>
            </w:r>
          </w:p>
        </w:tc>
        <w:tc>
          <w:tcPr>
            <w:tcW w:w="4726" w:type="dxa"/>
            <w:vAlign w:val="center"/>
          </w:tcPr>
          <w:p>
            <w:pPr>
              <w:spacing w:before="40" w:after="40" w:line="240" w:lineRule="auto"/>
            </w:pPr>
            <w:r>
              <w:rPr>
                <w:rFonts w:eastAsia="Yu Gothic"/>
              </w:rPr>
              <w:t xml:space="preserve">cerrarla</w:t>
            </w:r>
          </w:p>
        </w:tc>
      </w:tr>
    </w:tbl>
    <w:p>
      <w:pPr>
        <w:spacing w:before="0" w:after="60" w:line="276" w:lineRule="auto"/>
      </w:pPr>
    </w:p>
    <w:p>
      <w:pPr>
        <w:pStyle w:val="Heading1"/>
        <w:spacing w:before="320" w:after="120"/>
      </w:pPr>
      <w:r>
        <w:rPr>
          <w:rFonts w:eastAsia="Yu Gothic"/>
        </w:rPr>
        <w:t xml:space="preserve">6. Si algo va mal</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000"/>
        <w:gridCol w:w="6026"/>
      </w:tblGrid>
      <w:tr>
        <w:trPr>
          <w:tblHeader/>
        </w:trPr>
        <w:tc>
          <w:tcPr>
            <w:tcW w:w="3000" w:type="dxa"/>
            <w:shd w:val="clear" w:color="auto" w:fill="1F4E79"/>
            <w:vAlign w:val="center"/>
          </w:tcPr>
          <w:p>
            <w:pPr>
              <w:spacing w:before="40" w:after="40" w:line="240" w:lineRule="auto"/>
            </w:pPr>
            <w:r>
              <w:rPr>
                <w:rFonts w:eastAsia="Yu Gothic"/>
                <w:b/>
                <w:color w:val="FFFFFF"/>
              </w:rPr>
              <w:t xml:space="preserve">Qué te pasa</w:t>
            </w:r>
          </w:p>
        </w:tc>
        <w:tc>
          <w:tcPr>
            <w:tcW w:w="6026" w:type="dxa"/>
            <w:shd w:val="clear" w:color="auto" w:fill="1F4E79"/>
            <w:vAlign w:val="center"/>
          </w:tcPr>
          <w:p>
            <w:pPr>
              <w:spacing w:before="40" w:after="40" w:line="240" w:lineRule="auto"/>
            </w:pPr>
            <w:r>
              <w:rPr>
                <w:rFonts w:eastAsia="Yu Gothic"/>
                <w:b/>
                <w:color w:val="FFFFFF"/>
              </w:rPr>
              <w:t xml:space="preserve">Qué hacer</w:t>
            </w:r>
          </w:p>
        </w:tc>
      </w:tr>
      <w:tr>
        <w:tc>
          <w:tcPr>
            <w:tcW w:w="3000" w:type="dxa"/>
            <w:vAlign w:val="center"/>
          </w:tcPr>
          <w:p>
            <w:pPr>
              <w:spacing w:before="40" w:after="40" w:line="240" w:lineRule="auto"/>
            </w:pPr>
            <w:r>
              <w:rPr>
                <w:rFonts w:eastAsia="Yu Gothic"/>
              </w:rPr>
              <w:t xml:space="preserve">Los caracteres japoneses salen como cuadraditos</w:t>
            </w:r>
          </w:p>
        </w:tc>
        <w:tc>
          <w:tcPr>
            <w:tcW w:w="6026" w:type="dxa"/>
            <w:vAlign w:val="center"/>
          </w:tcPr>
          <w:p>
            <w:pPr>
              <w:spacing w:before="40" w:after="40" w:line="240" w:lineRule="auto"/>
            </w:pPr>
            <w:r>
              <w:rPr>
                <w:rFonts w:eastAsia="Yu Gothic"/>
              </w:rPr>
              <w:t xml:space="preserve">Estás sin conexión y tu sistema no trae tipografía japonesa. La app te avisa. Con conexión se arregla solo.</w:t>
            </w:r>
          </w:p>
        </w:tc>
      </w:tr>
      <w:tr>
        <w:tc>
          <w:tcPr>
            <w:tcW w:w="3000" w:type="dxa"/>
            <w:shd w:val="clear" w:color="auto" w:fill="F2F6FA"/>
            <w:vAlign w:val="center"/>
          </w:tcPr>
          <w:p>
            <w:pPr>
              <w:spacing w:before="40" w:after="40" w:line="240" w:lineRule="auto"/>
            </w:pPr>
            <w:r>
              <w:rPr>
                <w:rFonts w:eastAsia="Yu Gothic"/>
              </w:rPr>
              <w:t xml:space="preserve">Al imprimir salen dos páginas</w:t>
            </w:r>
          </w:p>
        </w:tc>
        <w:tc>
          <w:tcPr>
            <w:tcW w:w="6026" w:type="dxa"/>
            <w:shd w:val="clear" w:color="auto" w:fill="F2F6FA"/>
            <w:vAlign w:val="center"/>
          </w:tcPr>
          <w:p>
            <w:pPr>
              <w:spacing w:before="40" w:after="40" w:line="240" w:lineRule="auto"/>
            </w:pPr>
            <w:r>
              <w:rPr>
                <w:rFonts w:eastAsia="Yu Gothic"/>
              </w:rPr>
              <w:t xml:space="preserve">Escala 100 %, márgenes por defecto y sin encabezados del navegador (capítulo «Imprimir bien»).</w:t>
            </w:r>
          </w:p>
        </w:tc>
      </w:tr>
      <w:tr>
        <w:tc>
          <w:tcPr>
            <w:tcW w:w="3000" w:type="dxa"/>
            <w:vAlign w:val="center"/>
          </w:tcPr>
          <w:p>
            <w:pPr>
              <w:spacing w:before="40" w:after="40" w:line="240" w:lineRule="auto"/>
            </w:pPr>
            <w:r>
              <w:rPr>
                <w:rFonts w:eastAsia="Yu Gothic"/>
              </w:rPr>
              <w:t xml:space="preserve">Ha desaparecido mi progreso</w:t>
            </w:r>
          </w:p>
        </w:tc>
        <w:tc>
          <w:tcPr>
            <w:tcW w:w="6026" w:type="dxa"/>
            <w:vAlign w:val="center"/>
          </w:tcPr>
          <w:p>
            <w:pPr>
              <w:spacing w:before="40" w:after="40" w:line="240" w:lineRule="auto"/>
            </w:pPr>
            <w:r>
              <w:rPr>
                <w:rFonts w:eastAsia="Yu Gothic"/>
              </w:rPr>
              <w:t xml:space="preserve">Se han borrado los datos del navegador. Restaura con </w:t>
            </w:r>
            <w:r>
              <w:rPr>
                <w:rFonts w:eastAsia="Yu Gothic"/>
                <w:b/>
              </w:rPr>
              <w:t xml:space="preserve">Cargar</w:t>
            </w:r>
            <w:r>
              <w:rPr>
                <w:rFonts w:eastAsia="Yu Gothic"/>
              </w:rPr>
              <w:t xml:space="preserve"> la última copia que bajaste con </w:t>
            </w:r>
            <w:r>
              <w:rPr>
                <w:rFonts w:eastAsia="Yu Gothic"/>
                <w:b/>
              </w:rPr>
              <w:t xml:space="preserve">Copia</w:t>
            </w:r>
            <w:r>
              <w:rPr>
                <w:rFonts w:eastAsia="Yu Gothic"/>
              </w:rPr>
              <w:t xml:space="preserve">.</w:t>
            </w:r>
          </w:p>
        </w:tc>
      </w:tr>
      <w:tr>
        <w:tc>
          <w:tcPr>
            <w:tcW w:w="3000" w:type="dxa"/>
            <w:shd w:val="clear" w:color="auto" w:fill="F2F6FA"/>
            <w:vAlign w:val="center"/>
          </w:tcPr>
          <w:p>
            <w:pPr>
              <w:spacing w:before="40" w:after="40" w:line="240" w:lineRule="auto"/>
            </w:pPr>
            <w:r>
              <w:rPr>
                <w:rFonts w:eastAsia="Yu Gothic"/>
              </w:rPr>
              <w:t xml:space="preserve">Quiero empezar el juego de cero</w:t>
            </w:r>
          </w:p>
        </w:tc>
        <w:tc>
          <w:tcPr>
            <w:tcW w:w="6026" w:type="dxa"/>
            <w:shd w:val="clear" w:color="auto" w:fill="F2F6FA"/>
            <w:vAlign w:val="center"/>
          </w:tcPr>
          <w:p>
            <w:pPr>
              <w:spacing w:before="40" w:after="40" w:line="240" w:lineRule="auto"/>
            </w:pPr>
            <w:r>
              <w:rPr>
                <w:rFonts w:eastAsia="Yu Gothic"/>
              </w:rPr>
              <w:t xml:space="preserve">Dentro del juego, </w:t>
            </w:r>
            <w:r>
              <w:rPr>
                <w:rFonts w:eastAsia="Yu Gothic"/>
                <w:b/>
              </w:rPr>
              <w:t xml:space="preserve">Borrar mi progreso</w:t>
            </w:r>
            <w:r>
              <w:rPr>
                <w:rFonts w:eastAsia="Yu Gothic"/>
              </w:rPr>
              <w:t xml:space="preserve">.</w:t>
            </w:r>
          </w:p>
        </w:tc>
      </w:tr>
      <w:tr>
        <w:tc>
          <w:tcPr>
            <w:tcW w:w="3000" w:type="dxa"/>
            <w:vAlign w:val="center"/>
          </w:tcPr>
          <w:p>
            <w:pPr>
              <w:spacing w:before="40" w:after="40" w:line="240" w:lineRule="auto"/>
            </w:pPr>
            <w:r>
              <w:rPr>
                <w:rFonts w:eastAsia="Yu Gothic"/>
              </w:rPr>
              <w:t xml:space="preserve">He liado la tabla o las lecciones</w:t>
            </w:r>
          </w:p>
        </w:tc>
        <w:tc>
          <w:tcPr>
            <w:tcW w:w="6026" w:type="dxa"/>
            <w:vAlign w:val="center"/>
          </w:tcPr>
          <w:p>
            <w:pPr>
              <w:spacing w:before="40" w:after="40" w:line="240" w:lineRule="auto"/>
            </w:pPr>
            <w:r>
              <w:rPr>
                <w:rFonts w:eastAsia="Yu Gothic"/>
              </w:rPr>
              <w:t xml:space="preserve">El botón de restaurar (la flecha circular) las deja como venían de fábrica.</w:t>
            </w:r>
          </w:p>
        </w:tc>
      </w:tr>
      <w:tr>
        <w:tc>
          <w:tcPr>
            <w:tcW w:w="3000" w:type="dxa"/>
            <w:shd w:val="clear" w:color="auto" w:fill="F2F6FA"/>
            <w:vAlign w:val="center"/>
          </w:tcPr>
          <w:p>
            <w:pPr>
              <w:spacing w:before="40" w:after="40" w:line="240" w:lineRule="auto"/>
            </w:pPr>
            <w:r>
              <w:rPr>
                <w:rFonts w:eastAsia="Yu Gothic"/>
              </w:rPr>
              <w:t xml:space="preserve">La letra sale muy pequeña en la hoja de fichas</w:t>
            </w:r>
          </w:p>
        </w:tc>
        <w:tc>
          <w:tcPr>
            <w:tcW w:w="6026" w:type="dxa"/>
            <w:shd w:val="clear" w:color="auto" w:fill="F2F6FA"/>
            <w:vAlign w:val="center"/>
          </w:tcPr>
          <w:p>
            <w:pPr>
              <w:spacing w:before="40" w:after="40" w:line="240" w:lineRule="auto"/>
            </w:pPr>
            <w:r>
              <w:rPr>
                <w:rFonts w:eastAsia="Yu Gothic"/>
              </w:rPr>
              <w:t xml:space="preserve">Apaga </w:t>
            </w:r>
            <w:r>
              <w:rPr>
                <w:rFonts w:eastAsia="Yu Gothic"/>
                <w:b/>
              </w:rPr>
              <w:t xml:space="preserve">Ejemplos</w:t>
            </w:r>
            <w:r>
              <w:rPr>
                <w:rFonts w:eastAsia="Yu Gothic"/>
              </w:rPr>
              <w:t xml:space="preserve"> o cambia a </w:t>
            </w:r>
            <w:r>
              <w:rPr>
                <w:rFonts w:eastAsia="Yu Gothic"/>
                <w:b/>
              </w:rPr>
              <w:t xml:space="preserve">2 columnas</w:t>
            </w:r>
            <w:r>
              <w:rPr>
                <w:rFonts w:eastAsia="Yu Gothic"/>
              </w:rPr>
              <w:t xml:space="preserve">: cuanto menos contenido, más grande sale todo lo demás.</w:t>
            </w:r>
          </w:p>
        </w:tc>
      </w:tr>
    </w:tbl>
    <w:p>
      <w:pPr>
        <w:spacing w:before="0" w:after="60" w:line="276" w:lineRule="auto"/>
      </w:pPr>
    </w:p>
    <w:p>
      <w:pPr>
        <w:pStyle w:val="Heading1"/>
        <w:spacing w:before="320" w:after="120"/>
      </w:pPr>
      <w:r>
        <w:rPr>
          <w:rFonts w:eastAsia="Yu Gothic"/>
        </w:rPr>
        <w:t xml:space="preserve">7. Créditos, licencias y aviso legal</w:t>
      </w:r>
    </w:p>
    <w:p>
      <w:pPr>
        <w:spacing w:before="0" w:after="120" w:line="276" w:lineRule="auto"/>
      </w:pPr>
      <w:r>
        <w:rPr>
          <w:rFonts w:eastAsia="Yu Gothic"/>
        </w:rPr>
        <w:t xml:space="preserve">Las apps las he hecho yo, pero los datos que llevan dentro son de otros y tienen sus condiciones. </w:t>
      </w:r>
      <w:r>
        <w:rPr>
          <w:rFonts w:eastAsia="Yu Gothic"/>
          <w:b/>
        </w:rPr>
        <w:t xml:space="preserve">Cada hoja impresa lleva un pie que los cita, y ese pie no se puede quitar</w:t>
      </w:r>
      <w:r>
        <w:rPr>
          <w:rFonts w:eastAsia="Yu Gothic"/>
        </w:rPr>
        <w:t xml:space="preserve">: es exactamente lo que exigen esas licencias.</w:t>
      </w:r>
    </w:p>
    <w:tbl>
      <w:tblPr>
        <w:tblW w:w="9026" w:type="dxa"/>
        <w:tblBorders>
          <w:top w:val="single" w:sz="4" w:space="0" w:color="C9D3E0"/>
          <w:left w:val="single" w:sz="4" w:space="0" w:color="C9D3E0"/>
          <w:bottom w:val="single" w:sz="4" w:space="0" w:color="C9D3E0"/>
          <w:right w:val="single" w:sz="4" w:space="0" w:color="C9D3E0"/>
          <w:insideH w:val="single" w:sz="4" w:space="0" w:color="C9D3E0"/>
          <w:insideV w:val="single" w:sz="4" w:space="0" w:color="C9D3E0"/>
        </w:tblBorders>
        <w:tblCellMar>
          <w:top w:w="60" w:type="dxa"/>
          <w:left w:w="100" w:type="dxa"/>
          <w:bottom w:w="60" w:type="dxa"/>
          <w:right w:w="100" w:type="dxa"/>
        </w:tblCellMar>
      </w:tblPr>
      <w:tblGrid>
        <w:gridCol w:w="3100"/>
        <w:gridCol w:w="3100"/>
        <w:gridCol w:w="2826"/>
      </w:tblGrid>
      <w:tr>
        <w:trPr>
          <w:tblHeader/>
        </w:trPr>
        <w:tc>
          <w:tcPr>
            <w:tcW w:w="3100" w:type="dxa"/>
            <w:shd w:val="clear" w:color="auto" w:fill="1F4E79"/>
            <w:vAlign w:val="center"/>
          </w:tcPr>
          <w:p>
            <w:pPr>
              <w:spacing w:before="40" w:after="40" w:line="240" w:lineRule="auto"/>
            </w:pPr>
            <w:r>
              <w:rPr>
                <w:rFonts w:eastAsia="Yu Gothic"/>
                <w:b/>
                <w:color w:val="FFFFFF"/>
              </w:rPr>
              <w:t xml:space="preserve">Qué</w:t>
            </w:r>
          </w:p>
        </w:tc>
        <w:tc>
          <w:tcPr>
            <w:tcW w:w="3100" w:type="dxa"/>
            <w:shd w:val="clear" w:color="auto" w:fill="1F4E79"/>
            <w:vAlign w:val="center"/>
          </w:tcPr>
          <w:p>
            <w:pPr>
              <w:spacing w:before="40" w:after="40" w:line="240" w:lineRule="auto"/>
            </w:pPr>
            <w:r>
              <w:rPr>
                <w:rFonts w:eastAsia="Yu Gothic"/>
                <w:b/>
                <w:color w:val="FFFFFF"/>
              </w:rPr>
              <w:t xml:space="preserve">De quién</w:t>
            </w:r>
          </w:p>
        </w:tc>
        <w:tc>
          <w:tcPr>
            <w:tcW w:w="2826" w:type="dxa"/>
            <w:shd w:val="clear" w:color="auto" w:fill="1F4E79"/>
            <w:vAlign w:val="center"/>
          </w:tcPr>
          <w:p>
            <w:pPr>
              <w:spacing w:before="40" w:after="40" w:line="240" w:lineRule="auto"/>
            </w:pPr>
            <w:r>
              <w:rPr>
                <w:rFonts w:eastAsia="Yu Gothic"/>
                <w:b/>
                <w:color w:val="FFFFFF"/>
              </w:rPr>
              <w:t xml:space="preserve">Licencia</w:t>
            </w:r>
          </w:p>
        </w:tc>
      </w:tr>
      <w:tr>
        <w:tc>
          <w:tcPr>
            <w:tcW w:w="3100" w:type="dxa"/>
            <w:vAlign w:val="center"/>
          </w:tcPr>
          <w:p>
            <w:pPr>
              <w:spacing w:before="40" w:after="40" w:line="240" w:lineRule="auto"/>
            </w:pPr>
            <w:r>
              <w:rPr>
                <w:rFonts w:eastAsia="Yu Gothic"/>
              </w:rPr>
              <w:t xml:space="preserve">Los trazos (animación y casillas)</w:t>
            </w:r>
          </w:p>
        </w:tc>
        <w:tc>
          <w:tcPr>
            <w:tcW w:w="3100" w:type="dxa"/>
            <w:vAlign w:val="center"/>
          </w:tcPr>
          <w:p>
            <w:pPr>
              <w:spacing w:before="40" w:after="40" w:line="240" w:lineRule="auto"/>
            </w:pPr>
            <w:r>
              <w:rPr>
                <w:rFonts w:eastAsia="Yu Gothic"/>
              </w:rPr>
              <w:t xml:space="preserve">KanjiVG, © Ulrich Apel</w:t>
            </w:r>
          </w:p>
        </w:tc>
        <w:tc>
          <w:tcPr>
            <w:tcW w:w="2826" w:type="dxa"/>
            <w:vAlign w:val="center"/>
          </w:tcPr>
          <w:p>
            <w:pPr>
              <w:spacing w:before="40" w:after="40" w:line="240" w:lineRule="auto"/>
            </w:pPr>
            <w:r>
              <w:rPr>
                <w:rFonts w:eastAsia="Yu Gothic"/>
              </w:rPr>
              <w:t xml:space="preserve">CC BY-SA 3.0</w:t>
            </w:r>
          </w:p>
        </w:tc>
      </w:tr>
      <w:tr>
        <w:tc>
          <w:tcPr>
            <w:tcW w:w="3100" w:type="dxa"/>
            <w:shd w:val="clear" w:color="auto" w:fill="F2F6FA"/>
            <w:vAlign w:val="center"/>
          </w:tcPr>
          <w:p>
            <w:pPr>
              <w:spacing w:before="40" w:after="40" w:line="240" w:lineRule="auto"/>
            </w:pPr>
            <w:r>
              <w:rPr>
                <w:rFonts w:eastAsia="Yu Gothic"/>
              </w:rPr>
              <w:t xml:space="preserve">Lecturas, significados, trazos y nivel</w:t>
            </w:r>
          </w:p>
        </w:tc>
        <w:tc>
          <w:tcPr>
            <w:tcW w:w="3100" w:type="dxa"/>
            <w:shd w:val="clear" w:color="auto" w:fill="F2F6FA"/>
            <w:vAlign w:val="center"/>
          </w:tcPr>
          <w:p>
            <w:pPr>
              <w:spacing w:before="40" w:after="40" w:line="240" w:lineRule="auto"/>
            </w:pPr>
            <w:r>
              <w:rPr>
                <w:rFonts w:eastAsia="Yu Gothic"/>
              </w:rPr>
              <w:t xml:space="preserve">KANJIDIC2, © EDRDG</w:t>
            </w:r>
          </w:p>
        </w:tc>
        <w:tc>
          <w:tcPr>
            <w:tcW w:w="2826" w:type="dxa"/>
            <w:shd w:val="clear" w:color="auto" w:fill="F2F6FA"/>
            <w:vAlign w:val="center"/>
          </w:tcPr>
          <w:p>
            <w:pPr>
              <w:spacing w:before="40" w:after="40" w:line="240" w:lineRule="auto"/>
            </w:pPr>
            <w:r>
              <w:rPr>
                <w:rFonts w:eastAsia="Yu Gothic"/>
              </w:rPr>
              <w:t xml:space="preserve">CC BY-SA 4.0</w:t>
            </w:r>
          </w:p>
        </w:tc>
      </w:tr>
      <w:tr>
        <w:tc>
          <w:tcPr>
            <w:tcW w:w="3100" w:type="dxa"/>
            <w:vAlign w:val="center"/>
          </w:tcPr>
          <w:p>
            <w:pPr>
              <w:spacing w:before="40" w:after="40" w:line="240" w:lineRule="auto"/>
            </w:pPr>
            <w:r>
              <w:rPr>
                <w:rFonts w:eastAsia="Yu Gothic"/>
              </w:rPr>
              <w:t xml:space="preserve">Vocabulario de ejemplo</w:t>
            </w:r>
          </w:p>
        </w:tc>
        <w:tc>
          <w:tcPr>
            <w:tcW w:w="3100" w:type="dxa"/>
            <w:vAlign w:val="center"/>
          </w:tcPr>
          <w:p>
            <w:pPr>
              <w:spacing w:before="40" w:after="40" w:line="240" w:lineRule="auto"/>
            </w:pPr>
            <w:r>
              <w:rPr>
                <w:rFonts w:eastAsia="Yu Gothic"/>
              </w:rPr>
              <w:t xml:space="preserve">JMdict, © EDRDG</w:t>
            </w:r>
          </w:p>
        </w:tc>
        <w:tc>
          <w:tcPr>
            <w:tcW w:w="2826" w:type="dxa"/>
            <w:vAlign w:val="center"/>
          </w:tcPr>
          <w:p>
            <w:pPr>
              <w:spacing w:before="40" w:after="40" w:line="240" w:lineRule="auto"/>
            </w:pPr>
            <w:r>
              <w:rPr>
                <w:rFonts w:eastAsia="Yu Gothic"/>
              </w:rPr>
              <w:t xml:space="preserve">CC BY-SA 4.0</w:t>
            </w:r>
          </w:p>
        </w:tc>
      </w:tr>
      <w:tr>
        <w:tc>
          <w:tcPr>
            <w:tcW w:w="3100" w:type="dxa"/>
            <w:shd w:val="clear" w:color="auto" w:fill="F2F6FA"/>
            <w:vAlign w:val="center"/>
          </w:tcPr>
          <w:p>
            <w:pPr>
              <w:spacing w:before="40" w:after="40" w:line="240" w:lineRule="auto"/>
            </w:pPr>
            <w:r>
              <w:rPr>
                <w:rFonts w:eastAsia="Yu Gothic"/>
              </w:rPr>
              <w:t xml:space="preserve">El programa, el diseño, las hojas y las traducciones al castellano</w:t>
            </w:r>
          </w:p>
        </w:tc>
        <w:tc>
          <w:tcPr>
            <w:tcW w:w="3100" w:type="dxa"/>
            <w:shd w:val="clear" w:color="auto" w:fill="F2F6FA"/>
            <w:vAlign w:val="center"/>
          </w:tcPr>
          <w:p>
            <w:pPr>
              <w:spacing w:before="40" w:after="40" w:line="240" w:lineRule="auto"/>
            </w:pPr>
            <w:r>
              <w:rPr>
                <w:rFonts w:eastAsia="Yu Gothic"/>
              </w:rPr>
              <w:t xml:space="preserve">Carlos Mesonero García</w:t>
            </w:r>
          </w:p>
        </w:tc>
        <w:tc>
          <w:tcPr>
            <w:tcW w:w="2826" w:type="dxa"/>
            <w:shd w:val="clear" w:color="auto" w:fill="F2F6FA"/>
            <w:vAlign w:val="center"/>
          </w:tcPr>
          <w:p>
            <w:pPr>
              <w:spacing w:before="40" w:after="40" w:line="240" w:lineRule="auto"/>
            </w:pPr>
            <w:r>
              <w:rPr>
                <w:rFonts w:eastAsia="Yu Gothic"/>
              </w:rPr>
              <w:t xml:space="preserve">CC BY-SA 4.0</w:t>
            </w:r>
          </w:p>
        </w:tc>
      </w:tr>
    </w:tbl>
    <w:p>
      <w:pPr>
        <w:spacing w:before="0" w:after="60" w:line="276" w:lineRule="auto"/>
      </w:pPr>
    </w:p>
    <w:p>
      <w:pPr>
        <w:pStyle w:val="Heading2"/>
        <w:spacing w:before="280" w:after="120"/>
      </w:pPr>
      <w:r>
        <w:rPr>
          <w:rFonts w:eastAsia="Yu Gothic"/>
        </w:rPr>
        <w:t xml:space="preserve">La licencia del conjunto: CC BY-SA 4.0</w:t>
      </w:r>
    </w:p>
    <w:p>
      <w:pPr>
        <w:spacing w:before="0" w:after="120" w:line="276" w:lineRule="auto"/>
      </w:pPr>
      <w:r>
        <w:rPr>
          <w:rFonts w:eastAsia="Yu Gothic"/>
        </w:rPr>
        <w:t xml:space="preserve">Puedes </w:t>
      </w:r>
      <w:r>
        <w:rPr>
          <w:rFonts w:eastAsia="Yu Gothic"/>
          <w:b/>
        </w:rPr>
        <w:t xml:space="preserve">compartirlo</w:t>
      </w:r>
      <w:r>
        <w:rPr>
          <w:rFonts w:eastAsia="Yu Gothic"/>
        </w:rPr>
        <w:t xml:space="preserve"> —copiarlo y redistribuirlo por cualquier medio— y </w:t>
      </w:r>
      <w:r>
        <w:rPr>
          <w:rFonts w:eastAsia="Yu Gothic"/>
          <w:b/>
        </w:rPr>
        <w:t xml:space="preserve">adaptarlo</w:t>
      </w:r>
      <w:r>
        <w:rPr>
          <w:rFonts w:eastAsia="Yu Gothic"/>
        </w:rPr>
        <w:t xml:space="preserve"> —remezclarlo, transformarlo y crear a partir de ello—, incluso con fines comerciales. En corto:</w:t>
      </w:r>
    </w:p>
    <w:p>
      <w:pPr>
        <w:pStyle w:val="Heading3"/>
        <w:spacing w:before="200" w:after="120"/>
      </w:pPr>
      <w:r>
        <w:rPr>
          <w:rFonts w:eastAsia="Yu Gothic"/>
        </w:rPr>
        <w:t xml:space="preserve">Qué puedes hacer</w:t>
      </w:r>
    </w:p>
    <w:p>
      <w:pPr>
        <w:pStyle w:val="ListParagraph"/>
        <w:numPr>
          <w:ilvl w:val="0"/>
          <w:numId w:val="1"/>
        </w:numPr>
        <w:spacing w:before="0" w:after="60" w:line="276" w:lineRule="auto"/>
        <w:ind w:left="360" w:hanging="360"/>
      </w:pPr>
      <w:r>
        <w:rPr>
          <w:rFonts w:eastAsia="Yu Gothic"/>
        </w:rPr>
        <w:t xml:space="preserve">Usarlo todo lo que quieras para estudiar.</w:t>
      </w:r>
    </w:p>
    <w:p>
      <w:pPr>
        <w:pStyle w:val="ListParagraph"/>
        <w:numPr>
          <w:ilvl w:val="0"/>
          <w:numId w:val="1"/>
        </w:numPr>
        <w:spacing w:before="0" w:after="60" w:line="276" w:lineRule="auto"/>
        <w:ind w:left="360" w:hanging="360"/>
      </w:pPr>
      <w:r>
        <w:rPr>
          <w:rFonts w:eastAsia="Yu Gothic"/>
        </w:rPr>
        <w:t xml:space="preserve">Imprimir las hojas que necesites para ti.</w:t>
      </w:r>
    </w:p>
    <w:p>
      <w:pPr>
        <w:pStyle w:val="ListParagraph"/>
        <w:numPr>
          <w:ilvl w:val="0"/>
          <w:numId w:val="1"/>
        </w:numPr>
        <w:spacing w:before="0" w:after="60" w:line="276" w:lineRule="auto"/>
        <w:ind w:left="360" w:hanging="360"/>
      </w:pPr>
      <w:r>
        <w:rPr>
          <w:rFonts w:eastAsia="Yu Gothic"/>
        </w:rPr>
        <w:t xml:space="preserve">Guardar copias de tu progreso.</w:t>
      </w:r>
    </w:p>
    <w:p>
      <w:pPr>
        <w:pStyle w:val="ListParagraph"/>
        <w:numPr>
          <w:ilvl w:val="0"/>
          <w:numId w:val="1"/>
        </w:numPr>
        <w:spacing w:before="0" w:after="60" w:line="276" w:lineRule="auto"/>
        <w:ind w:left="360" w:hanging="360"/>
      </w:pPr>
      <w:r>
        <w:rPr>
          <w:rFonts w:eastAsia="Yu Gothic"/>
        </w:rPr>
        <w:t xml:space="preserve">Compartirlo con quien quieras, y también modificarlo.</w:t>
      </w:r>
    </w:p>
    <w:p>
      <w:pPr>
        <w:pStyle w:val="Heading3"/>
        <w:spacing w:before="200" w:after="120"/>
      </w:pPr>
      <w:r>
        <w:rPr>
          <w:rFonts w:eastAsia="Yu Gothic"/>
        </w:rPr>
        <w:t xml:space="preserve">Qué se pide a cambio</w:t>
      </w:r>
    </w:p>
    <w:p>
      <w:pPr>
        <w:pStyle w:val="ListParagraph"/>
        <w:numPr>
          <w:ilvl w:val="0"/>
          <w:numId w:val="1"/>
        </w:numPr>
        <w:spacing w:before="0" w:after="60" w:line="276" w:lineRule="auto"/>
        <w:ind w:left="360" w:hanging="360"/>
      </w:pPr>
      <w:r>
        <w:rPr>
          <w:rFonts w:eastAsia="Yu Gothic"/>
          <w:b/>
        </w:rPr>
        <w:t xml:space="preserve">Cita la autoría</w:t>
      </w:r>
      <w:r>
        <w:rPr>
          <w:rFonts w:eastAsia="Yu Gothic"/>
        </w:rPr>
        <w:t xml:space="preserve"> e indica si hiciste cambios.</w:t>
      </w:r>
    </w:p>
    <w:p>
      <w:pPr>
        <w:pStyle w:val="ListParagraph"/>
        <w:numPr>
          <w:ilvl w:val="0"/>
          <w:numId w:val="1"/>
        </w:numPr>
        <w:spacing w:before="0" w:after="60" w:line="276" w:lineRule="auto"/>
        <w:ind w:left="360" w:hanging="360"/>
      </w:pPr>
      <w:r>
        <w:rPr>
          <w:rFonts w:eastAsia="Yu Gothic"/>
          <w:b/>
        </w:rPr>
        <w:t xml:space="preserve">Comparte igual</w:t>
      </w:r>
      <w:r>
        <w:rPr>
          <w:rFonts w:eastAsia="Yu Gothic"/>
        </w:rPr>
        <w:t xml:space="preserve">: si lo transformas, publica tu versión con esta misma licencia, CC BY-SA 4.0.</w:t>
      </w:r>
    </w:p>
    <w:p>
      <w:pPr>
        <w:pStyle w:val="ListParagraph"/>
        <w:numPr>
          <w:ilvl w:val="0"/>
          <w:numId w:val="1"/>
        </w:numPr>
        <w:spacing w:before="0" w:after="60" w:line="276" w:lineRule="auto"/>
        <w:ind w:left="360" w:hanging="360"/>
      </w:pPr>
      <w:r>
        <w:rPr>
          <w:rFonts w:eastAsia="Yu Gothic"/>
          <w:b/>
        </w:rPr>
        <w:t xml:space="preserve">No le quites el pie</w:t>
      </w:r>
      <w:r>
        <w:rPr>
          <w:rFonts w:eastAsia="Yu Gothic"/>
        </w:rPr>
        <w:t xml:space="preserve"> con los créditos de KanjiVG, KANJIDIC2 y JMdict: eso lo exigen sus licencias, no yo.</w:t>
      </w:r>
    </w:p>
    <w:p>
      <w:pPr>
        <w:spacing w:before="0" w:after="120" w:line="276" w:lineRule="auto"/>
      </w:pPr>
      <w:r>
        <w:rPr>
          <w:rFonts w:eastAsia="Yu Gothic"/>
        </w:rPr>
        <w:t xml:space="preserve">Texto completo de la licencia: </w:t>
      </w:r>
      <w:r>
        <w:rPr>
          <w:rFonts w:ascii="Consolas" w:hAnsi="Consolas" w:eastAsia="Yu Gothic"/>
          <w:color w:val="1F4E79"/>
        </w:rPr>
        <w:t xml:space="preserve">https://creativecommons.org/licenses/by-sa/4.0/deed.es</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b/>
              </w:rPr>
              <w:t xml:space="preserve">Por qué BY-SA y no «no comercial».</w:t>
            </w:r>
            <w:r>
              <w:rPr>
                <w:rFonts w:eastAsia="Yu Gothic"/>
              </w:rPr>
              <w:t xml:space="preserve"> Porque no se puede. Los datos que lleva dentro —KanjiVG, KANJIDIC2, JMdict— son CC BY-SA, y su «Compartir igual» es contagioso: prohíbe añadir restricciones. La cláusula «no comercial» es una restricción añadida, y BY-NC-SA no figura entre las licencias compatibles con BY-SA; mantenerla habría obligado a quitar los trazos, las lecturas y los significados, o sea a quedarse sin app. Tampoco hace falta: ese mismo «Compartir igual» ya impide que nadie coja esto, lo cierre y lo venda como producto propietario — para redistribuirlo tendría que publicarlo igual de abierto.</w:t>
            </w:r>
          </w:p>
        </w:tc>
      </w:tr>
    </w:tbl>
    <w:p>
      <w:pPr>
        <w:spacing w:before="0" w:after="60" w:line="276" w:lineRule="auto"/>
      </w:pPr>
    </w:p>
    <w:p>
      <w:pPr>
        <w:pStyle w:val="Heading2"/>
        <w:spacing w:before="280" w:after="120"/>
      </w:pPr>
      <w:r>
        <w:rPr>
          <w:rFonts w:eastAsia="Yu Gothic"/>
        </w:rPr>
        <w:t xml:space="preserve">Aviso legal</w:t>
      </w:r>
    </w:p>
    <w:p>
      <w:pPr>
        <w:spacing w:before="0" w:after="120" w:line="276" w:lineRule="auto"/>
      </w:pPr>
      <w:r>
        <w:rPr>
          <w:rFonts w:eastAsia="Yu Gothic"/>
          <w:b/>
        </w:rPr>
        <w:t xml:space="preserve">Sobre los caracteres y las palabras.</w:t>
      </w:r>
      <w:r>
        <w:rPr>
          <w:rFonts w:eastAsia="Yu Gothic"/>
        </w:rPr>
        <w:t xml:space="preserve"> Los kanji, sus lecturas y sus significados no son propiedad de nadie, y el vocabulario de ejemplo procede de JMdict, un diccionario libre. Las traducciones al castellano son originales de este proyecto.</w:t>
      </w:r>
    </w:p>
    <w:p>
      <w:pPr>
        <w:spacing w:before="0" w:after="120" w:line="276" w:lineRule="auto"/>
      </w:pPr>
      <w:r>
        <w:rPr>
          <w:rFonts w:eastAsia="Yu Gothic"/>
          <w:b/>
        </w:rPr>
        <w:t xml:space="preserve">Sobre los manuales.</w:t>
      </w:r>
      <w:r>
        <w:rPr>
          <w:rFonts w:eastAsia="Yu Gothic"/>
        </w:rPr>
        <w:t xml:space="preserve"> Esta aplicación </w:t>
      </w:r>
      <w:r>
        <w:rPr>
          <w:rFonts w:eastAsia="Yu Gothic"/>
          <w:b/>
        </w:rPr>
        <w:t xml:space="preserve">no reproduce el contenido de ningún libro de texto</w:t>
      </w:r>
      <w:r>
        <w:rPr>
          <w:rFonts w:eastAsia="Yu Gothic"/>
        </w:rPr>
        <w:t xml:space="preserve">. No incluye temarios, ni repartos de kanji por lecciones, ni listas de vocabulario tomadas de manual alguno: esa organización es obra de sus autores, y es precisamente lo que aquí pone el usuario. Si cargas tu propio libro en la app, ese material es tuyo y se queda en tu navegador.</w:t>
      </w:r>
    </w:p>
    <w:p>
      <w:pPr>
        <w:spacing w:before="0" w:after="120" w:line="276" w:lineRule="auto"/>
      </w:pPr>
      <w:r>
        <w:rPr>
          <w:rFonts w:eastAsia="Yu Gothic"/>
          <w:b/>
        </w:rPr>
        <w:t xml:space="preserve">Independencia.</w:t>
      </w:r>
      <w:r>
        <w:rPr>
          <w:rFonts w:eastAsia="Yu Gothic"/>
        </w:rPr>
        <w:t xml:space="preserve"> Desarrollo educativo independiente y sin ánimo de lucro. </w:t>
      </w:r>
      <w:r>
        <w:rPr>
          <w:rFonts w:eastAsia="Yu Gothic"/>
          <w:b/>
        </w:rPr>
        <w:t xml:space="preserve">No está afiliado, patrocinado ni vinculado</w:t>
      </w:r>
      <w:r>
        <w:rPr>
          <w:rFonts w:eastAsia="Yu Gothic"/>
        </w:rPr>
        <w:t xml:space="preserve"> con ninguna editorial ni con los autores de ningún manual. Las marcas y títulos que puedan mencionarse pertenecen a sus respectivos titulares y se citan, en su caso, a título meramente informativo.</w:t>
      </w:r>
    </w:p>
    <w:p>
      <w:pPr>
        <w:spacing w:before="0" w:after="120" w:line="276" w:lineRule="auto"/>
      </w:pPr>
      <w:r>
        <w:rPr>
          <w:rFonts w:eastAsia="Yu Gothic"/>
          <w:b/>
        </w:rPr>
        <w:t xml:space="preserve">Sin garantías.</w:t>
      </w:r>
      <w:r>
        <w:rPr>
          <w:rFonts w:eastAsia="Yu Gothic"/>
        </w:rPr>
        <w:t xml:space="preserve"> Esto se entrega «tal cual», sin garantía de ningún tipo. Es material de estudio hecho por un estudiante: puede contener errores, y no sustituye a un profesor ni a un diccionario. Si encuentras un fallo, dilo.</w:t>
      </w:r>
    </w:p>
    <w:tbl>
      <w:tblPr>
        <w:tblW w:w="9026" w:type="dxa"/>
        <w:tblBorders>
          <w:top w:val="single" w:sz="6" w:space="0" w:color="E6A9A0"/>
          <w:left w:val="single" w:sz="6" w:space="0" w:color="E6A9A0"/>
          <w:bottom w:val="single" w:sz="6" w:space="0" w:color="E6A9A0"/>
          <w:right w:val="single" w:sz="6" w:space="0" w:color="E6A9A0"/>
        </w:tblBorders>
        <w:tblCellMar>
          <w:top w:w="120" w:type="dxa"/>
          <w:left w:w="160" w:type="dxa"/>
          <w:bottom w:w="120" w:type="dxa"/>
          <w:right w:w="160" w:type="dxa"/>
        </w:tblCellMar>
      </w:tblPr>
      <w:tblGrid>
        <w:gridCol w:w="9026"/>
      </w:tblGrid>
      <w:tr>
        <w:tc>
          <w:tcPr>
            <w:tcW w:w="9026" w:type="dxa"/>
            <w:shd w:val="clear" w:color="auto" w:fill="FDECEA"/>
          </w:tcPr>
          <w:p>
            <w:pPr>
              <w:spacing w:before="0" w:after="0" w:line="276" w:lineRule="auto"/>
            </w:pPr>
            <w:r>
              <w:rPr>
                <w:rFonts w:eastAsia="Yu Gothic"/>
              </w:rPr>
              <w:t xml:space="preserve">Esto es una explicación entre compañeros, no asesoramiento legal.</w:t>
            </w:r>
          </w:p>
        </w:tc>
      </w:tr>
    </w:tbl>
    <w:p>
      <w:pPr>
        <w:spacing w:before="0" w:after="60" w:line="276" w:lineRule="auto"/>
      </w:pPr>
    </w:p>
    <w:sectPr>
      <w:pgSz w:w="11906" w:h="16838"/>
      <w:pgMar w:top="1440" w:right="1440" w:bottom="1440" w:left="1440" w:header="708" w:footer="708" w:gutter="0"/>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docDefaults>
    <w:rPrDefault>
      <w:rPr>
        <w:rFonts w:ascii="Calibri" w:hAnsi="Calibri" w:eastAsia="Yu Gothic" w:cs="Calibri"/>
        <w:sz w:val="22"/>
        <w:szCs w:val="22"/>
        <w:lang w:val="es-ES"/>
      </w:rPr>
    </w:rPrDefault>
    <w:pPrDefault>
      <w:pPr>
        <w:spacing w:after="120" w:line="276" w:lineRule="auto"/>
      </w:pPr>
    </w:pPrDefault>
  </w:docDefaults>
  <w:style w:type="paragraph" w:default="1" w:styleId="Normal">
    <w:name w:val="Normal"/>
  </w:style>
  <w:style w:type="paragraph" w:styleId="Title">
    <w:name w:val="Title"/>
    <w:basedOn w:val="Normal"/>
    <w:qFormat/>
    <w:rPr>
      <w:b/>
      <w:color w:val="1F4E79"/>
      <w:sz w:val="64"/>
      <w:szCs w:val="64"/>
    </w:rPr>
  </w:style>
  <w:style w:type="paragraph" w:styleId="Heading1">
    <w:name w:val="heading 1"/>
    <w:basedOn w:val="Normal"/>
    <w:qFormat/>
    <w:pPr>
      <w:pBdr>
        <w:bottom w:val="single" w:sz="8" w:space="4" w:color="1F4E79"/>
      </w:pBdr>
      <w:outlineLvl w:val="0"/>
    </w:pPr>
    <w:rPr>
      <w:b/>
      <w:color w:val="1F4E79"/>
      <w:sz w:val="36"/>
      <w:szCs w:val="36"/>
    </w:rPr>
  </w:style>
  <w:style w:type="paragraph" w:styleId="Heading2">
    <w:name w:val="heading 2"/>
    <w:basedOn w:val="Normal"/>
    <w:qFormat/>
    <w:pPr>
      <w:outlineLvl w:val="1"/>
    </w:pPr>
    <w:rPr>
      <w:b/>
      <w:color w:val="2E74B5"/>
      <w:sz w:val="28"/>
      <w:szCs w:val="28"/>
    </w:rPr>
  </w:style>
  <w:style w:type="paragraph" w:styleId="Heading3">
    <w:name w:val="heading 3"/>
    <w:basedOn w:val="Normal"/>
    <w:qFormat/>
    <w:pPr>
      <w:outlineLvl w:val="2"/>
    </w:pPr>
    <w:rPr>
      <w:b/>
      <w:color w:val="333333"/>
      <w:sz w:val="24"/>
      <w:szCs w:val="24"/>
    </w:rPr>
  </w:style>
  <w:style w:type="paragraph" w:styleId="ListParagraph">
    <w:name w:val="List Paragraph"/>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Manual de uso — Silabario y Kanji</dc:title>
  <dc:creator>Carlos Mesonero García</dc:creator>
  <cp:lastModifiedBy>Carlos Mesonero García</cp:lastModifiedBy>
  <cp:revision>1</cp:revision>
</cp:coreProperties>
</file>