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4E" w:rsidRPr="002329D5" w:rsidRDefault="00A57D4E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景點介紹</w:t>
      </w:r>
    </w:p>
    <w:p w:rsidR="00A57D4E" w:rsidRPr="002329D5" w:rsidRDefault="00A57D4E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9A0D7B" w:rsidRPr="002329D5" w:rsidRDefault="009A0D7B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象山範圍不大，賞景點卻不少。其中盤踞山頭的「六巨石」是象山的地標景觀，巨石林立、景觀奇特，遊象山不攀上巨石瞧瞧，可就對不</w:t>
      </w:r>
      <w:bookmarkStart w:id="0" w:name="_GoBack"/>
      <w:bookmarkEnd w:id="0"/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起自己了。在頂上觀景滋味不同，迎風四望無際，想拍101，來這裡準沒錯！</w:t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至於鳥瞰台北盆地的最佳位置，自然是位於稜線上、視野開闊的「超然亭」；有此「超然」名號，便是因為由此觀景居象山眾涼亭之冠。站立於超然亭的平台上，近可見山下的信義計畫區，放遠望去則是圓山、北投焚化爐、觀音山及大屯火山群各景點，從前國慶日施放煙火，不少人還會特地來此觀賞花火綻放，足見其魅力所在。</w:t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繞行到巨石公園階梯附近，有一塊碩大的巨石，上面有人為雕刻出來的石階，可拾級而上眺望台北盆地。一路前行間，由左側山腰、山脊再下到右側山腰線，從不同角度俯瞰台北盆地之美，象山迷人之處盡在其中。</w:t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</w:rPr>
        <w:br/>
      </w:r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象山只有海拔181公尺，對於喜歡「超越顛峰」的人，顯然挑戰度不高</w:t>
      </w: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，但是</w:t>
      </w:r>
      <w:r w:rsidRPr="002329D5">
        <w:rPr>
          <w:rFonts w:ascii="Meiryo" w:eastAsia="Meiryo" w:hAnsi="Meiryo" w:cs="Helvetica"/>
          <w:color w:val="4B4B4B"/>
          <w:sz w:val="22"/>
          <w:shd w:val="clear" w:color="auto" w:fill="FFFFFF"/>
        </w:rPr>
        <w:t>步道沿途都設有解說牌，引導親山訪客認識整個山頭的特色</w:t>
      </w: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，適合疲於忙碌奔波都市生活中的人，給自己放鬆沉澱</w:t>
      </w:r>
      <w:r w:rsidR="00946013"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或是約會踏青</w:t>
      </w: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的</w:t>
      </w:r>
      <w:r w:rsidR="00946013"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好</w:t>
      </w: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選項。</w:t>
      </w: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A57D4E" w:rsidRPr="002329D5" w:rsidRDefault="00A57D4E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 xml:space="preserve">推薦美食 </w:t>
      </w:r>
      <w:r w:rsidRPr="002329D5">
        <w:rPr>
          <w:rFonts w:ascii="Meiryo" w:eastAsia="Meiryo" w:hAnsi="Meiryo" w:cs="Tahoma"/>
          <w:color w:val="D35400"/>
          <w:sz w:val="22"/>
          <w:shd w:val="clear" w:color="auto" w:fill="F9F9F9"/>
        </w:rPr>
        <w:t>澠公製麵</w:t>
      </w:r>
    </w:p>
    <w:p w:rsidR="00A57D4E" w:rsidRPr="002329D5" w:rsidRDefault="00A57D4E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A57D4E" w:rsidRPr="002329D5" w:rsidRDefault="00A57D4E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  <w:r w:rsidRPr="002329D5">
        <w:rPr>
          <w:rFonts w:ascii="Meiryo" w:eastAsia="Meiryo" w:hAnsi="Meiryo" w:cs="Tahoma"/>
          <w:color w:val="212529"/>
          <w:sz w:val="22"/>
          <w:shd w:val="clear" w:color="auto" w:fill="F9F9F9"/>
        </w:rPr>
        <w:t>推薦給喜歡重口味的朋友，醬汁鹹甜的裹在每一條麵上，口口都很入味，不管是炸蝦、魷魚或是牛肉、雞肉都處理得很好吃，完全不會難嚼或是乾巴巴的問題，雖然一盤要價百元以上，但是滿</w:t>
      </w:r>
      <w:r w:rsidRPr="002329D5">
        <w:rPr>
          <w:rFonts w:ascii="微軟正黑體" w:eastAsia="微軟正黑體" w:hAnsi="微軟正黑體" w:cs="微軟正黑體" w:hint="eastAsia"/>
          <w:color w:val="212529"/>
          <w:sz w:val="22"/>
          <w:shd w:val="clear" w:color="auto" w:fill="F9F9F9"/>
        </w:rPr>
        <w:t>值</w:t>
      </w:r>
      <w:r w:rsidRPr="002329D5">
        <w:rPr>
          <w:rFonts w:ascii="Meiryo" w:eastAsia="Meiryo" w:hAnsi="Meiryo" w:cs="Meiryo" w:hint="eastAsia"/>
          <w:color w:val="212529"/>
          <w:sz w:val="22"/>
          <w:shd w:val="clear" w:color="auto" w:fill="F9F9F9"/>
        </w:rPr>
        <w:t>得來</w:t>
      </w:r>
      <w:r w:rsidRPr="002329D5">
        <w:rPr>
          <w:rFonts w:ascii="微軟正黑體" w:eastAsia="微軟正黑體" w:hAnsi="微軟正黑體" w:cs="微軟正黑體" w:hint="eastAsia"/>
          <w:color w:val="212529"/>
          <w:sz w:val="22"/>
          <w:shd w:val="clear" w:color="auto" w:fill="F9F9F9"/>
        </w:rPr>
        <w:t>嚐</w:t>
      </w:r>
      <w:r w:rsidRPr="002329D5">
        <w:rPr>
          <w:rFonts w:ascii="Meiryo" w:eastAsia="Meiryo" w:hAnsi="Meiryo" w:cs="Meiryo" w:hint="eastAsia"/>
          <w:color w:val="212529"/>
          <w:sz w:val="22"/>
          <w:shd w:val="clear" w:color="auto" w:fill="F9F9F9"/>
        </w:rPr>
        <w:t>看看的。</w:t>
      </w: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F36CA6" w:rsidRPr="002329D5" w:rsidRDefault="00F36CA6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爬山選項(可放可不放、資料夾有此段文字的</w:t>
      </w:r>
      <w:r w:rsidR="0062702D"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搭配</w:t>
      </w:r>
      <w:r w:rsidRPr="002329D5">
        <w:rPr>
          <w:rFonts w:ascii="Meiryo" w:eastAsia="Meiryo" w:hAnsi="Meiryo" w:cs="Helvetica" w:hint="eastAsia"/>
          <w:color w:val="4B4B4B"/>
          <w:sz w:val="22"/>
          <w:shd w:val="clear" w:color="auto" w:fill="FFFFFF"/>
        </w:rPr>
        <w:t>圖檔)</w:t>
      </w: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p w:rsidR="007B787D" w:rsidRPr="002329D5" w:rsidRDefault="007B787D" w:rsidP="007B787D">
      <w:pPr>
        <w:widowControl/>
        <w:shd w:val="clear" w:color="auto" w:fill="FFFFFF"/>
        <w:spacing w:line="360" w:lineRule="atLeast"/>
        <w:textAlignment w:val="baseline"/>
        <w:outlineLvl w:val="3"/>
        <w:rPr>
          <w:rFonts w:ascii="Meiryo" w:eastAsia="Meiryo" w:hAnsi="Meiryo" w:cs="新細明體"/>
          <w:b/>
          <w:bCs/>
          <w:color w:val="2300FA"/>
          <w:spacing w:val="23"/>
          <w:kern w:val="0"/>
          <w:sz w:val="22"/>
        </w:rPr>
      </w:pPr>
      <w:r w:rsidRPr="002329D5">
        <w:rPr>
          <w:rFonts w:ascii="Meiryo" w:eastAsia="Meiryo" w:hAnsi="Meiryo" w:cs="新細明體" w:hint="eastAsia"/>
          <w:b/>
          <w:bCs/>
          <w:color w:val="2300FA"/>
          <w:spacing w:val="23"/>
          <w:kern w:val="0"/>
          <w:sz w:val="22"/>
        </w:rPr>
        <w:t>1.〈代天殿靈雲宮〉登山口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這個登山口是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最方便抵達象山步道的入口</w:t>
      </w: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，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距離〈象山捷運站〉最近</w:t>
      </w: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。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從〈象山捷運站〉2號出口，往〈象山公園〉的方向繼續往前走，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走路只要10分鐘路程，就能抵達登山口囉</w:t>
      </w: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。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 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因為距離捷運站最近，大多數的人都是由這個入口進入象山步道，這次我也是從這個入口進去。</w:t>
      </w:r>
    </w:p>
    <w:p w:rsidR="007B787D" w:rsidRPr="002329D5" w:rsidRDefault="007B787D" w:rsidP="007B787D">
      <w:pPr>
        <w:widowControl/>
        <w:shd w:val="clear" w:color="auto" w:fill="FFFFFF"/>
        <w:spacing w:line="360" w:lineRule="atLeast"/>
        <w:textAlignment w:val="baseline"/>
        <w:outlineLvl w:val="3"/>
        <w:rPr>
          <w:rFonts w:ascii="Meiryo" w:eastAsia="Meiryo" w:hAnsi="Meiryo" w:cs="新細明體"/>
          <w:b/>
          <w:bCs/>
          <w:color w:val="2300FA"/>
          <w:spacing w:val="23"/>
          <w:kern w:val="0"/>
          <w:sz w:val="22"/>
        </w:rPr>
      </w:pPr>
      <w:r w:rsidRPr="002329D5">
        <w:rPr>
          <w:rFonts w:ascii="Meiryo" w:eastAsia="Meiryo" w:hAnsi="Meiryo" w:cs="新細明體" w:hint="eastAsia"/>
          <w:b/>
          <w:bCs/>
          <w:color w:val="2300FA"/>
          <w:spacing w:val="23"/>
          <w:kern w:val="0"/>
          <w:sz w:val="22"/>
        </w:rPr>
        <w:t>2. 〈松友福德宮〉登山口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lastRenderedPageBreak/>
        <w:t>這個步道入口距離〈象山捷運站〉約一公里的距離，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從〈象山捷運站〉3號出口步行約15分鐘</w:t>
      </w: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。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 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雖然距離捷運站比較遠，不過好處是這個步道入口比較少人走，如果你純粹想要靜謐悠閒的健行，可以從這個入口進入。</w:t>
      </w:r>
    </w:p>
    <w:p w:rsidR="007B787D" w:rsidRPr="002329D5" w:rsidRDefault="007B787D" w:rsidP="007B787D">
      <w:pPr>
        <w:widowControl/>
        <w:shd w:val="clear" w:color="auto" w:fill="FFFFFF"/>
        <w:spacing w:line="360" w:lineRule="atLeast"/>
        <w:textAlignment w:val="baseline"/>
        <w:outlineLvl w:val="3"/>
        <w:rPr>
          <w:rFonts w:ascii="Meiryo" w:eastAsia="Meiryo" w:hAnsi="Meiryo" w:cs="新細明體"/>
          <w:b/>
          <w:bCs/>
          <w:color w:val="2300FA"/>
          <w:spacing w:val="23"/>
          <w:kern w:val="0"/>
          <w:sz w:val="22"/>
        </w:rPr>
      </w:pPr>
      <w:r w:rsidRPr="002329D5">
        <w:rPr>
          <w:rFonts w:ascii="Meiryo" w:eastAsia="Meiryo" w:hAnsi="Meiryo" w:cs="新細明體" w:hint="eastAsia"/>
          <w:b/>
          <w:bCs/>
          <w:color w:val="2300FA"/>
          <w:spacing w:val="23"/>
          <w:kern w:val="0"/>
          <w:sz w:val="22"/>
        </w:rPr>
        <w:t>3. 〈北星寶宮〉登山口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</w:rPr>
        <w:t>從這個登山入口進入的話，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建議開車去，寺廟前面有停車場。</w:t>
      </w:r>
    </w:p>
    <w:p w:rsidR="007B787D" w:rsidRPr="002329D5" w:rsidRDefault="007B787D" w:rsidP="007B787D">
      <w:pPr>
        <w:widowControl/>
        <w:shd w:val="clear" w:color="auto" w:fill="FFFFFF"/>
        <w:spacing w:line="432" w:lineRule="atLeast"/>
        <w:textAlignment w:val="baseline"/>
        <w:rPr>
          <w:rFonts w:ascii="Meiryo" w:eastAsia="Meiryo" w:hAnsi="Meiryo" w:cs="新細明體"/>
          <w:color w:val="3B3B3B"/>
          <w:spacing w:val="15"/>
          <w:kern w:val="0"/>
          <w:sz w:val="22"/>
        </w:rPr>
      </w:pPr>
      <w:r w:rsidRPr="002329D5">
        <w:rPr>
          <w:rFonts w:ascii="Meiryo" w:eastAsia="Meiryo" w:hAnsi="Meiryo" w:cs="新細明體" w:hint="eastAsia"/>
          <w:color w:val="3B3B3B"/>
          <w:spacing w:val="15"/>
          <w:kern w:val="0"/>
          <w:sz w:val="22"/>
          <w:bdr w:val="none" w:sz="0" w:space="0" w:color="auto" w:frame="1"/>
        </w:rPr>
        <w:t>〈北星寶宮〉兩側的步道入口走到象山的熱門打卡點〈六巨石〉很近，大概只要十分鐘就能走到囉，</w:t>
      </w:r>
      <w:r w:rsidRPr="002329D5">
        <w:rPr>
          <w:rFonts w:ascii="Meiryo" w:eastAsia="Meiryo" w:hAnsi="Meiryo" w:cs="新細明體" w:hint="eastAsia"/>
          <w:b/>
          <w:bCs/>
          <w:color w:val="3B3B3B"/>
          <w:spacing w:val="15"/>
          <w:kern w:val="0"/>
          <w:sz w:val="22"/>
          <w:bdr w:val="none" w:sz="0" w:space="0" w:color="auto" w:frame="1"/>
        </w:rPr>
        <w:t>如果你只是想拍美照，從〈北星寶宮〉步道入口進入，最快抵達網美拍照點。</w:t>
      </w:r>
    </w:p>
    <w:p w:rsidR="00933C83" w:rsidRPr="002329D5" w:rsidRDefault="00933C83" w:rsidP="009A0D7B">
      <w:pPr>
        <w:rPr>
          <w:rFonts w:ascii="Meiryo" w:eastAsia="Meiryo" w:hAnsi="Meiryo" w:cs="Helvetica"/>
          <w:color w:val="4B4B4B"/>
          <w:sz w:val="22"/>
          <w:shd w:val="clear" w:color="auto" w:fill="FFFFFF"/>
        </w:rPr>
      </w:pPr>
    </w:p>
    <w:sectPr w:rsidR="00933C83" w:rsidRPr="002329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2A" w:rsidRDefault="00426A2A" w:rsidP="00A57D4E">
      <w:r>
        <w:separator/>
      </w:r>
    </w:p>
  </w:endnote>
  <w:endnote w:type="continuationSeparator" w:id="0">
    <w:p w:rsidR="00426A2A" w:rsidRDefault="00426A2A" w:rsidP="00A5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2A" w:rsidRDefault="00426A2A" w:rsidP="00A57D4E">
      <w:r>
        <w:separator/>
      </w:r>
    </w:p>
  </w:footnote>
  <w:footnote w:type="continuationSeparator" w:id="0">
    <w:p w:rsidR="00426A2A" w:rsidRDefault="00426A2A" w:rsidP="00A57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4"/>
    <w:rsid w:val="002329D5"/>
    <w:rsid w:val="002A3090"/>
    <w:rsid w:val="00426A2A"/>
    <w:rsid w:val="00505CA4"/>
    <w:rsid w:val="00523603"/>
    <w:rsid w:val="005F1B01"/>
    <w:rsid w:val="0062702D"/>
    <w:rsid w:val="007B787D"/>
    <w:rsid w:val="008475B8"/>
    <w:rsid w:val="00933C83"/>
    <w:rsid w:val="00946013"/>
    <w:rsid w:val="009A0D7B"/>
    <w:rsid w:val="00A57D4E"/>
    <w:rsid w:val="00D42812"/>
    <w:rsid w:val="00F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C489A-04AD-49AB-B368-DB0E22EF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B787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33C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33C83"/>
    <w:rPr>
      <w:b/>
      <w:bCs/>
    </w:rPr>
  </w:style>
  <w:style w:type="character" w:customStyle="1" w:styleId="40">
    <w:name w:val="標題 4 字元"/>
    <w:basedOn w:val="a0"/>
    <w:link w:val="4"/>
    <w:uiPriority w:val="9"/>
    <w:rsid w:val="007B787D"/>
    <w:rPr>
      <w:rFonts w:ascii="新細明體" w:eastAsia="新細明體" w:hAnsi="新細明體" w:cs="新細明體"/>
      <w:b/>
      <w:bCs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57D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D4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D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D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11</cp:revision>
  <dcterms:created xsi:type="dcterms:W3CDTF">2021-06-08T10:20:00Z</dcterms:created>
  <dcterms:modified xsi:type="dcterms:W3CDTF">2021-06-08T11:57:00Z</dcterms:modified>
</cp:coreProperties>
</file>