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DFDEA5" w14:paraId="7325EFAB" wp14:textId="129F84C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1DFDEA5" w:rsidR="06136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台江國家公園</w:t>
      </w:r>
    </w:p>
    <w:p xmlns:wp14="http://schemas.microsoft.com/office/word/2010/wordml" w:rsidP="41DFDEA5" w14:paraId="4B044996" wp14:textId="6A307011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06136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南市安南區四草大道118號</w:t>
      </w:r>
    </w:p>
    <w:p xmlns:wp14="http://schemas.microsoft.com/office/word/2010/wordml" w:rsidP="41DFDEA5" w14:paraId="7D993771" wp14:textId="11CCA5F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1DFDEA5" w:rsidR="06136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台江國家公園，為中華民國第八座國家公園，也是首座都市型國家公園，2009年12月28日正式掛牌成立。 台江一名，源自歷史上的台江內海，多已陸化為濕地或魚塭。範圍包括臺南市安南區與七股區濱海陸域，包含四草、鹿耳門、原安順鹽田周遭、七股潟湖以及海域至澎湖縣東吉嶼。</w:t>
      </w:r>
    </w:p>
    <w:p w:rsidR="6A78D27E" w:rsidP="41DFDEA5" w:rsidRDefault="6A78D27E" w14:paraId="792355AF" w14:textId="1959E9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</w:pPr>
      <w:r w:rsidRPr="41DFDEA5" w:rsidR="6A78D2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美食</w:t>
      </w:r>
    </w:p>
    <w:p w:rsidR="6A78D27E" w:rsidP="41DFDEA5" w:rsidRDefault="6A78D27E" w14:paraId="5E221BA6" w14:textId="079043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</w:pPr>
      <w:r w:rsidRPr="41DFDEA5" w:rsidR="6A78D2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椰庭景觀餐廳</w:t>
      </w:r>
    </w:p>
    <w:p w:rsidR="6A78D27E" w:rsidP="41DFDEA5" w:rsidRDefault="6A78D27E" w14:paraId="551D189D" w14:textId="2090CEF6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6A78D2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台南市安南區四草大道261號</w:t>
      </w:r>
    </w:p>
    <w:p w:rsidR="41DFDEA5" w:rsidP="41DFDEA5" w:rsidRDefault="41DFDEA5" w14:paraId="034A7CF9" w14:textId="3C20D3D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3394C0B2" w:rsidP="41DFDEA5" w:rsidRDefault="3394C0B2" w14:paraId="5D94C221" w14:textId="1BC45281">
      <w:pPr>
        <w:pStyle w:val="Heading2"/>
      </w:pPr>
      <w:r w:rsidRPr="41DFDEA5" w:rsidR="3394C0B2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231714"/>
          <w:sz w:val="24"/>
          <w:szCs w:val="24"/>
          <w:lang w:eastAsia="zh-TW"/>
        </w:rPr>
        <w:t>港濱歷史公園</w:t>
      </w:r>
    </w:p>
    <w:p w:rsidR="3394C0B2" w:rsidP="41DFDEA5" w:rsidRDefault="3394C0B2" w14:paraId="34705B02" w14:textId="610367C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1DFDEA5" w:rsidR="3394C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台南市安平區安億路</w:t>
      </w:r>
    </w:p>
    <w:p w:rsidR="3394C0B2" w:rsidP="41DFDEA5" w:rsidRDefault="3394C0B2" w14:paraId="57A932F6" w14:textId="43483D41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3394C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949"/>
          <w:sz w:val="24"/>
          <w:szCs w:val="24"/>
          <w:lang w:eastAsia="zh-TW"/>
        </w:rPr>
        <w:t>與林默娘公園相依，連成安平港水岸綠帶，港濱歷史公園自東入口一路向西，搭建一條歷史的時光長廊，用石碑文字訴說府城故事。這裡充斥孩童與狗兒的嘻笑歡鬧，也圍繞閱讀歷史的文人靜默，夕陽西下的景色令人陶醉，從大魚的口中，眺望澄黃沉靜的水面。</w:t>
      </w:r>
    </w:p>
    <w:p w:rsidR="2DDF68B4" w:rsidP="41DFDEA5" w:rsidRDefault="2DDF68B4" w14:paraId="1FEC1FCC" w14:textId="3D9A2B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949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949"/>
          <w:sz w:val="24"/>
          <w:szCs w:val="24"/>
          <w:lang w:eastAsia="zh-TW"/>
        </w:rPr>
        <w:t>美食</w:t>
      </w:r>
    </w:p>
    <w:p w:rsidR="2DDF68B4" w:rsidP="41DFDEA5" w:rsidRDefault="2DDF68B4" w14:paraId="1AEB2577" w14:textId="04FC78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eastAsia="zh-TW"/>
        </w:rPr>
        <w:t>孫家小卷米粉</w:t>
      </w:r>
    </w:p>
    <w:p w:rsidR="2DDF68B4" w:rsidP="41DFDEA5" w:rsidRDefault="2DDF68B4" w14:paraId="60A022A8" w14:textId="0C213FD2">
      <w:pPr>
        <w:pStyle w:val="Normal"/>
        <w:rPr>
          <w:rFonts w:ascii="Arial" w:hAnsi="Arial" w:eastAsia="Arial" w:cs="Arial"/>
          <w:noProof w:val="0"/>
          <w:sz w:val="36"/>
          <w:szCs w:val="36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台南市安平區安平路97之3號</w:t>
      </w:r>
    </w:p>
    <w:p w:rsidR="41DFDEA5" w:rsidP="41DFDEA5" w:rsidRDefault="41DFDEA5" w14:paraId="252E62F0" w14:textId="65195E3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2DDF68B4" w:rsidP="41DFDEA5" w:rsidRDefault="2DDF68B4" w14:paraId="076A1C0F" w14:textId="60C41C4D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鹿耳門聖母廟</w:t>
      </w:r>
    </w:p>
    <w:p w:rsidR="2DDF68B4" w:rsidP="41DFDEA5" w:rsidRDefault="2DDF68B4" w14:paraId="485845BE" w14:textId="3D012D00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台南市安南區城安路160號</w:t>
      </w:r>
      <w:r w:rsidRPr="41DFDEA5" w:rsidR="2DDF68B4">
        <w:rPr>
          <w:rFonts w:ascii="Arial" w:hAnsi="Arial" w:eastAsia="Arial" w:cs="Arial"/>
          <w:noProof w:val="0"/>
          <w:sz w:val="24"/>
          <w:szCs w:val="24"/>
          <w:lang w:eastAsia="zh-TW"/>
        </w:rPr>
        <w:t xml:space="preserve"> </w:t>
      </w:r>
    </w:p>
    <w:p w:rsidR="2DDF68B4" w:rsidP="41DFDEA5" w:rsidRDefault="2DDF68B4" w14:paraId="5AEBCB35" w14:textId="755758D8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正統鹿耳門聖母廟，位於臺灣臺南市安南區土城，佔地遼闊，為全台灣面積最大的媽祖廟。聖母廟是一座主祀天上聖母的廟宇，是當地公廟。該廟與顯宮的鹿耳門天后宮皆主張是傳承自古鹿耳門媽祖廟。該廟重要的大型宗教活動「土城香」，於2013年1月28日公告為臺南市「直轄市定民俗及有關文物」。</w:t>
      </w:r>
    </w:p>
    <w:p w:rsidR="2DDF68B4" w:rsidP="41DFDEA5" w:rsidRDefault="2DDF68B4" w14:paraId="02218F19" w14:textId="2374BA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</w:pPr>
      <w:r w:rsidRPr="41DFDEA5" w:rsidR="2DDF68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美食</w:t>
      </w:r>
    </w:p>
    <w:p w:rsidR="5E2F2BAA" w:rsidP="41DFDEA5" w:rsidRDefault="5E2F2BAA" w14:paraId="2BF1FB91" w14:textId="1A0D51D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</w:pPr>
      <w:r w:rsidRPr="41DFDEA5" w:rsidR="5E2F2B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eastAsia="zh-TW"/>
        </w:rPr>
        <w:t>希望古早味麻油雞米糕</w:t>
      </w:r>
    </w:p>
    <w:p w:rsidR="5E2F2BAA" w:rsidP="41DFDEA5" w:rsidRDefault="5E2F2BAA" w14:paraId="64289619" w14:textId="61868A98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eastAsia="zh-TW"/>
        </w:rPr>
      </w:pPr>
      <w:r w:rsidRPr="41DFDEA5" w:rsidR="5E2F2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>台南市安南青砂街一段633巷48號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B64B7"/>
    <w:rsid w:val="06136234"/>
    <w:rsid w:val="13175ADA"/>
    <w:rsid w:val="1BFE9AEC"/>
    <w:rsid w:val="1EB33E3C"/>
    <w:rsid w:val="217B64B7"/>
    <w:rsid w:val="258C54D5"/>
    <w:rsid w:val="2DDF68B4"/>
    <w:rsid w:val="3394C0B2"/>
    <w:rsid w:val="35409110"/>
    <w:rsid w:val="36DC6171"/>
    <w:rsid w:val="40440E44"/>
    <w:rsid w:val="41DFDEA5"/>
    <w:rsid w:val="5E2F2BAA"/>
    <w:rsid w:val="5EC7AAAF"/>
    <w:rsid w:val="6A78D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64B7"/>
  <w15:chartTrackingRefBased/>
  <w15:docId w15:val="{33c3ade0-2e70-43d1-bb85-46a0d171c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2021-06-08T22:25:02.8594681Z</dcterms:created>
  <dcterms:modified xsi:type="dcterms:W3CDTF">2021-06-08T22:36:25.3327963Z</dcterms:modified>
  <dc:creator>蔣可菁</dc:creator>
  <lastModifiedBy>蔣可菁</lastModifiedBy>
</coreProperties>
</file>