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00CD9A36">
      <w:bookmarkStart w:name="_GoBack" w:id="0"/>
      <w:bookmarkEnd w:id="0"/>
      <w:r w:rsidR="6FCAB55B">
        <w:rPr/>
        <w:t>九棚沙漠</w:t>
      </w:r>
    </w:p>
    <w:p w:rsidR="6FCAB55B" w:rsidP="61A8F198" w:rsidRDefault="6FCAB55B" w14:paraId="5C064BD0" w14:textId="5D2BC0F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A8F198" w:rsidR="6FCAB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屏東縣滿州鄉947</w:t>
      </w:r>
    </w:p>
    <w:p w:rsidR="6FCAB55B" w:rsidP="61A8F198" w:rsidRDefault="6FCAB55B" w14:paraId="2CB2B3D1" w14:textId="0BFE472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eastAsia="zh-TW"/>
        </w:rPr>
      </w:pPr>
      <w:r w:rsidRPr="61A8F198" w:rsidR="6FCAB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eastAsia="zh-TW"/>
        </w:rPr>
        <w:t>九棚大沙漠位於九棚溪出海口處。因為九棚溪長年累月挾帶著大量的河沙往下游沖，且堆積在出海口附近海域；又因為受到波浪、海流作用而被來回搬運的河沙，暫時被堆置在河口的兩側。當退潮時，這些河沙又再次被強風帶著去旅行。強風將沙吹上了岸，堆積於高地上，久而久之此處便形成近似沙漠景觀的沙丘地形。</w:t>
      </w:r>
    </w:p>
    <w:p w:rsidR="6FCAB55B" w:rsidP="61A8F198" w:rsidRDefault="6FCAB55B" w14:paraId="642BC70D" w14:textId="35017B4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eastAsia="zh-TW"/>
        </w:rPr>
      </w:pPr>
      <w:r w:rsidRPr="61A8F198" w:rsidR="6FCAB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eastAsia="zh-TW"/>
        </w:rPr>
        <w:t>九棚大沙漠與位於九棚溪北方的「港仔大沙漠」相連，面積廣達兩百多公頃，是臺灣少見的沙漠（丘）地形景觀，據聞是臺灣最壯觀的沙漠奇景。</w:t>
      </w:r>
    </w:p>
    <w:p w:rsidR="6FCAB55B" w:rsidP="61A8F198" w:rsidRDefault="6FCAB55B" w14:paraId="6968EFC3" w14:textId="32FC4A6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eastAsia="zh-TW"/>
        </w:rPr>
      </w:pPr>
      <w:r w:rsidRPr="61A8F198" w:rsidR="6FCAB5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323"/>
          <w:sz w:val="24"/>
          <w:szCs w:val="24"/>
          <w:lang w:eastAsia="zh-TW"/>
        </w:rPr>
        <w:t>天氣佳時，許多遊客喜歡躺在沙丘上仰望月亮跳出海面的美景，傍晚時分，於沙丘上漫步也別有一番詩意。</w:t>
      </w:r>
    </w:p>
    <w:p w:rsidR="794B81D3" w:rsidP="61A8F198" w:rsidRDefault="794B81D3" w14:paraId="6266FCAA" w14:textId="25338C8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794B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美食</w:t>
      </w:r>
    </w:p>
    <w:p w:rsidR="794B81D3" w:rsidP="61A8F198" w:rsidRDefault="794B81D3" w14:paraId="63EEB7C6" w14:textId="3B4B388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794B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陳秋枝山海產店</w:t>
      </w:r>
    </w:p>
    <w:p w:rsidR="794B81D3" w:rsidP="61A8F198" w:rsidRDefault="794B81D3" w14:paraId="03EADC95" w14:textId="6FBC5130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61A8F198" w:rsidR="794B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屏東縣滿州鄉中山路70號</w:t>
      </w:r>
    </w:p>
    <w:p w:rsidR="61A8F198" w:rsidP="61A8F198" w:rsidRDefault="61A8F198" w14:paraId="067E944F" w14:textId="362B06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794B81D3" w:rsidP="61A8F198" w:rsidRDefault="794B81D3" w14:paraId="396DAA25" w14:textId="260A6E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794B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艾米達精靈谷茶樹莊園</w:t>
      </w:r>
    </w:p>
    <w:p w:rsidR="794B81D3" w:rsidP="61A8F198" w:rsidRDefault="794B81D3" w14:paraId="382B00C9" w14:textId="08B47439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61A8F198" w:rsidR="794B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屏東縣新埤鄉屏118鄉道</w:t>
      </w:r>
    </w:p>
    <w:p w:rsidR="7B013CE0" w:rsidP="61A8F198" w:rsidRDefault="7B013CE0" w14:paraId="759779F1" w14:textId="6A279BBA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61A8F198" w:rsidR="7B013CE0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充滿北歐童話風的艾米達精靈谷茶樹莊園，莊園面積不大，大概半小時就能玩完了。艾米達精靈谷茶樹莊園將茶樹森林與精靈元素相結合，整個精靈村的場景全都是由工作人員們一手打造，完成這個夢幻的小精靈童話國度，莊園也運用澳洲茶樹發展相關的商品與DIY課程，想購買或體驗可詢問莊園內部櫃台。這裡也是一個寵物友善景點，不過入園需用寵物推車或裝入寵物箱內。</w:t>
      </w:r>
    </w:p>
    <w:p w:rsidR="7B013CE0" w:rsidP="61A8F198" w:rsidRDefault="7B013CE0" w14:paraId="2249D75C" w14:textId="73F7EE72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61A8F198" w:rsidR="7B013CE0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美食</w:t>
      </w:r>
    </w:p>
    <w:p w:rsidR="7B013CE0" w:rsidP="61A8F198" w:rsidRDefault="7B013CE0" w14:paraId="4F346EF5" w14:textId="76A1FF99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61A8F198" w:rsidR="7B013CE0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建功粄條</w:t>
      </w:r>
    </w:p>
    <w:p w:rsidR="7B013CE0" w:rsidP="61A8F198" w:rsidRDefault="7B013CE0" w14:paraId="4179D898" w14:textId="316284DF">
      <w:pPr>
        <w:pStyle w:val="Normal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1A8F198" w:rsidR="7B013C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屏東縣新埤鄉建功路45號</w:t>
      </w:r>
    </w:p>
    <w:p w:rsidR="61A8F198" w:rsidP="61A8F198" w:rsidRDefault="61A8F198" w14:paraId="0A65155B" w14:textId="4FD9EB2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20162727" w:rsidP="61A8F198" w:rsidRDefault="20162727" w14:paraId="4E3EB610" w14:textId="55F156A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20162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南洋風高腳屋</w:t>
      </w:r>
    </w:p>
    <w:p w:rsidR="20162727" w:rsidP="61A8F198" w:rsidRDefault="20162727" w14:paraId="0790FE24" w14:textId="518426E5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61A8F198" w:rsidR="20162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屏東縣內埔鄉富豐路306號</w:t>
      </w:r>
    </w:p>
    <w:p w:rsidR="135F1D2D" w:rsidP="61A8F198" w:rsidRDefault="135F1D2D" w14:paraId="7ABD0AB0" w14:textId="154A78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135F1D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南洋風高腳屋位於內埔鄉的富豐路，從外觀看起來很沒什麼，進到裡面彷彿打開任意門，飛到泰國似的，整個綠意盎然，還有泰國建築高腳屋，讓人不用出國就可以享受泰國風情。</w:t>
      </w:r>
      <w:r w:rsidRPr="61A8F198" w:rsidR="135F1D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南洋風高腳屋是台灣第一座傳統的泰式古老建築，引進泰式獨立式包廂，讓人享受清幽的獨立空間。</w:t>
      </w:r>
    </w:p>
    <w:p w:rsidR="135F1D2D" w:rsidP="61A8F198" w:rsidRDefault="135F1D2D" w14:paraId="2FEBDA8D" w14:textId="2AA64F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135F1D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美食</w:t>
      </w:r>
    </w:p>
    <w:p w:rsidR="29E833A5" w:rsidP="61A8F198" w:rsidRDefault="29E833A5" w14:paraId="39E0E95B" w14:textId="5EFBC5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61A8F198" w:rsidR="29E833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文魁麵店</w:t>
      </w:r>
    </w:p>
    <w:p w:rsidR="29E833A5" w:rsidP="61A8F198" w:rsidRDefault="29E833A5" w14:paraId="39402C07" w14:textId="6851B0CD">
      <w:pPr>
        <w:pStyle w:val="Normal"/>
        <w:rPr>
          <w:rFonts w:ascii="Arial" w:hAnsi="Arial" w:eastAsia="Arial" w:cs="Arial"/>
          <w:noProof w:val="0"/>
          <w:sz w:val="22"/>
          <w:szCs w:val="22"/>
          <w:lang w:eastAsia="zh-TW"/>
        </w:rPr>
      </w:pPr>
      <w:r w:rsidRPr="61A8F198" w:rsidR="29E833A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TW"/>
        </w:rPr>
        <w:t>屏東縣內埔鄉陽濟路71號</w:t>
      </w:r>
    </w:p>
    <w:p w:rsidR="61A8F198" w:rsidP="61A8F198" w:rsidRDefault="61A8F198" w14:paraId="2F833596" w14:textId="413320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61A8F198" w:rsidP="61A8F198" w:rsidRDefault="61A8F198" w14:paraId="74979085" w14:textId="450B66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E45F6"/>
    <w:rsid w:val="049CE854"/>
    <w:rsid w:val="06580830"/>
    <w:rsid w:val="135F1D2D"/>
    <w:rsid w:val="15E9FF98"/>
    <w:rsid w:val="20162727"/>
    <w:rsid w:val="29E833A5"/>
    <w:rsid w:val="2E750A5C"/>
    <w:rsid w:val="43A7F6EE"/>
    <w:rsid w:val="4A8D0388"/>
    <w:rsid w:val="5B375234"/>
    <w:rsid w:val="5DFE2D75"/>
    <w:rsid w:val="5EDBBD63"/>
    <w:rsid w:val="61A8F198"/>
    <w:rsid w:val="666E45F6"/>
    <w:rsid w:val="6FCAB55B"/>
    <w:rsid w:val="73311A07"/>
    <w:rsid w:val="794B81D3"/>
    <w:rsid w:val="7B0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45F6"/>
  <w15:chartTrackingRefBased/>
  <w15:docId w15:val="{f876e3eb-6d6f-4356-af5b-872ae50e6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2021-06-08T23:06:18.6263847Z</dcterms:created>
  <dcterms:modified xsi:type="dcterms:W3CDTF">2021-06-08T23:20:22.6320536Z</dcterms:modified>
  <dc:creator>蔣可菁</dc:creator>
  <lastModifiedBy>蔣可菁</lastModifiedBy>
</coreProperties>
</file>