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02A589" w14:paraId="5E89592D" wp14:textId="6B7A9EC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TW"/>
        </w:rPr>
      </w:pPr>
      <w:r w:rsidRPr="1C02A589" w:rsidR="64F85E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TW"/>
        </w:rPr>
        <w:t>摸乳巷</w:t>
      </w:r>
    </w:p>
    <w:p xmlns:wp14="http://schemas.microsoft.com/office/word/2010/wordml" w:rsidP="1C02A589" w14:paraId="52165C3F" wp14:textId="004AFCB2">
      <w:pPr>
        <w:pStyle w:val="Normal"/>
        <w:rPr>
          <w:rFonts w:ascii="Roboto" w:hAnsi="Roboto" w:eastAsia="Roboto" w:cs="Roboto"/>
          <w:noProof w:val="0"/>
          <w:sz w:val="24"/>
          <w:szCs w:val="24"/>
          <w:lang w:eastAsia="zh-TW"/>
        </w:rPr>
      </w:pPr>
      <w:r w:rsidRPr="1C02A589" w:rsidR="64F85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彰化縣鹿港鎮菜園路</w:t>
      </w:r>
    </w:p>
    <w:p xmlns:wp14="http://schemas.microsoft.com/office/word/2010/wordml" w:rsidP="1C02A589" w14:paraId="55706F47" wp14:textId="26A3ADAD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eastAsia="zh-TW"/>
        </w:rPr>
      </w:pPr>
      <w:r w:rsidRPr="1C02A589" w:rsidR="64F85E68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5E5E5E"/>
          <w:sz w:val="24"/>
          <w:szCs w:val="24"/>
          <w:lang w:eastAsia="zh-TW"/>
        </w:rPr>
        <w:t>摸乳巷</w:t>
      </w:r>
      <w:r w:rsidRPr="1C02A589" w:rsidR="64F85E68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是</w:t>
      </w:r>
      <w:hyperlink r:id="R24fc6690a13a4b32">
        <w:r w:rsidRPr="1C02A589" w:rsidR="64F85E68">
          <w:rPr>
            <w:rStyle w:val="Hyperlink"/>
            <w:rFonts w:ascii="Microsoft JhengHei" w:hAnsi="Microsoft JhengHei" w:eastAsia="Microsoft JhengHei" w:cs="Microsoft JhengHe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eastAsia="zh-TW"/>
          </w:rPr>
          <w:t>鹿港</w:t>
        </w:r>
      </w:hyperlink>
      <w:r w:rsidRPr="1C02A589" w:rsidR="64F85E68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著名的景點之一，位在菜園路38號旁的巷弄內，因為此巷弄相當狹窄，最窄的部份甚至不到</w:t>
      </w:r>
      <w:proofErr w:type="gramStart"/>
      <w:r w:rsidRPr="1C02A589" w:rsidR="64F85E68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七十公分</w:t>
      </w:r>
      <w:proofErr w:type="gramEnd"/>
      <w:r w:rsidRPr="1C02A589" w:rsidR="64F85E68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，若有兩人欲同時通過必會有肢體上的碰觸，因此有了許多逗趣的名稱，像是「君子巷」、「護胸巷」以及最出名的「摸乳巷」。而「摸乳巷」還有另一個由來，因古時人們有重男輕女的觀念，大多希望能夠生子，日有所思、夜有所夢，摸乳巷道狹長，有如夜夢般冗長，於是稱為「夢麟巷」，又因「夢麟巷」與「摸乳巷」台語諧音聽起來相像，時間一久便稱為「摸乳巷」。</w:t>
      </w:r>
    </w:p>
    <w:p xmlns:wp14="http://schemas.microsoft.com/office/word/2010/wordml" w:rsidP="1C02A589" w14:paraId="530EEAE5" wp14:textId="18364B0C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1C02A589" w:rsidR="64F85E68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美食</w:t>
      </w:r>
    </w:p>
    <w:p xmlns:wp14="http://schemas.microsoft.com/office/word/2010/wordml" w:rsidP="1C02A589" w14:paraId="4EBB86BF" wp14:textId="3838ED22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1C02A589" w:rsidR="64F85E68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鹿港肉羹泉</w:t>
      </w:r>
    </w:p>
    <w:p xmlns:wp14="http://schemas.microsoft.com/office/word/2010/wordml" w:rsidP="1C02A589" w14:paraId="6FE970B3" wp14:textId="5A2507E1">
      <w:pPr>
        <w:pStyle w:val="Normal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1C02A589" w:rsidR="64F85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彰化縣鹿港鎮公園一路41號</w:t>
      </w:r>
    </w:p>
    <w:p xmlns:wp14="http://schemas.microsoft.com/office/word/2010/wordml" w:rsidP="1C02A589" w14:paraId="1989C7E8" wp14:textId="2AE7E1A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</w:pPr>
    </w:p>
    <w:p xmlns:wp14="http://schemas.microsoft.com/office/word/2010/wordml" w:rsidP="1C02A589" w14:paraId="6FDA3781" wp14:textId="788E7810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bookmarkStart w:name="_GoBack" w:id="0"/>
      <w:bookmarkEnd w:id="0"/>
      <w:r w:rsidR="2341D291">
        <w:rPr/>
        <w:t>民俗文物館</w:t>
      </w:r>
    </w:p>
    <w:p xmlns:wp14="http://schemas.microsoft.com/office/word/2010/wordml" w:rsidP="1C02A589" w14:paraId="4BCE815E" wp14:textId="2F73263A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1C02A589" w:rsidR="520198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eastAsia="zh-TW"/>
        </w:rPr>
        <w:t>彰化縣鹿港鎮中山路152號</w:t>
      </w:r>
    </w:p>
    <w:p xmlns:wp14="http://schemas.microsoft.com/office/word/2010/wordml" w14:paraId="4677AB7E" wp14:textId="5802811F">
      <w:r w:rsidR="2341D291">
        <w:rPr/>
        <w:t>鹿港民俗文物館位於鹿港大街的後巷（彰化縣鹿港鎮中山路152號），前身為近代顯赫一時的台灣五大家族之鹿港辜家辜顯榮宅邸。鹿港地政檔案顯示，興建於日本大正三年（1914年），歷時五年於大正八年（1919年）完工。</w:t>
      </w:r>
    </w:p>
    <w:p xmlns:wp14="http://schemas.microsoft.com/office/word/2010/wordml" w:rsidP="1C02A589" w14:paraId="04F91934" wp14:textId="6F373E20">
      <w:pPr>
        <w:pStyle w:val="Normal"/>
      </w:pPr>
      <w:r w:rsidR="2341D291">
        <w:rPr/>
        <w:t>民國62年（1973年），辜氏家族捐獻此棟洋樓建築及館前「大綠地」周邊環境，成立了「財團法人鹿港民俗文物館」（1973年11月10日）。辜振甫先生捐出個人所有收藏書畫、文物等，及創館董事長辜偉甫先生收藏民俗文物，創館初期已有兩千多件，開館後持續徵募鹿港當地民俗文物，受到鹿港人主動借出、捐出文物，創館後十年內已達六千餘件文物。館內常設展示廳展示有三千餘件鹿港當地文物，內容包括清代至民國初年共計六千九百餘件的民生用品，另有典藏三千餘件，依照鹿港節慶不定期換展。</w:t>
      </w:r>
      <w:proofErr w:type="gramStart"/>
      <w:r w:rsidR="2341D291">
        <w:rPr/>
        <w:t>一樓</w:t>
      </w:r>
      <w:proofErr w:type="gramEnd"/>
      <w:r w:rsidR="2341D291">
        <w:rPr/>
        <w:t>展有：文獻圖片、服裝配飾、戲曲樂器、宗教禮儀用品；</w:t>
      </w:r>
      <w:proofErr w:type="gramStart"/>
      <w:r w:rsidR="2341D291">
        <w:rPr/>
        <w:t>二樓</w:t>
      </w:r>
      <w:proofErr w:type="gramEnd"/>
      <w:r w:rsidR="2341D291">
        <w:rPr/>
        <w:t>則有：辜氏臥房、會議大廳、貴賓接待大廳、閨女臥房、餐飲器皿及書畫文獻資料。另有</w:t>
      </w:r>
      <w:proofErr w:type="gramStart"/>
      <w:r w:rsidR="2341D291">
        <w:rPr/>
        <w:t>一棟</w:t>
      </w:r>
      <w:proofErr w:type="gramEnd"/>
      <w:r w:rsidR="2341D291">
        <w:rPr/>
        <w:t>百年歷史之傳統閩式建築「古風樓」。</w:t>
      </w:r>
    </w:p>
    <w:p xmlns:wp14="http://schemas.microsoft.com/office/word/2010/wordml" w:rsidP="1C02A589" w14:paraId="4D660614" wp14:textId="7CAFAF80">
      <w:pPr>
        <w:pStyle w:val="Normal"/>
      </w:pPr>
      <w:r w:rsidR="11E9D4BF">
        <w:rPr/>
        <w:t>美食</w:t>
      </w:r>
    </w:p>
    <w:p xmlns:wp14="http://schemas.microsoft.com/office/word/2010/wordml" w:rsidP="1C02A589" w14:paraId="4A589200" wp14:textId="21497C71">
      <w:pPr>
        <w:pStyle w:val="Normal"/>
      </w:pPr>
      <w:r w:rsidR="5BFC812D">
        <w:rPr/>
        <w:t>老龍師肉包</w:t>
      </w:r>
    </w:p>
    <w:p xmlns:wp14="http://schemas.microsoft.com/office/word/2010/wordml" w:rsidP="1C02A589" w14:paraId="02211196" wp14:textId="7127A1BD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1C02A589" w:rsidR="604BB05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eastAsia="zh-TW"/>
        </w:rPr>
        <w:t>彰化縣鹿港鎮中山路31號</w:t>
      </w:r>
    </w:p>
    <w:p xmlns:wp14="http://schemas.microsoft.com/office/word/2010/wordml" w:rsidP="1C02A589" w14:paraId="1242153F" wp14:textId="2F074BF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TW"/>
        </w:rPr>
      </w:pPr>
    </w:p>
    <w:p xmlns:wp14="http://schemas.microsoft.com/office/word/2010/wordml" w:rsidP="1C02A589" w14:paraId="63A27BAC" wp14:textId="0FBE670C">
      <w:pPr>
        <w:pStyle w:val="Normal"/>
        <w:rPr>
          <w:rFonts w:ascii="Arial" w:hAnsi="Arial" w:eastAsia="Arial" w:cs="Arial"/>
          <w:noProof w:val="0"/>
          <w:sz w:val="21"/>
          <w:szCs w:val="21"/>
          <w:lang w:eastAsia="zh-TW"/>
        </w:rPr>
      </w:pPr>
      <w:r w:rsidRPr="1C02A589" w:rsidR="32A0F06F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34495E"/>
          <w:sz w:val="24"/>
          <w:szCs w:val="24"/>
          <w:lang w:eastAsia="zh-TW"/>
        </w:rPr>
        <w:t>萬景藝苑</w:t>
      </w:r>
    </w:p>
    <w:p xmlns:wp14="http://schemas.microsoft.com/office/word/2010/wordml" w:rsidP="1C02A589" w14:paraId="7E7692E9" wp14:textId="73FF3223">
      <w:pPr>
        <w:pStyle w:val="Normal"/>
        <w:rPr>
          <w:rFonts w:ascii="Arial" w:hAnsi="Arial" w:eastAsia="Arial" w:cs="Arial"/>
          <w:noProof w:val="0"/>
          <w:sz w:val="21"/>
          <w:szCs w:val="21"/>
          <w:lang w:eastAsia="zh-TW"/>
        </w:rPr>
      </w:pPr>
      <w:r w:rsidRPr="1C02A589" w:rsidR="32A0F0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彰化縣溪州鄉中山路四段68號</w:t>
      </w:r>
      <w:r w:rsidRPr="1C02A589" w:rsidR="32A0F06F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 xml:space="preserve"> </w:t>
      </w:r>
    </w:p>
    <w:p xmlns:wp14="http://schemas.microsoft.com/office/word/2010/wordml" w:rsidP="1C02A589" w14:paraId="36B4FAD6" wp14:textId="1C3ECB01">
      <w:pPr>
        <w:pStyle w:val="Normal"/>
        <w:rPr>
          <w:rFonts w:ascii="Arial" w:hAnsi="Arial" w:eastAsia="Arial" w:cs="Arial"/>
          <w:noProof w:val="0"/>
          <w:sz w:val="21"/>
          <w:szCs w:val="21"/>
          <w:lang w:eastAsia="zh-TW"/>
        </w:rPr>
      </w:pPr>
      <w:r w:rsidRPr="1C02A589" w:rsidR="32A0F06F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34495E"/>
          <w:sz w:val="24"/>
          <w:szCs w:val="24"/>
          <w:lang w:eastAsia="zh-TW"/>
        </w:rPr>
        <w:t>萬景藝苑位於彰化縣溪州鄉，1992年陳蒼興董事長看到百年老樟躺在樟腦油工廠前，仍吐出嫩芽，心生憐恤而購買認養，讓百年老樟重續生命；因此因緣而成立老樹收容銀行，進而創辦以台灣原生植栽為主的園林。十餘年來陸續擴充及增添園區內景緻建築，目前已為台灣最大、最優的園林，園區遍布稀珍花、木、樹、石，已有世界級園庭之大器。</w:t>
      </w:r>
    </w:p>
    <w:p xmlns:wp14="http://schemas.microsoft.com/office/word/2010/wordml" w:rsidP="1C02A589" w14:paraId="7D993771" wp14:textId="3256139C">
      <w:pPr>
        <w:pStyle w:val="Normal"/>
      </w:pPr>
      <w:r w:rsidR="32A0F06F">
        <w:rPr/>
        <w:t>美食</w:t>
      </w:r>
    </w:p>
    <w:p w:rsidR="32A0F06F" w:rsidP="1C02A589" w:rsidRDefault="32A0F06F" w14:paraId="6BBA606C" w14:textId="532C69DF">
      <w:pPr>
        <w:pStyle w:val="Normal"/>
      </w:pPr>
      <w:r w:rsidR="32A0F06F">
        <w:rPr/>
        <w:t>黃水萍土羊肉</w:t>
      </w:r>
    </w:p>
    <w:p w:rsidR="32A0F06F" w:rsidP="1C02A589" w:rsidRDefault="32A0F06F" w14:paraId="78C6AB64" w14:textId="04C9B22B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1C02A589" w:rsidR="32A0F0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彰化縣溪州鄉莒光路737號</w:t>
      </w:r>
    </w:p>
    <w:p w:rsidR="1C02A589" w:rsidP="1C02A589" w:rsidRDefault="1C02A589" w14:paraId="34816978" w14:textId="605489B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</w:pPr>
    </w:p>
    <w:p w:rsidR="204FB5A1" w:rsidP="1C02A589" w:rsidRDefault="204FB5A1" w14:paraId="72BEDB56" w14:textId="020B019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1C02A589" w:rsidR="204FB5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水銡利廚衛生活村</w:t>
      </w:r>
    </w:p>
    <w:p w:rsidR="204FB5A1" w:rsidP="1C02A589" w:rsidRDefault="204FB5A1" w14:paraId="5A8ACB3B" w14:textId="67BFB537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1C02A589" w:rsidR="204FB5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彰化縣秀水鄉育民巷2號</w:t>
      </w:r>
    </w:p>
    <w:p w:rsidR="204FB5A1" w:rsidP="1C02A589" w:rsidRDefault="204FB5A1" w14:paraId="01608E8E" w14:textId="5289477F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eastAsia="zh-TW"/>
        </w:rPr>
      </w:pPr>
      <w:r w:rsidRPr="1C02A589" w:rsidR="204FB5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台灣新吉利衛浴公司</w:t>
      </w:r>
      <w:r w:rsidRPr="1C02A589" w:rsidR="204FB5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在地經營超過30年，將台灣的精品水龍頭行銷世界各國，於2018年底創立</w:t>
      </w:r>
      <w:r w:rsidRPr="1C02A589" w:rsidR="204FB5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水銡利觀光工廠(水銡利廚衛生活村)</w:t>
      </w:r>
      <w:r w:rsidRPr="1C02A589" w:rsidR="204FB5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，是彰化秀水地區最新的觀光工廠。園區內有</w:t>
      </w:r>
      <w:r w:rsidRPr="1C02A589" w:rsidR="204FB5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世界最大水龍頭</w:t>
      </w:r>
      <w:r w:rsidRPr="1C02A589" w:rsidR="204FB5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，同時是</w:t>
      </w:r>
      <w:r w:rsidRPr="1C02A589" w:rsidR="204FB5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世界第一家水五金博物館</w:t>
      </w:r>
      <w:r w:rsidRPr="1C02A589" w:rsidR="204FB5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，集合</w:t>
      </w:r>
      <w:r w:rsidRPr="1C02A589" w:rsidR="204FB5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玩沙戲水區、室內遊戲間、美食餐廳、VR互動遊戲、3D彩繪壁畫、7D魔幻影院、DIY、餵魚…等</w:t>
      </w:r>
    </w:p>
    <w:p w:rsidR="204FB5A1" w:rsidP="1C02A589" w:rsidRDefault="204FB5A1" w14:paraId="2EF7C8F5" w14:textId="40BD995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1C02A589" w:rsidR="204FB5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美食</w:t>
      </w:r>
    </w:p>
    <w:p w:rsidR="204FB5A1" w:rsidP="1C02A589" w:rsidRDefault="204FB5A1" w14:paraId="06529E9C" w14:textId="2591740A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1C02A589" w:rsidR="204FB5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eastAsia="zh-TW"/>
        </w:rPr>
        <w:t>小美布丁蛋糕專賣店</w:t>
      </w:r>
    </w:p>
    <w:p w:rsidR="204FB5A1" w:rsidP="1C02A589" w:rsidRDefault="204FB5A1" w14:paraId="32089875" w14:textId="3D51A75F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1C02A589" w:rsidR="204FB5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彰化縣秀水鄉番花路236號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53C58"/>
    <w:rsid w:val="0B141CD0"/>
    <w:rsid w:val="11E9D4BF"/>
    <w:rsid w:val="1766FEA0"/>
    <w:rsid w:val="1C02A589"/>
    <w:rsid w:val="1F93733B"/>
    <w:rsid w:val="204FB5A1"/>
    <w:rsid w:val="2341D291"/>
    <w:rsid w:val="260124F3"/>
    <w:rsid w:val="3230FCB5"/>
    <w:rsid w:val="326B8976"/>
    <w:rsid w:val="32A0F06F"/>
    <w:rsid w:val="4A60BDC2"/>
    <w:rsid w:val="4DE24CA6"/>
    <w:rsid w:val="520198F7"/>
    <w:rsid w:val="537DB22A"/>
    <w:rsid w:val="544B6807"/>
    <w:rsid w:val="5BFC812D"/>
    <w:rsid w:val="604BB05F"/>
    <w:rsid w:val="64F85E68"/>
    <w:rsid w:val="69B2A72E"/>
    <w:rsid w:val="6B4E778F"/>
    <w:rsid w:val="6E95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3C58"/>
  <w15:chartTrackingRefBased/>
  <w15:docId w15:val="{049aa434-c50d-4663-94a9-2bae920c66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ugang.okgo.tw/" TargetMode="External" Id="R24fc6690a13a4b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2021-06-08T20:26:24.0689400Z</dcterms:created>
  <dcterms:modified xsi:type="dcterms:W3CDTF">2021-06-08T21:10:28.0224599Z</dcterms:modified>
  <dc:creator>蔣可菁</dc:creator>
  <lastModifiedBy>蔣可菁</lastModifiedBy>
</coreProperties>
</file>