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jc w:val="center"/>
        <w:rPr/>
      </w:pPr>
      <w:r w:rsidDel="00000000" w:rsidR="00000000" w:rsidRPr="00000000">
        <w:rPr>
          <w:u w:val="single"/>
          <w:rtl w:val="0"/>
        </w:rPr>
        <w:t xml:space="preserve">9th October 2017</w:t>
      </w:r>
      <w:r w:rsidDel="00000000" w:rsidR="00000000" w:rsidRPr="00000000">
        <w:rPr>
          <w:rtl w:val="0"/>
        </w:rPr>
      </w:r>
    </w:p>
    <w:p w:rsidR="00000000" w:rsidDel="00000000" w:rsidP="00000000" w:rsidRDefault="00000000" w:rsidRPr="00000000" w14:paraId="00000001">
      <w:pPr>
        <w:contextualSpacing w:val="0"/>
        <w:rPr/>
      </w:pPr>
      <w:r w:rsidDel="00000000" w:rsidR="00000000" w:rsidRPr="00000000">
        <w:rPr>
          <w:rtl w:val="0"/>
        </w:rPr>
      </w:r>
    </w:p>
    <w:p w:rsidR="00000000" w:rsidDel="00000000" w:rsidP="00000000" w:rsidRDefault="00000000" w:rsidRPr="00000000" w14:paraId="00000002">
      <w:pPr>
        <w:contextualSpacing w:val="0"/>
        <w:rPr/>
      </w:pPr>
      <w:r w:rsidDel="00000000" w:rsidR="00000000" w:rsidRPr="00000000">
        <w:rPr>
          <w:rtl w:val="0"/>
        </w:rPr>
        <w:t xml:space="preserve">Today my focus was on coming up with ideas related to the modified ICA algorithm, which tries to optimise other things than just statistical independence. </w:t>
      </w:r>
    </w:p>
    <w:p w:rsidR="00000000" w:rsidDel="00000000" w:rsidP="00000000" w:rsidRDefault="00000000" w:rsidRPr="00000000" w14:paraId="00000003">
      <w:pPr>
        <w:contextualSpacing w:val="0"/>
        <w:rPr/>
      </w:pPr>
      <w:r w:rsidDel="00000000" w:rsidR="00000000" w:rsidRPr="00000000">
        <w:rPr>
          <w:rtl w:val="0"/>
        </w:rPr>
      </w:r>
    </w:p>
    <w:p w:rsidR="00000000" w:rsidDel="00000000" w:rsidP="00000000" w:rsidRDefault="00000000" w:rsidRPr="00000000" w14:paraId="00000004">
      <w:pPr>
        <w:contextualSpacing w:val="0"/>
        <w:rPr/>
      </w:pPr>
      <w:r w:rsidDel="00000000" w:rsidR="00000000" w:rsidRPr="00000000">
        <w:rPr>
          <w:rtl w:val="0"/>
        </w:rPr>
        <w:t xml:space="preserve">I read quite a few different papers which included extensions to ICA. I also found a library which is good for drum separation: BlissART. </w:t>
      </w:r>
    </w:p>
    <w:p w:rsidR="00000000" w:rsidDel="00000000" w:rsidP="00000000" w:rsidRDefault="00000000" w:rsidRPr="00000000" w14:paraId="00000005">
      <w:pPr>
        <w:contextualSpacing w:val="0"/>
        <w:rPr/>
      </w:pPr>
      <w:r w:rsidDel="00000000" w:rsidR="00000000" w:rsidRPr="00000000">
        <w:rPr>
          <w:rtl w:val="0"/>
        </w:rPr>
      </w:r>
    </w:p>
    <w:p w:rsidR="00000000" w:rsidDel="00000000" w:rsidP="00000000" w:rsidRDefault="00000000" w:rsidRPr="00000000" w14:paraId="00000006">
      <w:pPr>
        <w:contextualSpacing w:val="0"/>
        <w:rPr/>
      </w:pPr>
      <w:r w:rsidDel="00000000" w:rsidR="00000000" w:rsidRPr="00000000">
        <w:rPr>
          <w:rtl w:val="0"/>
        </w:rPr>
        <w:t xml:space="preserve">I decided to try and treat the problem almost as a SOM. I think I have 3 things to try and optimise: </w:t>
      </w:r>
    </w:p>
    <w:p w:rsidR="00000000" w:rsidDel="00000000" w:rsidP="00000000" w:rsidRDefault="00000000" w:rsidRPr="00000000" w14:paraId="00000007">
      <w:pPr>
        <w:numPr>
          <w:ilvl w:val="0"/>
          <w:numId w:val="2"/>
        </w:numPr>
        <w:ind w:left="720" w:hanging="360"/>
        <w:contextualSpacing w:val="1"/>
        <w:rPr>
          <w:u w:val="none"/>
        </w:rPr>
      </w:pPr>
      <w:r w:rsidDel="00000000" w:rsidR="00000000" w:rsidRPr="00000000">
        <w:rPr>
          <w:rtl w:val="0"/>
        </w:rPr>
        <w:t xml:space="preserve">Maximise Statistical Independence - What standard ICA optimises for</w:t>
      </w:r>
    </w:p>
    <w:p w:rsidR="00000000" w:rsidDel="00000000" w:rsidP="00000000" w:rsidRDefault="00000000" w:rsidRPr="00000000" w14:paraId="00000008">
      <w:pPr>
        <w:numPr>
          <w:ilvl w:val="0"/>
          <w:numId w:val="2"/>
        </w:numPr>
        <w:ind w:left="720" w:hanging="360"/>
        <w:contextualSpacing w:val="1"/>
        <w:rPr>
          <w:u w:val="none"/>
        </w:rPr>
      </w:pPr>
      <w:r w:rsidDel="00000000" w:rsidR="00000000" w:rsidRPr="00000000">
        <w:rPr>
          <w:rtl w:val="0"/>
        </w:rPr>
        <w:t xml:space="preserve">Maximise `Guitar Likelihood’ - I want to maximise the amount of lead guitar in the component</w:t>
      </w:r>
    </w:p>
    <w:p w:rsidR="00000000" w:rsidDel="00000000" w:rsidP="00000000" w:rsidRDefault="00000000" w:rsidRPr="00000000" w14:paraId="00000009">
      <w:pPr>
        <w:numPr>
          <w:ilvl w:val="0"/>
          <w:numId w:val="2"/>
        </w:numPr>
        <w:ind w:left="720" w:hanging="360"/>
        <w:contextualSpacing w:val="1"/>
        <w:rPr>
          <w:u w:val="none"/>
        </w:rPr>
      </w:pPr>
      <w:r w:rsidDel="00000000" w:rsidR="00000000" w:rsidRPr="00000000">
        <w:rPr>
          <w:rtl w:val="0"/>
        </w:rPr>
        <w:t xml:space="preserve">Minimise `Non-Guitar Likelihood’ - The opposite of the previous. As well as having the guitar in the component, I don’t want other instruments.</w:t>
      </w:r>
    </w:p>
    <w:p w:rsidR="00000000" w:rsidDel="00000000" w:rsidP="00000000" w:rsidRDefault="00000000" w:rsidRPr="00000000" w14:paraId="0000000A">
      <w:pPr>
        <w:contextualSpacing w:val="0"/>
        <w:rPr/>
      </w:pPr>
      <w:r w:rsidDel="00000000" w:rsidR="00000000" w:rsidRPr="00000000">
        <w:rPr>
          <w:rtl w:val="0"/>
        </w:rPr>
      </w:r>
    </w:p>
    <w:p w:rsidR="00000000" w:rsidDel="00000000" w:rsidP="00000000" w:rsidRDefault="00000000" w:rsidRPr="00000000" w14:paraId="0000000B">
      <w:pPr>
        <w:contextualSpacing w:val="0"/>
        <w:rPr/>
      </w:pPr>
      <w:r w:rsidDel="00000000" w:rsidR="00000000" w:rsidRPr="00000000">
        <w:rPr>
          <w:rtl w:val="0"/>
        </w:rPr>
        <w:t xml:space="preserve">As a side note, if I am going to do this modification, I want as much batch processing as possible to make things a lot faster, i.e. feasible.</w:t>
      </w:r>
    </w:p>
    <w:p w:rsidR="00000000" w:rsidDel="00000000" w:rsidP="00000000" w:rsidRDefault="00000000" w:rsidRPr="00000000" w14:paraId="0000000C">
      <w:pPr>
        <w:contextualSpacing w:val="0"/>
        <w:rPr/>
      </w:pPr>
      <w:r w:rsidDel="00000000" w:rsidR="00000000" w:rsidRPr="00000000">
        <w:rPr>
          <w:rtl w:val="0"/>
        </w:rPr>
      </w:r>
    </w:p>
    <w:p w:rsidR="00000000" w:rsidDel="00000000" w:rsidP="00000000" w:rsidRDefault="00000000" w:rsidRPr="00000000" w14:paraId="0000000D">
      <w:pPr>
        <w:contextualSpacing w:val="0"/>
        <w:rPr/>
      </w:pPr>
      <w:r w:rsidDel="00000000" w:rsidR="00000000" w:rsidRPr="00000000">
        <w:rPr>
          <w:rtl w:val="0"/>
        </w:rPr>
        <w:t xml:space="preserve">In order to do this modification, I need some sort of cost function which successfully gives an estimate of how much the component sounds like an isolated guitar. Ideas how to do this are:</w:t>
      </w:r>
    </w:p>
    <w:p w:rsidR="00000000" w:rsidDel="00000000" w:rsidP="00000000" w:rsidRDefault="00000000" w:rsidRPr="00000000" w14:paraId="0000000E">
      <w:pPr>
        <w:numPr>
          <w:ilvl w:val="0"/>
          <w:numId w:val="1"/>
        </w:numPr>
        <w:ind w:left="720" w:hanging="360"/>
        <w:contextualSpacing w:val="1"/>
        <w:rPr>
          <w:u w:val="none"/>
        </w:rPr>
      </w:pPr>
      <w:r w:rsidDel="00000000" w:rsidR="00000000" w:rsidRPr="00000000">
        <w:rPr>
          <w:rtl w:val="0"/>
        </w:rPr>
        <w:t xml:space="preserve">A lead guitar/solo is likely to be in the stereo spectrum. We could enforce our ICA to produce components in the centre of the stereo spectrum, by adding constraints on matrix W (I need to figure out these constraints mathematically). </w:t>
      </w:r>
    </w:p>
    <w:p w:rsidR="00000000" w:rsidDel="00000000" w:rsidP="00000000" w:rsidRDefault="00000000" w:rsidRPr="00000000" w14:paraId="0000000F">
      <w:pPr>
        <w:numPr>
          <w:ilvl w:val="0"/>
          <w:numId w:val="1"/>
        </w:numPr>
        <w:ind w:left="720" w:hanging="360"/>
        <w:contextualSpacing w:val="1"/>
        <w:rPr>
          <w:u w:val="none"/>
        </w:rPr>
      </w:pPr>
      <w:r w:rsidDel="00000000" w:rsidR="00000000" w:rsidRPr="00000000">
        <w:rPr>
          <w:rtl w:val="0"/>
        </w:rPr>
        <w:t xml:space="preserve">The lead guitar is likely to be the most consistently loud thing in the mix (assuming no vocals). ICA should work well by default with that in mind.</w:t>
      </w:r>
    </w:p>
    <w:p w:rsidR="00000000" w:rsidDel="00000000" w:rsidP="00000000" w:rsidRDefault="00000000" w:rsidRPr="00000000" w14:paraId="00000010">
      <w:pPr>
        <w:numPr>
          <w:ilvl w:val="0"/>
          <w:numId w:val="1"/>
        </w:numPr>
        <w:ind w:left="720" w:hanging="360"/>
        <w:contextualSpacing w:val="1"/>
        <w:rPr>
          <w:u w:val="none"/>
        </w:rPr>
      </w:pPr>
      <w:r w:rsidDel="00000000" w:rsidR="00000000" w:rsidRPr="00000000">
        <w:rPr>
          <w:rtl w:val="0"/>
        </w:rPr>
        <w:t xml:space="preserve">The problem with lead guitar is that its timbre can be changed so drastically with effects etc. Therefore, that isn’t too useful. However, we can compare it against percussion: percussion would have a very sharp spike in an amplitude/time graph, whereas a guitar would have a sharp attack but then some sort of sustain/release. This could be quite useful if its exploitable</w:t>
      </w:r>
    </w:p>
    <w:p w:rsidR="00000000" w:rsidDel="00000000" w:rsidP="00000000" w:rsidRDefault="00000000" w:rsidRPr="00000000" w14:paraId="00000011">
      <w:pPr>
        <w:numPr>
          <w:ilvl w:val="0"/>
          <w:numId w:val="1"/>
        </w:numPr>
        <w:ind w:left="720" w:hanging="360"/>
        <w:contextualSpacing w:val="1"/>
        <w:rPr>
          <w:u w:val="none"/>
        </w:rPr>
      </w:pPr>
      <w:r w:rsidDel="00000000" w:rsidR="00000000" w:rsidRPr="00000000">
        <w:rPr>
          <w:rtl w:val="0"/>
        </w:rPr>
        <w:t xml:space="preserve">Frequency spectrum - force ICA to look for components with frequencies in the guitars spectrum. Other things we may have in this spectrum are snares, toms, rhythm guitars, pianos etc. Hopefully these can be cancelled out by the other constraints. </w:t>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