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27th January 2018</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I’ve been looking this morning about using non gradient based methods for neural network optimisation. I think I’m going more towards the idea of simulated annealing, possibly adjusting all weights at once, as otherwise, the running of the algorithm will take too long. An alternative is to only adjust a small subset of weights at a time. However, for now, I am going to add a bias neuron to the network, and retrain it with ridge regression and see what happens…</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There is a chance the bias weight may solve some of my issues with scaling etc? </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I really need to tidy up runTraining…</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I’ve changed esn.cpp, and also trainNetwork.cpp</w:t>
      </w:r>
    </w:p>
    <w:p w:rsidR="00000000" w:rsidDel="00000000" w:rsidP="00000000" w:rsidRDefault="00000000" w:rsidRPr="00000000" w14:paraId="00000009">
      <w:pPr>
        <w:contextualSpacing w:val="0"/>
        <w:rPr/>
      </w:pPr>
      <w:r w:rsidDel="00000000" w:rsidR="00000000" w:rsidRPr="00000000">
        <w:rPr>
          <w:rtl w:val="0"/>
        </w:rPr>
        <w:t xml:space="preserve">If this goes tits up, go back…</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t xml:space="preserve">The bias made absolutely no difference whatsoever, the error still remains the same (weirdly). I’ll remove that then…</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Hang on, I think I’ve cocked this up… I didn’t reorganise the matrices properly</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With bias might actually be worse from observing a really small sample (4 training items). I’m going to run it with the full set and see what I get this time (no bias: ~312, with bias: ~812 on 4 samples).</w:t>
      </w:r>
    </w:p>
    <w:p w:rsidR="00000000" w:rsidDel="00000000" w:rsidP="00000000" w:rsidRDefault="00000000" w:rsidRPr="00000000" w14:paraId="00000010">
      <w:pPr>
        <w:contextualSpacing w:val="0"/>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t xml:space="preserve">With bias, the cost increased to 1303.14. Therefore I am going to remove this stuff.</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t xml:space="preserve">I’m going to move onto the enhanced cost function for a bit.</w:t>
      </w:r>
    </w:p>
    <w:p w:rsidR="00000000" w:rsidDel="00000000" w:rsidP="00000000" w:rsidRDefault="00000000" w:rsidRPr="00000000" w14:paraId="00000014">
      <w:pPr>
        <w:contextualSpacing w:val="0"/>
        <w:rPr/>
      </w:pPr>
      <w:r w:rsidDel="00000000" w:rsidR="00000000" w:rsidRPr="00000000">
        <w:rPr>
          <w:rtl w:val="0"/>
        </w:rPr>
      </w:r>
    </w:p>
    <w:p w:rsidR="00000000" w:rsidDel="00000000" w:rsidP="00000000" w:rsidRDefault="00000000" w:rsidRPr="00000000" w14:paraId="00000015">
      <w:pPr>
        <w:contextualSpacing w:val="0"/>
        <w:rPr/>
      </w:pPr>
      <w:r w:rsidDel="00000000" w:rsidR="00000000" w:rsidRPr="00000000">
        <w:rPr>
          <w:rtl w:val="0"/>
        </w:rPr>
        <w:t xml:space="preserve">As of 14:45 I’ve designed the fancier cost function, everything except the array of intervals. </w:t>
      </w:r>
    </w:p>
    <w:p w:rsidR="00000000" w:rsidDel="00000000" w:rsidP="00000000" w:rsidRDefault="00000000" w:rsidRPr="00000000" w14:paraId="00000016">
      <w:pPr>
        <w:contextualSpacing w:val="0"/>
        <w:rPr/>
      </w:pPr>
      <w:r w:rsidDel="00000000" w:rsidR="00000000" w:rsidRPr="00000000">
        <w:rPr>
          <w:rtl w:val="0"/>
        </w:rPr>
        <w:t xml:space="preserve">The cost function (for each element of the output vectors) consists of two parts, a note offset and also an octave offset. My stance is that I care less about the octave offset than I do the note offset, since octave offset is closer to absolute distance.</w:t>
      </w:r>
    </w:p>
    <w:p w:rsidR="00000000" w:rsidDel="00000000" w:rsidP="00000000" w:rsidRDefault="00000000" w:rsidRPr="00000000" w14:paraId="00000017">
      <w:pPr>
        <w:contextualSpacing w:val="0"/>
        <w:rPr/>
      </w:pPr>
      <w:r w:rsidDel="00000000" w:rsidR="00000000" w:rsidRPr="00000000">
        <w:rPr>
          <w:rtl w:val="0"/>
        </w:rPr>
      </w:r>
    </w:p>
    <w:p w:rsidR="00000000" w:rsidDel="00000000" w:rsidP="00000000" w:rsidRDefault="00000000" w:rsidRPr="00000000" w14:paraId="00000018">
      <w:pPr>
        <w:contextualSpacing w:val="0"/>
        <w:rPr/>
      </w:pPr>
      <w:r w:rsidDel="00000000" w:rsidR="00000000" w:rsidRPr="00000000">
        <w:rPr>
          <w:rtl w:val="0"/>
        </w:rPr>
        <w:t xml:space="preserve">The note offset is calculated by finding the larger note value out of the ground truth and prediction, and then subtracting the smallest (modulo 12) from the biggest (modulo) 12. If this value is negative, a value of 12 is added. This value is then used as an index into my interval cost array, which I still need to fill in. The octave cost is then computed as the difference between the two absolute note values, integer divided by 12.</w:t>
      </w:r>
    </w:p>
    <w:p w:rsidR="00000000" w:rsidDel="00000000" w:rsidP="00000000" w:rsidRDefault="00000000" w:rsidRPr="00000000" w14:paraId="00000019">
      <w:pPr>
        <w:contextualSpacing w:val="0"/>
        <w:rPr/>
      </w:pPr>
      <w:r w:rsidDel="00000000" w:rsidR="00000000" w:rsidRPr="00000000">
        <w:rPr>
          <w:rtl w:val="0"/>
        </w:rPr>
      </w:r>
    </w:p>
    <w:p w:rsidR="00000000" w:rsidDel="00000000" w:rsidP="00000000" w:rsidRDefault="00000000" w:rsidRPr="00000000" w14:paraId="0000001A">
      <w:pPr>
        <w:contextualSpacing w:val="0"/>
        <w:rPr/>
      </w:pPr>
      <w:r w:rsidDel="00000000" w:rsidR="00000000" w:rsidRPr="00000000">
        <w:rPr>
          <w:rtl w:val="0"/>
        </w:rPr>
        <w:t xml:space="preserve">For the note array, there is a discussion of it here: </w:t>
      </w:r>
      <w:hyperlink r:id="rId6">
        <w:r w:rsidDel="00000000" w:rsidR="00000000" w:rsidRPr="00000000">
          <w:rPr>
            <w:color w:val="1155cc"/>
            <w:u w:val="single"/>
            <w:rtl w:val="0"/>
          </w:rPr>
          <w:t xml:space="preserve">http://www.oneonta.edu/faculty/legnamo/theorist/density/density.html</w:t>
        </w:r>
      </w:hyperlink>
      <w:r w:rsidDel="00000000" w:rsidR="00000000" w:rsidRPr="00000000">
        <w:rPr>
          <w:rtl w:val="0"/>
        </w:rPr>
      </w:r>
    </w:p>
    <w:p w:rsidR="00000000" w:rsidDel="00000000" w:rsidP="00000000" w:rsidRDefault="00000000" w:rsidRPr="00000000" w14:paraId="0000001B">
      <w:pPr>
        <w:contextualSpacing w:val="0"/>
        <w:rPr/>
      </w:pPr>
      <w:r w:rsidDel="00000000" w:rsidR="00000000" w:rsidRPr="00000000">
        <w:rPr>
          <w:rtl w:val="0"/>
        </w:rPr>
        <w:t xml:space="preserve">And here: </w:t>
      </w:r>
      <w:hyperlink r:id="rId7">
        <w:r w:rsidDel="00000000" w:rsidR="00000000" w:rsidRPr="00000000">
          <w:rPr>
            <w:color w:val="1155cc"/>
            <w:u w:val="single"/>
            <w:rtl w:val="0"/>
          </w:rPr>
          <w:t xml:space="preserve">https://music.stackexchange.com/questions/46509/what-is-the-list-of-intervals-in-order-of-dissonance</w:t>
        </w:r>
      </w:hyperlink>
      <w:r w:rsidDel="00000000" w:rsidR="00000000" w:rsidRPr="00000000">
        <w:rPr>
          <w:rtl w:val="0"/>
        </w:rPr>
      </w:r>
    </w:p>
    <w:p w:rsidR="00000000" w:rsidDel="00000000" w:rsidP="00000000" w:rsidRDefault="00000000" w:rsidRPr="00000000" w14:paraId="0000001C">
      <w:pPr>
        <w:contextualSpacing w:val="0"/>
        <w:rPr/>
      </w:pPr>
      <w:r w:rsidDel="00000000" w:rsidR="00000000" w:rsidRPr="00000000">
        <w:rPr>
          <w:rtl w:val="0"/>
        </w:rPr>
      </w:r>
    </w:p>
    <w:p w:rsidR="00000000" w:rsidDel="00000000" w:rsidP="00000000" w:rsidRDefault="00000000" w:rsidRPr="00000000" w14:paraId="0000001D">
      <w:pPr>
        <w:contextualSpacing w:val="0"/>
        <w:rPr/>
      </w:pPr>
      <w:r w:rsidDel="00000000" w:rsidR="00000000" w:rsidRPr="00000000">
        <w:rPr>
          <w:rtl w:val="0"/>
        </w:rPr>
        <w:t xml:space="preserve">Though I don’t believe dissonance is inherently bad, I think this may be a good starting point.</w:t>
      </w:r>
    </w:p>
    <w:p w:rsidR="00000000" w:rsidDel="00000000" w:rsidP="00000000" w:rsidRDefault="00000000" w:rsidRPr="00000000" w14:paraId="0000001E">
      <w:pPr>
        <w:contextualSpacing w:val="0"/>
        <w:rPr/>
      </w:pPr>
      <w:r w:rsidDel="00000000" w:rsidR="00000000" w:rsidRPr="00000000">
        <w:rPr>
          <w:rtl w:val="0"/>
        </w:rPr>
      </w:r>
    </w:p>
    <w:p w:rsidR="00000000" w:rsidDel="00000000" w:rsidP="00000000" w:rsidRDefault="00000000" w:rsidRPr="00000000" w14:paraId="0000001F">
      <w:pPr>
        <w:contextualSpacing w:val="0"/>
        <w:rPr/>
      </w:pPr>
      <w:r w:rsidDel="00000000" w:rsidR="00000000" w:rsidRPr="00000000">
        <w:rPr>
          <w:rtl w:val="0"/>
        </w:rPr>
        <w:t xml:space="preserve">From most consonant to least consonant, this would then give the ranking:</w:t>
      </w:r>
    </w:p>
    <w:p w:rsidR="00000000" w:rsidDel="00000000" w:rsidP="00000000" w:rsidRDefault="00000000" w:rsidRPr="00000000" w14:paraId="00000020">
      <w:pPr>
        <w:contextualSpacing w:val="0"/>
        <w:rPr/>
      </w:pPr>
      <w:r w:rsidDel="00000000" w:rsidR="00000000" w:rsidRPr="00000000">
        <w:rPr>
          <w:rtl w:val="0"/>
        </w:rPr>
      </w:r>
    </w:p>
    <w:p w:rsidR="00000000" w:rsidDel="00000000" w:rsidP="00000000" w:rsidRDefault="00000000" w:rsidRPr="00000000" w14:paraId="00000021">
      <w:pPr>
        <w:contextualSpacing w:val="0"/>
        <w:rPr/>
      </w:pPr>
      <w:r w:rsidDel="00000000" w:rsidR="00000000" w:rsidRPr="00000000">
        <w:rPr>
          <w:rFonts w:ascii="Verdana" w:cs="Verdana" w:eastAsia="Verdana" w:hAnsi="Verdana"/>
          <w:color w:val="3a3a36"/>
          <w:sz w:val="20"/>
          <w:szCs w:val="20"/>
          <w:shd w:fill="f8f8f5" w:val="clear"/>
          <w:rtl w:val="0"/>
        </w:rPr>
        <w:t xml:space="preserve">Union,P5, P4, M6, M3, m3, m6, M2, m7, m2, M7, TT</w:t>
      </w:r>
      <w:r w:rsidDel="00000000" w:rsidR="00000000" w:rsidRPr="00000000">
        <w:rPr>
          <w:rtl w:val="0"/>
        </w:rPr>
      </w:r>
    </w:p>
    <w:p w:rsidR="00000000" w:rsidDel="00000000" w:rsidP="00000000" w:rsidRDefault="00000000" w:rsidRPr="00000000" w14:paraId="00000022">
      <w:pPr>
        <w:contextualSpacing w:val="0"/>
        <w:rPr/>
      </w:pPr>
      <w:r w:rsidDel="00000000" w:rsidR="00000000" w:rsidRPr="00000000">
        <w:rPr>
          <w:rtl w:val="0"/>
        </w:rPr>
      </w:r>
    </w:p>
    <w:p w:rsidR="00000000" w:rsidDel="00000000" w:rsidP="00000000" w:rsidRDefault="00000000" w:rsidRPr="00000000" w14:paraId="00000023">
      <w:pPr>
        <w:contextualSpacing w:val="0"/>
        <w:rPr/>
      </w:pPr>
      <w:r w:rsidDel="00000000" w:rsidR="00000000" w:rsidRPr="00000000">
        <w:rPr>
          <w:rtl w:val="0"/>
        </w:rPr>
        <w:t xml:space="preserve">Which would lead to the array values:</w:t>
      </w:r>
    </w:p>
    <w:p w:rsidR="00000000" w:rsidDel="00000000" w:rsidP="00000000" w:rsidRDefault="00000000" w:rsidRPr="00000000" w14:paraId="00000024">
      <w:pPr>
        <w:contextualSpacing w:val="0"/>
        <w:rPr/>
      </w:pPr>
      <w:r w:rsidDel="00000000" w:rsidR="00000000" w:rsidRPr="00000000">
        <w:rPr>
          <w:rtl w:val="0"/>
        </w:rPr>
      </w:r>
    </w:p>
    <w:p w:rsidR="00000000" w:rsidDel="00000000" w:rsidP="00000000" w:rsidRDefault="00000000" w:rsidRPr="00000000" w14:paraId="00000025">
      <w:pPr>
        <w:contextualSpacing w:val="0"/>
        <w:rPr/>
      </w:pPr>
      <w:r w:rsidDel="00000000" w:rsidR="00000000" w:rsidRPr="00000000">
        <w:rPr>
          <w:rtl w:val="0"/>
        </w:rPr>
        <w:t xml:space="preserve">(U, 0), (m2, 9), (M2,7), (m3,5), (M3,4), (P4, 2), (TT, 11), (P5, 1), (m6, 6), (M6, 3), (m7, 8), (M7, 10)</w:t>
      </w:r>
    </w:p>
    <w:p w:rsidR="00000000" w:rsidDel="00000000" w:rsidP="00000000" w:rsidRDefault="00000000" w:rsidRPr="00000000" w14:paraId="00000026">
      <w:pPr>
        <w:contextualSpacing w:val="0"/>
        <w:rPr/>
      </w:pPr>
      <w:r w:rsidDel="00000000" w:rsidR="00000000" w:rsidRPr="00000000">
        <w:rPr>
          <w:rtl w:val="0"/>
        </w:rPr>
      </w:r>
    </w:p>
    <w:p w:rsidR="00000000" w:rsidDel="00000000" w:rsidP="00000000" w:rsidRDefault="00000000" w:rsidRPr="00000000" w14:paraId="00000027">
      <w:pPr>
        <w:contextualSpacing w:val="0"/>
        <w:rPr/>
      </w:pPr>
      <w:r w:rsidDel="00000000" w:rsidR="00000000" w:rsidRPr="00000000">
        <w:rPr>
          <w:rtl w:val="0"/>
        </w:rPr>
        <w:t xml:space="preserve">As of 15: 26, the cost function has been tested. Now I just to write simulated annealing in an attempt to train the network in a more suitable manner. If the simulated annealing doesn’t work very well, I may up the octave cost, but hopefully I’ll now get something which isn’t terrible.</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oneonta.edu/faculty/legnamo/theorist/density/density.html" TargetMode="External"/><Relationship Id="rId7" Type="http://schemas.openxmlformats.org/officeDocument/2006/relationships/hyperlink" Target="https://music.stackexchange.com/questions/46509/what-is-the-list-of-intervals-in-order-of-disso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