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8"/>
        <w:gridCol w:w="2085"/>
        <w:gridCol w:w="1137"/>
        <w:gridCol w:w="1260"/>
        <w:gridCol w:w="877"/>
        <w:gridCol w:w="36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OD405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Segoe UI" w:hAnsi="Segoe UI" w:cs="Segoe UI"/>
                <w:color w:val="24292F"/>
                <w:shd w:fill="FFFFFF" w:val="clear"/>
              </w:rPr>
              <w:t>返却延滞資料の確認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貸出台帳を確認し、返却延滞資料を一覧表示する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受付・司書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返却延滞貸出情報一覧画面を表示する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返却期日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日以上と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日以上の貸出記録を表示する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アクターは貸出管理メニュー画面で「返却延滞貸出情報一覧」を選択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システムは貸出台帳から返却期日を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日以上過ぎている資料と期日を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日以上過ぎている貸出資料を探し、表示する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（このとき、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日以上過ぎているか</w:t>
            </w:r>
            <w:r>
              <w:rPr>
                <w:rFonts w:cs="ＭＳ Ｐゴシック" w:ascii="ＭＳ Ｐゴシック" w:hAnsi="ＭＳ Ｐゴシック"/>
              </w:rPr>
              <w:t>30</w:t>
            </w:r>
            <w:r>
              <w:rPr>
                <w:rFonts w:ascii="ＭＳ Ｐゴシック" w:hAnsi="ＭＳ Ｐゴシック" w:cs="ＭＳ Ｐゴシック"/>
              </w:rPr>
              <w:t>日以上過ぎているかによって督促の種類が変わるので、何日過ぎているのかは色などで識別できるようにする）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・遅延者がいなかった場合→「遅延者は現在いません」などを表示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6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Segoe U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43</TotalTime>
  <Application>LibreOffice/7.2.5.2$Windows_X86_64 LibreOffice_project/499f9727c189e6ef3471021d6132d4c694f357e5</Application>
  <AppVersion>15.0000</AppVersion>
  <Pages>1</Pages>
  <Words>342</Words>
  <Characters>376</Characters>
  <CharactersWithSpaces>376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2022-05-17T08:23:00Z</dcterms:created>
  <dc:creator>Admin</dc:creator>
  <dc:description/>
  <dc:language>ja-JP</dc:language>
  <cp:lastModifiedBy/>
  <cp:lastPrinted>2002-02-14T12:02:00Z</cp:lastPrinted>
  <dcterms:modified xsi:type="dcterms:W3CDTF">2022-05-20T10:38:11Z</dcterms:modified>
  <cp:revision>8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