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5075" w:type="dxa"/>
        <w:jc w:val="left"/>
        <w:tblInd w:w="174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780"/>
        <w:gridCol w:w="1986"/>
        <w:gridCol w:w="2127"/>
        <w:gridCol w:w="2400"/>
        <w:gridCol w:w="467"/>
        <w:gridCol w:w="1108"/>
        <w:gridCol w:w="529"/>
        <w:gridCol w:w="1150"/>
        <w:gridCol w:w="525"/>
        <w:gridCol w:w="1001"/>
      </w:tblGrid>
      <w:tr>
        <w:trPr>
          <w:trHeight w:val="510" w:hRule="atLeast"/>
        </w:trPr>
        <w:tc>
          <w:tcPr>
            <w:tcW w:w="37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32"/>
              </w:rPr>
              <w:t>画面遷移図</w:t>
            </w:r>
          </w:p>
        </w:tc>
        <w:tc>
          <w:tcPr>
            <w:tcW w:w="19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システム名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ユースケース名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グループ名</w:t>
            </w:r>
          </w:p>
        </w:tc>
        <w:tc>
          <w:tcPr>
            <w:tcW w:w="46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承認印</w:t>
            </w:r>
          </w:p>
        </w:tc>
        <w:tc>
          <w:tcPr>
            <w:tcW w:w="11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担当</w:t>
            </w:r>
          </w:p>
        </w:tc>
        <w:tc>
          <w:tcPr>
            <w:tcW w:w="100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3780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図書管理システム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在庫台帳への資料情報の検索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librarian</w:t>
            </w:r>
          </w:p>
        </w:tc>
        <w:tc>
          <w:tcPr>
            <w:tcW w:w="467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0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</w:t>
            </w:r>
          </w:p>
        </w:tc>
        <w:tc>
          <w:tcPr>
            <w:tcW w:w="52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8589" w:hRule="atLeast"/>
        </w:trPr>
        <w:tc>
          <w:tcPr>
            <w:tcW w:w="15073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3">
                      <wp:simplePos x="0" y="0"/>
                      <wp:positionH relativeFrom="column">
                        <wp:posOffset>4032250</wp:posOffset>
                      </wp:positionH>
                      <wp:positionV relativeFrom="paragraph">
                        <wp:posOffset>366395</wp:posOffset>
                      </wp:positionV>
                      <wp:extent cx="1572260" cy="617855"/>
                      <wp:effectExtent l="0" t="0" r="0" b="0"/>
                      <wp:wrapNone/>
                      <wp:docPr id="1" name="テキスト枠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1760" cy="617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b/>
                                      <w:kern w:val="0"/>
                                      <w:bCs/>
                                      <w:rFonts w:ascii="Times New Roman" w:hAnsi="Times New Roman" w:eastAsia="" w:cs="Times New Roma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kern w:val="0"/>
                                      <w:b/>
                                      <w:bCs/>
                                      <w:sz w:val="26"/>
                                      <w:szCs w:val="26"/>
                                      <w:rFonts w:ascii="Times New Roman" w:hAnsi="Times New Roman" w:eastAsia="" w:cs="Times New Roman"/>
                                    </w:rPr>
                                    <w:t>資料管理メニュー画面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テキスト枠 1" fillcolor="white" stroked="f" o:allowincell="f" style="position:absolute;margin-left:317.5pt;margin-top:28.85pt;width:123.7pt;height:48.5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kern w:val="0"/>
                                <w:bCs/>
                                <w:rFonts w:ascii="Times New Roman" w:hAnsi="Times New Roman" w:eastAsia="" w:cs="Times New Roman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kern w:val="0"/>
                                <w:b/>
                                <w:bCs/>
                                <w:sz w:val="26"/>
                                <w:szCs w:val="26"/>
                                <w:rFonts w:ascii="Times New Roman" w:hAnsi="Times New Roman" w:eastAsia="" w:cs="Times New Roman"/>
                              </w:rPr>
                              <w:t>資料管理メニュー画面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">
                      <wp:simplePos x="0" y="0"/>
                      <wp:positionH relativeFrom="column">
                        <wp:posOffset>3051175</wp:posOffset>
                      </wp:positionH>
                      <wp:positionV relativeFrom="paragraph">
                        <wp:posOffset>1031240</wp:posOffset>
                      </wp:positionV>
                      <wp:extent cx="3496310" cy="1153160"/>
                      <wp:effectExtent l="0" t="0" r="0" b="0"/>
                      <wp:wrapNone/>
                      <wp:docPr id="2" name="テキスト枠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5600" cy="1152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0"/>
                                      <w:b/>
                                      <w:bCs/>
                                      <w:sz w:val="28"/>
                                      <w:szCs w:val="28"/>
                                      <w:rFonts w:ascii="Times New Roman" w:hAnsi="Times New Roman" w:eastAsia="" w:cs="Times New Roman"/>
                                    </w:rPr>
                                    <w:t>|</w:t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0"/>
                                      <w:sz w:val="28"/>
                                      <w:b/>
                                      <w:szCs w:val="28"/>
                                      <w:bCs/>
                                      <w:rFonts w:ascii="Times New Roman" w:hAnsi="Times New Roman" w:eastAsia="" w:cs="Times New Roman"/>
                                    </w:rPr>
                                    <w:t>|</w:t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0"/>
                                      <w:sz w:val="28"/>
                                      <w:b/>
                                      <w:szCs w:val="28"/>
                                      <w:bCs/>
                                      <w:rFonts w:ascii="Times New Roman" w:hAnsi="Times New Roman" w:eastAsia="" w:cs="Times New Roman"/>
                                    </w:rPr>
                                    <w:t>|</w:t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0"/>
                                      <w:sz w:val="28"/>
                                      <w:b/>
                                      <w:szCs w:val="28"/>
                                      <w:bCs/>
                                      <w:rFonts w:ascii="Times New Roman" w:hAnsi="Times New Roman" w:eastAsia="" w:cs="Times New Roman"/>
                                    </w:rPr>
                                    <w:t>|</w:t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0"/>
                                      <w:sz w:val="28"/>
                                      <w:b/>
                                      <w:szCs w:val="28"/>
                                      <w:bCs/>
                                      <w:rFonts w:ascii="Times New Roman" w:hAnsi="Times New Roman" w:eastAsia="" w:cs="Times New Roman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" fillcolor="white" stroked="f" o:allowincell="f" style="position:absolute;margin-left:240.25pt;margin-top:81.2pt;width:275.2pt;height:90.7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kern w:val="0"/>
                                <w:b/>
                                <w:bCs/>
                                <w:sz w:val="28"/>
                                <w:szCs w:val="28"/>
                                <w:rFonts w:ascii="Times New Roman" w:hAnsi="Times New Roman" w:eastAsia="" w:cs="Times New Roman"/>
                              </w:rPr>
                              <w:t>|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kern w:val="0"/>
                                <w:sz w:val="28"/>
                                <w:b/>
                                <w:szCs w:val="28"/>
                                <w:bCs/>
                                <w:rFonts w:ascii="Times New Roman" w:hAnsi="Times New Roman" w:eastAsia="" w:cs="Times New Roman"/>
                              </w:rPr>
                              <w:t>|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kern w:val="0"/>
                                <w:sz w:val="28"/>
                                <w:b/>
                                <w:szCs w:val="28"/>
                                <w:bCs/>
                                <w:rFonts w:ascii="Times New Roman" w:hAnsi="Times New Roman" w:eastAsia="" w:cs="Times New Roman"/>
                              </w:rPr>
                              <w:t>|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kern w:val="0"/>
                                <w:sz w:val="28"/>
                                <w:b/>
                                <w:szCs w:val="28"/>
                                <w:bCs/>
                                <w:rFonts w:ascii="Times New Roman" w:hAnsi="Times New Roman" w:eastAsia="" w:cs="Times New Roman"/>
                              </w:rPr>
                              <w:t>|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kern w:val="0"/>
                                <w:sz w:val="28"/>
                                <w:b/>
                                <w:szCs w:val="28"/>
                                <w:bCs/>
                                <w:rFonts w:ascii="Times New Roman" w:hAnsi="Times New Roman" w:eastAsia="" w:cs="Times New Roman"/>
                              </w:rPr>
                              <w:t>|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joinstyle="round" endcap="flat"/>
                      <w10:wrap type="none"/>
                    </v:shape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1484630</wp:posOffset>
                  </wp:positionH>
                  <wp:positionV relativeFrom="paragraph">
                    <wp:posOffset>366395</wp:posOffset>
                  </wp:positionV>
                  <wp:extent cx="6410960" cy="4762500"/>
                  <wp:effectExtent l="0" t="0" r="0" b="0"/>
                  <wp:wrapSquare wrapText="largest"/>
                  <wp:docPr id="3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0960" cy="476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　　　　　　　　　　　　　　　　　　　　　　　　　　　　　　　　　　　　　　　　　　</w:t>
            </w:r>
          </w:p>
        </w:tc>
      </w:tr>
    </w:tbl>
    <w:p>
      <w:pPr>
        <w:pStyle w:val="Normal"/>
        <w:ind w:right="840" w:hanging="0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851" w:right="851" w:gutter="0" w:header="720" w:top="1021" w:footer="720" w:bottom="777"/>
      <w:pgNumType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Liberation Mono">
    <w:altName w:val="Courier New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character" w:styleId="Style15" w:customStyle="1">
    <w:name w:val="フッター (文字)"/>
    <w:basedOn w:val="DefaultParagraphFont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paragraph" w:styleId="Style16" w:customStyle="1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 w:customStyle="1">
    <w:name w:val="表の内容"/>
    <w:basedOn w:val="Normal"/>
    <w:qFormat/>
    <w:pPr>
      <w:suppressLineNumbers/>
    </w:pPr>
    <w:rPr/>
  </w:style>
  <w:style w:type="paragraph" w:styleId="Style22" w:customStyle="1">
    <w:name w:val="表の見出し"/>
    <w:basedOn w:val="Style21"/>
    <w:qFormat/>
    <w:pPr>
      <w:jc w:val="center"/>
    </w:pPr>
    <w:rPr>
      <w:b/>
      <w:bCs/>
    </w:rPr>
  </w:style>
  <w:style w:type="paragraph" w:styleId="Style23" w:customStyle="1">
    <w:name w:val="ヘッダーとフッター"/>
    <w:basedOn w:val="Normal"/>
    <w:qFormat/>
    <w:pPr/>
    <w:rPr/>
  </w:style>
  <w:style w:type="paragraph" w:styleId="Style24">
    <w:name w:val="Header"/>
    <w:basedOn w:val="Normal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6" w:customStyle="1">
    <w:name w:val="整形済みテキスト"/>
    <w:basedOn w:val="Normal"/>
    <w:qFormat/>
    <w:pPr/>
    <w:rPr>
      <w:rFonts w:ascii="Liberation Mono" w:hAnsi="Liberation Mono" w:eastAsia="IPAゴシック" w:cs="Liberation Mono"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LibreOffice/7.2.5.2$Windows_X86_64 LibreOffice_project/499f9727c189e6ef3471021d6132d4c694f357e5</Application>
  <AppVersion>15.0000</AppVersion>
  <Pages>2</Pages>
  <Words>53</Words>
  <Characters>63</Characters>
  <CharactersWithSpaces>105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2022-05-18T14:24:00Z</dcterms:created>
  <dc:creator>Admin</dc:creator>
  <dc:description/>
  <dc:language>ja-JP</dc:language>
  <cp:lastModifiedBy/>
  <cp:lastPrinted>2022-05-18T08:36:00Z</cp:lastPrinted>
  <dcterms:modified xsi:type="dcterms:W3CDTF">2022-05-20T12:02:07Z</dcterms:modified>
  <cp:revision>3</cp:revision>
  <dc:subject/>
  <dc:title>画面遷移図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