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16FC2" w14:textId="77777777" w:rsidR="00FF3A80" w:rsidRDefault="00C7126A">
      <w:pPr>
        <w:pStyle w:val="Title"/>
      </w:pPr>
      <w:r>
        <w:t>Assisted Stretches</w:t>
      </w:r>
    </w:p>
    <w:p w14:paraId="58C95E56" w14:textId="77777777" w:rsidR="00FF3A80" w:rsidRDefault="00C7126A">
      <w:pPr>
        <w:pStyle w:val="Subtitle"/>
      </w:pPr>
      <w:r>
        <w:t>Brand Identity Guidelines</w:t>
      </w:r>
    </w:p>
    <w:p w14:paraId="4034E2A2" w14:textId="77777777" w:rsidR="00FF3A80" w:rsidRDefault="00C7126A">
      <w:pPr>
        <w:spacing w:after="240"/>
      </w:pPr>
      <w:r>
        <w:rPr>
          <w:i/>
          <w:iCs/>
          <w:color w:val="555555"/>
        </w:rPr>
        <w:t>A premium, approachable brand for a specialist therapy service delivering hands-on, one-on-one assisted stretching. Deeper mobility, faster recovery, lasting flexibility — while the client stays completely relaxed.</w:t>
      </w:r>
    </w:p>
    <w:p w14:paraId="47E72F14" w14:textId="77777777" w:rsidR="00FF3A80" w:rsidRDefault="00C7126A">
      <w:pPr>
        <w:pStyle w:val="Heading1"/>
      </w:pPr>
      <w:r>
        <w:t>1. Tagline</w:t>
      </w:r>
    </w:p>
    <w:p w14:paraId="0B05DE06" w14:textId="77777777" w:rsidR="00FF3A80" w:rsidRDefault="00C7126A">
      <w:pPr>
        <w:spacing w:after="160"/>
      </w:pPr>
      <w:r>
        <w:rPr>
          <w:b/>
          <w:bCs/>
          <w:color w:val="9C5E3C"/>
          <w:sz w:val="32"/>
          <w:szCs w:val="32"/>
        </w:rPr>
        <w:t>Deeper than you can reach alone.</w:t>
      </w:r>
    </w:p>
    <w:p w14:paraId="7B2331CA" w14:textId="77777777" w:rsidR="00FF3A80" w:rsidRDefault="00C7126A">
      <w:pPr>
        <w:spacing w:after="120"/>
      </w:pPr>
      <w:r>
        <w:rPr>
          <w:b/>
          <w:bCs/>
        </w:rPr>
        <w:t>Alternatives:</w:t>
      </w:r>
    </w:p>
    <w:p w14:paraId="103A19A2" w14:textId="77777777" w:rsidR="00FF3A80" w:rsidRDefault="00C7126A">
      <w:pPr>
        <w:pStyle w:val="ListParagraph"/>
        <w:numPr>
          <w:ilvl w:val="0"/>
          <w:numId w:val="2"/>
        </w:numPr>
      </w:pPr>
      <w:r>
        <w:t>We stretch. You relax.</w:t>
      </w:r>
    </w:p>
    <w:p w14:paraId="1FF60A16" w14:textId="77777777" w:rsidR="00FF3A80" w:rsidRDefault="00C7126A">
      <w:pPr>
        <w:pStyle w:val="ListParagraph"/>
        <w:numPr>
          <w:ilvl w:val="0"/>
          <w:numId w:val="2"/>
        </w:numPr>
      </w:pPr>
      <w:r>
        <w:t>Flexibility, delivered.</w:t>
      </w:r>
    </w:p>
    <w:p w14:paraId="3CEDA43E" w14:textId="77777777" w:rsidR="00FF3A80" w:rsidRDefault="00C7126A">
      <w:pPr>
        <w:pStyle w:val="ListParagraph"/>
        <w:numPr>
          <w:ilvl w:val="0"/>
          <w:numId w:val="2"/>
        </w:numPr>
      </w:pPr>
      <w:r>
        <w:t>Your body, opened.</w:t>
      </w:r>
    </w:p>
    <w:p w14:paraId="03C2A57C" w14:textId="77777777" w:rsidR="00FF3A80" w:rsidRDefault="00C7126A">
      <w:pPr>
        <w:pStyle w:val="Heading1"/>
      </w:pPr>
      <w:r>
        <w:t>2. Brand Voice and Tone</w:t>
      </w:r>
    </w:p>
    <w:p w14:paraId="5D533A0C" w14:textId="77777777" w:rsidR="00FF3A80" w:rsidRDefault="00C7126A">
      <w:pPr>
        <w:spacing w:after="160"/>
      </w:pPr>
      <w:r>
        <w:t>Confident, precise, and physically grounded. Speaks the language of the body without retreating into clinical jargon or floating off into wellness abstraction. Uses short, active sentences. References muscles, joints, and movement by name. Warm but not soft — more like a trusted practitioner who knows exactly what they're doing than a spa concierge.</w:t>
      </w:r>
    </w:p>
    <w:p w14:paraId="5CE6BA72" w14:textId="77777777" w:rsidR="00FF3A80" w:rsidRDefault="00C7126A">
      <w:pPr>
        <w:spacing w:after="160"/>
      </w:pPr>
      <w:r>
        <w:rPr>
          <w:b/>
          <w:bCs/>
        </w:rPr>
        <w:t xml:space="preserve">Say: </w:t>
      </w:r>
      <w:r>
        <w:t xml:space="preserve">"Your hamstrings shorten when you sit. We lengthen them." </w:t>
      </w:r>
      <w:r>
        <w:rPr>
          <w:b/>
          <w:bCs/>
        </w:rPr>
        <w:t xml:space="preserve">Don't say: </w:t>
      </w:r>
      <w:r>
        <w:t>"Begin your journey toward whole-body wellness."</w:t>
      </w:r>
    </w:p>
    <w:p w14:paraId="1A8B8A52" w14:textId="77777777" w:rsidR="00FF3A80" w:rsidRDefault="00C7126A">
      <w:r>
        <w:t>The voice respects the client's intelligence. It explains the technique, names the benefit, and skips the fluff.</w:t>
      </w:r>
    </w:p>
    <w:p w14:paraId="76463CA2" w14:textId="77777777" w:rsidR="00FF3A80" w:rsidRDefault="00C7126A">
      <w:pPr>
        <w:pStyle w:val="Heading1"/>
      </w:pPr>
      <w:r>
        <w:t>3. Visual Identity Direction</w:t>
      </w:r>
    </w:p>
    <w:p w14:paraId="7F9112AD" w14:textId="77777777" w:rsidR="00FF3A80" w:rsidRDefault="00C7126A">
      <w:pPr>
        <w:pStyle w:val="Heading2"/>
      </w:pPr>
      <w:r>
        <w:t>Logo Concept</w:t>
      </w:r>
    </w:p>
    <w:p w14:paraId="7B86728D" w14:textId="77777777" w:rsidR="00FF3A80" w:rsidRDefault="00C7126A">
      <w:r>
        <w:t>A minimalist wordmark paired with a single geometric mark — two parallel lines gently curving away from each other, suggesting lengthening, extension, and release. Clean, symmetrical, quietly confident. Avoid anything that looks like a yoga studio or a medical clinic.</w:t>
      </w:r>
    </w:p>
    <w:p w14:paraId="6FE5873A" w14:textId="77777777" w:rsidR="00FF3A80" w:rsidRDefault="00C7126A">
      <w:pPr>
        <w:pStyle w:val="Heading2"/>
      </w:pPr>
      <w:proofErr w:type="spellStart"/>
      <w:r>
        <w:t>Color</w:t>
      </w:r>
      <w:proofErr w:type="spellEnd"/>
      <w:r>
        <w:t xml:space="preserve"> Palette</w:t>
      </w:r>
    </w:p>
    <w:p w14:paraId="5381AD96" w14:textId="77777777" w:rsidR="00FF3A80" w:rsidRDefault="00C7126A">
      <w:pPr>
        <w:pStyle w:val="ListParagraph"/>
        <w:numPr>
          <w:ilvl w:val="0"/>
          <w:numId w:val="2"/>
        </w:numPr>
      </w:pPr>
      <w:r>
        <w:rPr>
          <w:b/>
          <w:bCs/>
        </w:rPr>
        <w:t xml:space="preserve">Deep Clay </w:t>
      </w:r>
      <w:r>
        <w:t>(#9C5E3C) — grounded, warm, human</w:t>
      </w:r>
    </w:p>
    <w:p w14:paraId="30ED3487" w14:textId="77777777" w:rsidR="00FF3A80" w:rsidRDefault="00C7126A">
      <w:pPr>
        <w:pStyle w:val="ListParagraph"/>
        <w:numPr>
          <w:ilvl w:val="0"/>
          <w:numId w:val="2"/>
        </w:numPr>
      </w:pPr>
      <w:r>
        <w:rPr>
          <w:b/>
          <w:bCs/>
        </w:rPr>
        <w:t xml:space="preserve">Bone </w:t>
      </w:r>
      <w:r>
        <w:t>(#F2EDE4) — calm, clean, spacious</w:t>
      </w:r>
    </w:p>
    <w:p w14:paraId="1704DB23" w14:textId="77777777" w:rsidR="00FF3A80" w:rsidRDefault="00C7126A">
      <w:pPr>
        <w:pStyle w:val="ListParagraph"/>
        <w:numPr>
          <w:ilvl w:val="0"/>
          <w:numId w:val="2"/>
        </w:numPr>
      </w:pPr>
      <w:r>
        <w:rPr>
          <w:b/>
          <w:bCs/>
        </w:rPr>
        <w:t xml:space="preserve">Forest Ink </w:t>
      </w:r>
      <w:r>
        <w:t>(#2C3A2E) — authoritative, steady</w:t>
      </w:r>
    </w:p>
    <w:p w14:paraId="30579B1E" w14:textId="77777777" w:rsidR="00FF3A80" w:rsidRDefault="00C7126A">
      <w:pPr>
        <w:pStyle w:val="ListParagraph"/>
        <w:numPr>
          <w:ilvl w:val="0"/>
          <w:numId w:val="2"/>
        </w:numPr>
      </w:pPr>
      <w:r>
        <w:rPr>
          <w:b/>
          <w:bCs/>
        </w:rPr>
        <w:t xml:space="preserve">Sand </w:t>
      </w:r>
      <w:r>
        <w:t>(#D4C4A8) — neutral, approachable</w:t>
      </w:r>
    </w:p>
    <w:p w14:paraId="2BE699BA" w14:textId="77777777" w:rsidR="00FF3A80" w:rsidRDefault="00C7126A">
      <w:pPr>
        <w:pStyle w:val="ListParagraph"/>
        <w:numPr>
          <w:ilvl w:val="0"/>
          <w:numId w:val="2"/>
        </w:numPr>
      </w:pPr>
      <w:r>
        <w:rPr>
          <w:b/>
          <w:bCs/>
        </w:rPr>
        <w:t xml:space="preserve">Accent: Muted Terracotta </w:t>
      </w:r>
      <w:r>
        <w:t>(#C07A5B) — for calls to action</w:t>
      </w:r>
    </w:p>
    <w:p w14:paraId="48A44784" w14:textId="77777777" w:rsidR="00FF3A80" w:rsidRDefault="00C7126A">
      <w:pPr>
        <w:pStyle w:val="Heading2"/>
      </w:pPr>
      <w:r>
        <w:lastRenderedPageBreak/>
        <w:t>Typography</w:t>
      </w:r>
    </w:p>
    <w:p w14:paraId="61586FB6" w14:textId="77777777" w:rsidR="00FF3A80" w:rsidRDefault="00C7126A">
      <w:r>
        <w:t xml:space="preserve">A confident modern serif for headlines (e.g., Canela, GT Sectra, or </w:t>
      </w:r>
      <w:proofErr w:type="spellStart"/>
      <w:r>
        <w:t>Tiempos</w:t>
      </w:r>
      <w:proofErr w:type="spellEnd"/>
      <w:r>
        <w:t>) paired with a clean geometric sans-serif for body copy (e.g., Söhne, Inter, or Neue Haas Grotesk). The serif signals intention and craft; the sans-serif keeps things readable and contemporary.</w:t>
      </w:r>
    </w:p>
    <w:p w14:paraId="18C29460" w14:textId="77777777" w:rsidR="00FF3A80" w:rsidRDefault="00C7126A">
      <w:pPr>
        <w:pStyle w:val="Heading2"/>
      </w:pPr>
      <w:r>
        <w:t>Imagery Style</w:t>
      </w:r>
    </w:p>
    <w:p w14:paraId="7BC2F8FE" w14:textId="77777777" w:rsidR="00FF3A80" w:rsidRDefault="00C7126A">
      <w:r>
        <w:t>Natural light, close crops of hands guiding limbs, the tension-and-release moment mid-stretch. Real bodies, real studios. Skin, fabric, linen, wood. No stock photography. No lotus positions. No sunset silhouettes. Photography should feel editorial — think Kinfolk meets a physiotherapy clinic.</w:t>
      </w:r>
    </w:p>
    <w:p w14:paraId="01D72B7A" w14:textId="77777777" w:rsidR="00FF3A80" w:rsidRDefault="00C7126A">
      <w:pPr>
        <w:pStyle w:val="Heading1"/>
      </w:pPr>
      <w:r>
        <w:t>4. Key Messaging Pillars</w:t>
      </w:r>
    </w:p>
    <w:p w14:paraId="36AB9CE5" w14:textId="77777777" w:rsidR="00FF3A80" w:rsidRDefault="00C7126A">
      <w:pPr>
        <w:pStyle w:val="Heading3"/>
      </w:pPr>
      <w:r>
        <w:t>Expert hands, trained technique.</w:t>
      </w:r>
    </w:p>
    <w:p w14:paraId="70AED229" w14:textId="77777777" w:rsidR="00FF3A80" w:rsidRDefault="00C7126A">
      <w:r>
        <w:t>Every practitioner is trained in advanced assisted stretching and PNF protocols. This isn't massage with extra steps — it's a discipline.</w:t>
      </w:r>
    </w:p>
    <w:p w14:paraId="7DC15EFC" w14:textId="77777777" w:rsidR="00FF3A80" w:rsidRDefault="00C7126A">
      <w:pPr>
        <w:pStyle w:val="Heading3"/>
      </w:pPr>
      <w:r>
        <w:t>The PNF advantage.</w:t>
      </w:r>
    </w:p>
    <w:p w14:paraId="7E65DF8E" w14:textId="77777777" w:rsidR="00FF3A80" w:rsidRDefault="00C7126A">
      <w:r>
        <w:t>Proprioceptive neuromuscular facilitation uses contract-relax cycles to access ranges your body protects from you. The result: deeper, faster, longer-lasting change.</w:t>
      </w:r>
    </w:p>
    <w:p w14:paraId="253E4E16" w14:textId="77777777" w:rsidR="00FF3A80" w:rsidRDefault="00C7126A">
      <w:pPr>
        <w:pStyle w:val="Heading3"/>
      </w:pPr>
      <w:r>
        <w:t>You relax. We work.</w:t>
      </w:r>
    </w:p>
    <w:p w14:paraId="62467370" w14:textId="77777777" w:rsidR="00FF3A80" w:rsidRDefault="00C7126A">
      <w:r>
        <w:t>Most mobility practices ask you to perform. Here, you receive. Your only job is to breathe and let go.</w:t>
      </w:r>
    </w:p>
    <w:p w14:paraId="43C77A89" w14:textId="77777777" w:rsidR="00FF3A80" w:rsidRDefault="00C7126A">
      <w:pPr>
        <w:pStyle w:val="Heading3"/>
      </w:pPr>
      <w:r>
        <w:t>Measurable results.</w:t>
      </w:r>
    </w:p>
    <w:p w14:paraId="56B4B45B" w14:textId="77777777" w:rsidR="00FF3A80" w:rsidRDefault="00C7126A">
      <w:r>
        <w:t>Greater range of motion. Faster recovery. Less stiffness. We track it, and so will you.</w:t>
      </w:r>
    </w:p>
    <w:p w14:paraId="6D77F80C" w14:textId="77777777" w:rsidR="00FF3A80" w:rsidRDefault="00C7126A">
      <w:pPr>
        <w:pStyle w:val="Heading1"/>
      </w:pPr>
      <w:r>
        <w:t>5. Service Descriptions</w:t>
      </w:r>
    </w:p>
    <w:p w14:paraId="2E73E144" w14:textId="77777777" w:rsidR="00FF3A80" w:rsidRDefault="00C7126A">
      <w:pPr>
        <w:pStyle w:val="Heading2"/>
      </w:pPr>
      <w:r>
        <w:t>What a Session Involves</w:t>
      </w:r>
    </w:p>
    <w:p w14:paraId="2E95BFC0" w14:textId="77777777" w:rsidR="00FF3A80" w:rsidRDefault="00C7126A">
      <w:r>
        <w:t>You arrive, change into comfortable clothing, and lie on a padded table. For 45 to 60 minutes, a trained practitioner moves your body through a sequence of targeted stretches — hips, hamstrings, shoulders, spine, neck — holding each position at the edge of your current range and using PNF cycles to extend it. You don't push. You don't pull. You breathe, and your body opens.</w:t>
      </w:r>
    </w:p>
    <w:p w14:paraId="41E9FE9E" w14:textId="77777777" w:rsidR="00FF3A80" w:rsidRDefault="00C7126A">
      <w:pPr>
        <w:pStyle w:val="Heading2"/>
      </w:pPr>
      <w:r>
        <w:t>Who It's For</w:t>
      </w:r>
    </w:p>
    <w:p w14:paraId="48D9D362" w14:textId="77777777" w:rsidR="00FF3A80" w:rsidRDefault="00C7126A">
      <w:r>
        <w:t>People who sit too much. People who train hard and recover slowly. People who've lost range and want it back. People whose yoga isn't reaching the tight spots. People who've tried foam rolling, stretching apps, and wishful thinking.</w:t>
      </w:r>
    </w:p>
    <w:p w14:paraId="678F243A" w14:textId="77777777" w:rsidR="00FF3A80" w:rsidRDefault="00C7126A">
      <w:pPr>
        <w:pStyle w:val="Heading2"/>
      </w:pPr>
      <w:r>
        <w:t>How It's Different</w:t>
      </w:r>
    </w:p>
    <w:p w14:paraId="796DA5CD" w14:textId="77777777" w:rsidR="00FF3A80" w:rsidRDefault="00C7126A">
      <w:pPr>
        <w:pStyle w:val="ListParagraph"/>
        <w:numPr>
          <w:ilvl w:val="0"/>
          <w:numId w:val="2"/>
        </w:numPr>
      </w:pPr>
      <w:r>
        <w:rPr>
          <w:i/>
          <w:iCs/>
        </w:rPr>
        <w:t>Not massage</w:t>
      </w:r>
      <w:r>
        <w:t xml:space="preserve"> — we're not working soft tissue with pressure; we're lengthening muscle through active, guided movement.</w:t>
      </w:r>
    </w:p>
    <w:p w14:paraId="7E7E966A" w14:textId="77777777" w:rsidR="00FF3A80" w:rsidRDefault="00C7126A">
      <w:pPr>
        <w:pStyle w:val="ListParagraph"/>
        <w:numPr>
          <w:ilvl w:val="0"/>
          <w:numId w:val="2"/>
        </w:numPr>
      </w:pPr>
      <w:r>
        <w:rPr>
          <w:i/>
          <w:iCs/>
        </w:rPr>
        <w:lastRenderedPageBreak/>
        <w:t>Not yoga</w:t>
      </w:r>
      <w:r>
        <w:t xml:space="preserve"> — you're not holding poses or doing the work; we move you.</w:t>
      </w:r>
    </w:p>
    <w:p w14:paraId="595D64E8" w14:textId="77777777" w:rsidR="00FF3A80" w:rsidRDefault="00C7126A">
      <w:pPr>
        <w:pStyle w:val="ListParagraph"/>
        <w:numPr>
          <w:ilvl w:val="0"/>
          <w:numId w:val="2"/>
        </w:numPr>
      </w:pPr>
      <w:r>
        <w:rPr>
          <w:i/>
          <w:iCs/>
        </w:rPr>
        <w:t>Not physio</w:t>
      </w:r>
      <w:r>
        <w:t xml:space="preserve"> — we're not rehabilitating injury; we're restoring range and mobility in healthy bodies.</w:t>
      </w:r>
    </w:p>
    <w:p w14:paraId="6EF4F09F" w14:textId="77777777" w:rsidR="00FF3A80" w:rsidRDefault="00C7126A">
      <w:pPr>
        <w:pStyle w:val="ListParagraph"/>
        <w:numPr>
          <w:ilvl w:val="0"/>
          <w:numId w:val="2"/>
        </w:numPr>
      </w:pPr>
      <w:r>
        <w:rPr>
          <w:i/>
          <w:iCs/>
        </w:rPr>
        <w:t>Not self-stretching</w:t>
      </w:r>
      <w:r>
        <w:t xml:space="preserve"> — we can safely take you past the limits your own nervous system imposes.</w:t>
      </w:r>
    </w:p>
    <w:p w14:paraId="45BFE385" w14:textId="77777777" w:rsidR="00FF3A80" w:rsidRDefault="00C7126A">
      <w:pPr>
        <w:pStyle w:val="Heading1"/>
      </w:pPr>
      <w:r>
        <w:t>6. Website Hero and About</w:t>
      </w:r>
    </w:p>
    <w:p w14:paraId="6D88448C" w14:textId="77777777" w:rsidR="00FF3A80" w:rsidRDefault="00C7126A">
      <w:pPr>
        <w:pStyle w:val="Heading2"/>
      </w:pPr>
      <w:r>
        <w:t>Headline</w:t>
      </w:r>
    </w:p>
    <w:p w14:paraId="1FBAA9E5" w14:textId="77777777" w:rsidR="00FF3A80" w:rsidRDefault="00C7126A">
      <w:pPr>
        <w:spacing w:after="160"/>
      </w:pPr>
      <w:r>
        <w:rPr>
          <w:b/>
          <w:bCs/>
          <w:color w:val="9C5E3C"/>
          <w:sz w:val="32"/>
          <w:szCs w:val="32"/>
        </w:rPr>
        <w:t>Stretches you can't do alone.</w:t>
      </w:r>
    </w:p>
    <w:p w14:paraId="5714738E" w14:textId="77777777" w:rsidR="00FF3A80" w:rsidRDefault="00C7126A">
      <w:pPr>
        <w:pStyle w:val="Heading2"/>
      </w:pPr>
      <w:proofErr w:type="spellStart"/>
      <w:r>
        <w:t>Subheadline</w:t>
      </w:r>
      <w:proofErr w:type="spellEnd"/>
    </w:p>
    <w:p w14:paraId="46A205B9" w14:textId="77777777" w:rsidR="00FF3A80" w:rsidRDefault="00C7126A">
      <w:pPr>
        <w:spacing w:after="160"/>
      </w:pPr>
      <w:r>
        <w:rPr>
          <w:i/>
          <w:iCs/>
        </w:rPr>
        <w:t>One-on-one assisted stretching therapy using PNF techniques. Deeper mobility, faster recovery, lasting flexibility — while you stay completely relaxed.</w:t>
      </w:r>
    </w:p>
    <w:p w14:paraId="50C25CB4" w14:textId="42FC205B" w:rsidR="00FF3A80" w:rsidRDefault="00C7126A">
      <w:pPr>
        <w:pStyle w:val="Heading2"/>
      </w:pPr>
      <w:r>
        <w:t xml:space="preserve">About </w:t>
      </w:r>
    </w:p>
    <w:p w14:paraId="4B6B3EB4" w14:textId="4955F59D" w:rsidR="00FF3A80" w:rsidRDefault="00C7126A">
      <w:pPr>
        <w:spacing w:after="160"/>
      </w:pPr>
      <w:r>
        <w:t>Assisted Stretches was founded on a simple observation: most people are tighter than they need to be, and nothing they're doing on their own is fixing it. Foam rollers don't reach</w:t>
      </w:r>
      <w:r w:rsidR="007649A5">
        <w:t>, m</w:t>
      </w:r>
      <w:r>
        <w:t>assage feels good but doesn't change range</w:t>
      </w:r>
    </w:p>
    <w:p w14:paraId="6C516D02" w14:textId="77777777" w:rsidR="00FF3A80" w:rsidRDefault="00C7126A">
      <w:pPr>
        <w:spacing w:after="160"/>
      </w:pPr>
      <w:r>
        <w:t>What works is someone trained taking your body through stretches you can't execute on yourself — using contract-relax cycles, precise positioning, and decades of combined technique. That's what we do. Nothing else.</w:t>
      </w:r>
    </w:p>
    <w:p w14:paraId="78755F88" w14:textId="77777777" w:rsidR="00645EE7" w:rsidRDefault="00C7126A" w:rsidP="00645EE7">
      <w:pPr>
        <w:spacing w:after="160"/>
      </w:pPr>
      <w:r>
        <w:t>We built Assisted Stretches for people who want results they can feel in their hips the next morning, their shoulders in their next workout, and their posture within weeks. One practitioner</w:t>
      </w:r>
      <w:r w:rsidR="007649A5">
        <w:t>,</w:t>
      </w:r>
      <w:r>
        <w:t xml:space="preserve"> </w:t>
      </w:r>
      <w:r w:rsidR="007649A5">
        <w:t>o</w:t>
      </w:r>
      <w:r>
        <w:t>ne body at a time.</w:t>
      </w:r>
      <w:r w:rsidR="00645EE7">
        <w:t xml:space="preserve"> </w:t>
      </w:r>
    </w:p>
    <w:p w14:paraId="6AD214FE" w14:textId="06154143" w:rsidR="00645EE7" w:rsidRDefault="00645EE7" w:rsidP="00645EE7">
      <w:pPr>
        <w:spacing w:after="160"/>
      </w:pPr>
      <w:r>
        <w:t>Massage therapists work tissue with pressure. Physiotherapists rehabilitate injury. Yoga instructors teach you to move your own body. Assisted Stretches does something none of them do: a trained practitioner moves your body through targeted, PNF-guided stretches you physically cannot perform alone. It's not recovery-adjacent. It's not movement-adjacent. It's the missing category — a dedicated practice for restoring range, releasing deep tension, and giving your nervous system permission to let go.</w:t>
      </w:r>
    </w:p>
    <w:p w14:paraId="0ACFDBF8" w14:textId="187C4A97" w:rsidR="00FF3A80" w:rsidRDefault="00FF3A80"/>
    <w:p w14:paraId="63365E7B" w14:textId="77777777" w:rsidR="00FF3A80" w:rsidRDefault="00C7126A">
      <w:pPr>
        <w:pStyle w:val="Heading1"/>
      </w:pPr>
      <w:r>
        <w:t>7. Social Media</w:t>
      </w:r>
    </w:p>
    <w:p w14:paraId="37D38706" w14:textId="77777777" w:rsidR="00FF3A80" w:rsidRDefault="00C7126A">
      <w:pPr>
        <w:pStyle w:val="Heading2"/>
      </w:pPr>
      <w:r>
        <w:t>Instagram Bio</w:t>
      </w:r>
    </w:p>
    <w:p w14:paraId="48EFD210" w14:textId="77777777" w:rsidR="00FF3A80" w:rsidRDefault="00C7126A">
      <w:r>
        <w:t>Hands-on assisted stretching therapy.</w:t>
      </w:r>
    </w:p>
    <w:p w14:paraId="335A8455" w14:textId="77777777" w:rsidR="00FF3A80" w:rsidRDefault="00C7126A">
      <w:r>
        <w:t>PNF technique · Deeper mobility · Full-body recovery.</w:t>
      </w:r>
    </w:p>
    <w:p w14:paraId="32938686" w14:textId="77777777" w:rsidR="00FF3A80" w:rsidRDefault="00C7126A">
      <w:r>
        <w:t>You relax. We work.</w:t>
      </w:r>
    </w:p>
    <w:p w14:paraId="609C8DC2" w14:textId="77777777" w:rsidR="00FF3A80" w:rsidRDefault="00C7126A">
      <w:pPr>
        <w:spacing w:after="160"/>
      </w:pPr>
      <w:r>
        <w:t>📍 [Location] · Book below ↓</w:t>
      </w:r>
    </w:p>
    <w:p w14:paraId="70F72576" w14:textId="77777777" w:rsidR="00FF3A80" w:rsidRDefault="00C7126A">
      <w:pPr>
        <w:pStyle w:val="Heading2"/>
      </w:pPr>
      <w:r>
        <w:lastRenderedPageBreak/>
        <w:t>TikTok Bio</w:t>
      </w:r>
    </w:p>
    <w:p w14:paraId="546525D7" w14:textId="77777777" w:rsidR="00FF3A80" w:rsidRDefault="00C7126A">
      <w:r>
        <w:t>The stretches you can't do alone.</w:t>
      </w:r>
    </w:p>
    <w:p w14:paraId="47697A41" w14:textId="77777777" w:rsidR="00FF3A80" w:rsidRDefault="00C7126A">
      <w:r>
        <w:t>Assisted stretching, explained.</w:t>
      </w:r>
    </w:p>
    <w:p w14:paraId="3483DE97" w14:textId="77777777" w:rsidR="00FF3A80" w:rsidRDefault="00C7126A">
      <w:pPr>
        <w:pStyle w:val="Heading2"/>
      </w:pPr>
      <w:r>
        <w:t>Content Pillars</w:t>
      </w:r>
    </w:p>
    <w:p w14:paraId="41FF0B91" w14:textId="77777777" w:rsidR="00FF3A80" w:rsidRDefault="00C7126A">
      <w:pPr>
        <w:pStyle w:val="Heading3"/>
      </w:pPr>
      <w:r>
        <w:t>Education</w:t>
      </w:r>
    </w:p>
    <w:p w14:paraId="706B82CE" w14:textId="77777777" w:rsidR="00FF3A80" w:rsidRDefault="00C7126A">
      <w:r>
        <w:t>Short explainers on what PNF actually is, why static stretching has limits, what "tight hips" really means anatomically, and how nervous system gating works.</w:t>
      </w:r>
    </w:p>
    <w:p w14:paraId="6785FD76" w14:textId="77777777" w:rsidR="00FF3A80" w:rsidRDefault="00C7126A">
      <w:pPr>
        <w:pStyle w:val="Heading3"/>
      </w:pPr>
      <w:r>
        <w:t>Client Transformations</w:t>
      </w:r>
    </w:p>
    <w:p w14:paraId="1A5995F9" w14:textId="77777777" w:rsidR="00FF3A80" w:rsidRDefault="00C7126A">
      <w:r>
        <w:t>Before/after range-of-motion footage (shoulder flexion, forward folds, hip rotation). Time-stamped, honest, no filters.</w:t>
      </w:r>
    </w:p>
    <w:p w14:paraId="79DB3FD4" w14:textId="77777777" w:rsidR="00FF3A80" w:rsidRDefault="00C7126A">
      <w:pPr>
        <w:pStyle w:val="Heading3"/>
      </w:pPr>
      <w:r>
        <w:t>Technique Demos</w:t>
      </w:r>
    </w:p>
    <w:p w14:paraId="6B2CA811" w14:textId="77777777" w:rsidR="00FF3A80" w:rsidRDefault="00C7126A">
      <w:r>
        <w:t>Practitioner-cam showing a 30-second stretch and the mechanics behind it. Name the muscle, show the release.</w:t>
      </w:r>
    </w:p>
    <w:p w14:paraId="2B387E5A" w14:textId="77777777" w:rsidR="00FF3A80" w:rsidRDefault="00C7126A">
      <w:pPr>
        <w:pStyle w:val="Heading3"/>
      </w:pPr>
      <w:r>
        <w:t>Myth-Busting</w:t>
      </w:r>
    </w:p>
    <w:p w14:paraId="31540502" w14:textId="77777777" w:rsidR="00FF3A80" w:rsidRDefault="00C7126A">
      <w:r>
        <w:t>"Stretching more isn't the answer." "You can't foam-roll your psoas." "Flexibility isn't genetic." Direct, evidence-based, mildly contrarian.</w:t>
      </w:r>
    </w:p>
    <w:p w14:paraId="7F50EE0C" w14:textId="77777777" w:rsidR="00FF3A80" w:rsidRDefault="00C7126A">
      <w:pPr>
        <w:pStyle w:val="Heading1"/>
      </w:pPr>
      <w:r>
        <w:t>8. Differentiation Statement</w:t>
      </w:r>
    </w:p>
    <w:p w14:paraId="5EC937C5" w14:textId="77777777" w:rsidR="00FF3A80" w:rsidRDefault="00C7126A">
      <w:pPr>
        <w:spacing w:after="160"/>
      </w:pPr>
      <w:r>
        <w:t>Massage therapists work tissue with pressure. Physiotherapists rehabilitate injury. Yoga instructors teach you to move your own body. Assisted Stretches does something none of them do: a trained practitioner moves your body through targeted, PNF-guided stretches you physically cannot perform alone. It's not recovery-adjacent. It's not movement-adjacent. It's the missing category — a dedicated practice for restoring range, releasing deep tension, and giving your nervous system permission to let go.</w:t>
      </w:r>
    </w:p>
    <w:p w14:paraId="686D72AE" w14:textId="77777777" w:rsidR="00FF3A80" w:rsidRDefault="00C7126A">
      <w:pPr>
        <w:spacing w:before="240"/>
        <w:jc w:val="center"/>
      </w:pPr>
      <w:r>
        <w:rPr>
          <w:b/>
          <w:bCs/>
          <w:i/>
          <w:iCs/>
          <w:color w:val="C07A5B"/>
          <w:sz w:val="28"/>
          <w:szCs w:val="28"/>
        </w:rPr>
        <w:t>One discipline. One outcome. Flexibility, delivered.</w:t>
      </w:r>
    </w:p>
    <w:sectPr w:rsidR="00FF3A8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70C5E"/>
    <w:multiLevelType w:val="hybridMultilevel"/>
    <w:tmpl w:val="5A340132"/>
    <w:lvl w:ilvl="0" w:tplc="4CB63030">
      <w:start w:val="1"/>
      <w:numFmt w:val="bullet"/>
      <w:lvlText w:val="●"/>
      <w:lvlJc w:val="left"/>
      <w:pPr>
        <w:ind w:left="720" w:hanging="360"/>
      </w:pPr>
    </w:lvl>
    <w:lvl w:ilvl="1" w:tplc="18C48D80">
      <w:start w:val="1"/>
      <w:numFmt w:val="bullet"/>
      <w:lvlText w:val="○"/>
      <w:lvlJc w:val="left"/>
      <w:pPr>
        <w:ind w:left="1440" w:hanging="360"/>
      </w:pPr>
    </w:lvl>
    <w:lvl w:ilvl="2" w:tplc="D8C48758">
      <w:start w:val="1"/>
      <w:numFmt w:val="bullet"/>
      <w:lvlText w:val="■"/>
      <w:lvlJc w:val="left"/>
      <w:pPr>
        <w:ind w:left="2160" w:hanging="360"/>
      </w:pPr>
    </w:lvl>
    <w:lvl w:ilvl="3" w:tplc="C4DCDB48">
      <w:start w:val="1"/>
      <w:numFmt w:val="bullet"/>
      <w:lvlText w:val="●"/>
      <w:lvlJc w:val="left"/>
      <w:pPr>
        <w:ind w:left="2880" w:hanging="360"/>
      </w:pPr>
    </w:lvl>
    <w:lvl w:ilvl="4" w:tplc="E2824D1C">
      <w:start w:val="1"/>
      <w:numFmt w:val="bullet"/>
      <w:lvlText w:val="○"/>
      <w:lvlJc w:val="left"/>
      <w:pPr>
        <w:ind w:left="3600" w:hanging="360"/>
      </w:pPr>
    </w:lvl>
    <w:lvl w:ilvl="5" w:tplc="99DAB7FA">
      <w:start w:val="1"/>
      <w:numFmt w:val="bullet"/>
      <w:lvlText w:val="■"/>
      <w:lvlJc w:val="left"/>
      <w:pPr>
        <w:ind w:left="4320" w:hanging="360"/>
      </w:pPr>
    </w:lvl>
    <w:lvl w:ilvl="6" w:tplc="5FB63BD6">
      <w:start w:val="1"/>
      <w:numFmt w:val="bullet"/>
      <w:lvlText w:val="●"/>
      <w:lvlJc w:val="left"/>
      <w:pPr>
        <w:ind w:left="5040" w:hanging="360"/>
      </w:pPr>
    </w:lvl>
    <w:lvl w:ilvl="7" w:tplc="FD289CDA">
      <w:start w:val="1"/>
      <w:numFmt w:val="bullet"/>
      <w:lvlText w:val="●"/>
      <w:lvlJc w:val="left"/>
      <w:pPr>
        <w:ind w:left="5760" w:hanging="360"/>
      </w:pPr>
    </w:lvl>
    <w:lvl w:ilvl="8" w:tplc="03AE70F6">
      <w:start w:val="1"/>
      <w:numFmt w:val="bullet"/>
      <w:lvlText w:val="●"/>
      <w:lvlJc w:val="left"/>
      <w:pPr>
        <w:ind w:left="6480" w:hanging="360"/>
      </w:pPr>
    </w:lvl>
  </w:abstractNum>
  <w:abstractNum w:abstractNumId="1" w15:restartNumberingAfterBreak="0">
    <w:nsid w:val="78BE5D30"/>
    <w:multiLevelType w:val="hybridMultilevel"/>
    <w:tmpl w:val="71122D12"/>
    <w:lvl w:ilvl="0" w:tplc="53BEF456">
      <w:start w:val="1"/>
      <w:numFmt w:val="bullet"/>
      <w:lvlText w:val="•"/>
      <w:lvlJc w:val="left"/>
      <w:pPr>
        <w:ind w:left="720" w:hanging="360"/>
      </w:pPr>
    </w:lvl>
    <w:lvl w:ilvl="1" w:tplc="0E0E783C">
      <w:numFmt w:val="decimal"/>
      <w:lvlText w:val=""/>
      <w:lvlJc w:val="left"/>
    </w:lvl>
    <w:lvl w:ilvl="2" w:tplc="1304DFB4">
      <w:numFmt w:val="decimal"/>
      <w:lvlText w:val=""/>
      <w:lvlJc w:val="left"/>
    </w:lvl>
    <w:lvl w:ilvl="3" w:tplc="85187AE8">
      <w:numFmt w:val="decimal"/>
      <w:lvlText w:val=""/>
      <w:lvlJc w:val="left"/>
    </w:lvl>
    <w:lvl w:ilvl="4" w:tplc="71FEBDCE">
      <w:numFmt w:val="decimal"/>
      <w:lvlText w:val=""/>
      <w:lvlJc w:val="left"/>
    </w:lvl>
    <w:lvl w:ilvl="5" w:tplc="03262AC4">
      <w:numFmt w:val="decimal"/>
      <w:lvlText w:val=""/>
      <w:lvlJc w:val="left"/>
    </w:lvl>
    <w:lvl w:ilvl="6" w:tplc="F6A6F484">
      <w:numFmt w:val="decimal"/>
      <w:lvlText w:val=""/>
      <w:lvlJc w:val="left"/>
    </w:lvl>
    <w:lvl w:ilvl="7" w:tplc="FEB28666">
      <w:numFmt w:val="decimal"/>
      <w:lvlText w:val=""/>
      <w:lvlJc w:val="left"/>
    </w:lvl>
    <w:lvl w:ilvl="8" w:tplc="72883AF0">
      <w:numFmt w:val="decimal"/>
      <w:lvlText w:val=""/>
      <w:lvlJc w:val="left"/>
    </w:lvl>
  </w:abstractNum>
  <w:num w:numId="1" w16cid:durableId="6446438">
    <w:abstractNumId w:val="0"/>
    <w:lvlOverride w:ilvl="0">
      <w:startOverride w:val="1"/>
    </w:lvlOverride>
  </w:num>
  <w:num w:numId="2" w16cid:durableId="4317820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A80"/>
    <w:rsid w:val="002556A2"/>
    <w:rsid w:val="00355B2B"/>
    <w:rsid w:val="00645EE7"/>
    <w:rsid w:val="007649A5"/>
    <w:rsid w:val="0079008C"/>
    <w:rsid w:val="009152B2"/>
    <w:rsid w:val="00AD049D"/>
    <w:rsid w:val="00C33256"/>
    <w:rsid w:val="00C7126A"/>
    <w:rsid w:val="00EB45B3"/>
    <w:rsid w:val="00FF3A8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B892A"/>
  <w15:docId w15:val="{1E040A1F-549B-49C4-9627-3F177DB47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9C5E3C"/>
      </w:pBdr>
      <w:spacing w:before="400" w:after="200"/>
      <w:outlineLvl w:val="0"/>
    </w:pPr>
    <w:rPr>
      <w:rFonts w:ascii="Georgia" w:eastAsia="Georgia" w:hAnsi="Georgia" w:cs="Georgia"/>
      <w:b/>
      <w:bCs/>
      <w:color w:val="2C3A2E"/>
      <w:sz w:val="32"/>
      <w:szCs w:val="32"/>
    </w:rPr>
  </w:style>
  <w:style w:type="paragraph" w:styleId="Heading2">
    <w:name w:val="heading 2"/>
    <w:uiPriority w:val="9"/>
    <w:unhideWhenUsed/>
    <w:qFormat/>
    <w:pPr>
      <w:spacing w:before="280" w:after="120"/>
      <w:outlineLvl w:val="1"/>
    </w:pPr>
    <w:rPr>
      <w:rFonts w:ascii="Georgia" w:eastAsia="Georgia" w:hAnsi="Georgia" w:cs="Georgia"/>
      <w:b/>
      <w:bCs/>
      <w:color w:val="9C5E3C"/>
      <w:sz w:val="26"/>
      <w:szCs w:val="26"/>
    </w:rPr>
  </w:style>
  <w:style w:type="paragraph" w:styleId="Heading3">
    <w:name w:val="heading 3"/>
    <w:uiPriority w:val="9"/>
    <w:unhideWhenUsed/>
    <w:qFormat/>
    <w:pPr>
      <w:spacing w:before="200" w:after="80"/>
      <w:outlineLvl w:val="2"/>
    </w:pPr>
    <w:rPr>
      <w:b/>
      <w:bCs/>
      <w:color w:val="2C3A2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rFonts w:ascii="Georgia" w:eastAsia="Georgia" w:hAnsi="Georgia" w:cs="Georgia"/>
      <w:b/>
      <w:bCs/>
      <w:color w:val="2C3A2E"/>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480"/>
    </w:pPr>
    <w:rPr>
      <w:rFonts w:ascii="Georgia" w:eastAsia="Georgia" w:hAnsi="Georgia" w:cs="Georgia"/>
      <w:i/>
      <w:iCs/>
      <w:color w:val="9C5E3C"/>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992</Words>
  <Characters>5655</Characters>
  <Application>Microsoft Office Word</Application>
  <DocSecurity>0</DocSecurity>
  <Lines>47</Lines>
  <Paragraphs>13</Paragraphs>
  <ScaleCrop>false</ScaleCrop>
  <Company/>
  <LinksUpToDate>false</LinksUpToDate>
  <CharactersWithSpaces>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Cole</cp:lastModifiedBy>
  <cp:revision>8</cp:revision>
  <dcterms:created xsi:type="dcterms:W3CDTF">2026-05-03T05:47:00Z</dcterms:created>
  <dcterms:modified xsi:type="dcterms:W3CDTF">2026-05-06T05:46:00Z</dcterms:modified>
</cp:coreProperties>
</file>