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 xml:space="preserve">North Dakota and Minnesota Supply Chain </w:t>
        </w:r>
      </w:hyperlink>
      <w:hyperlink r:id="rId8" w:history="1">
        <w:r>
          <w:rPr>
            <w:rFonts w:ascii="arial" w:eastAsia="arial" w:hAnsi="arial" w:cs="arial"/>
            <w:b/>
            <w:i/>
            <w:strike w:val="0"/>
            <w:color w:val="0077CC"/>
            <w:sz w:val="28"/>
            <w:u w:val="single"/>
            <w:shd w:val="clear" w:color="auto" w:fill="FFFFFF"/>
            <w:vertAlign w:val="baseline"/>
          </w:rPr>
          <w:t>Soil Health</w:t>
        </w:r>
      </w:hyperlink>
      <w:hyperlink r:id="rId8" w:history="1">
        <w:r>
          <w:rPr>
            <w:rFonts w:ascii="arial" w:eastAsia="arial" w:hAnsi="arial" w:cs="arial"/>
            <w:b/>
            <w:i/>
            <w:strike w:val="0"/>
            <w:color w:val="0077CC"/>
            <w:sz w:val="28"/>
            <w:u w:val="single"/>
            <w:shd w:val="clear" w:color="auto" w:fill="FFFFFF"/>
            <w:vertAlign w:val="baseline"/>
          </w:rPr>
          <w:t xml:space="preserve"> Partnership</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TendersInfo - Project Notices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December 18, 2023 Monday</w:t>
      </w:r>
    </w:p>
    <w:p>
      <w:pPr>
        <w:keepNext w:val="0"/>
        <w:spacing w:after="0" w:line="240" w:lineRule="atLeast"/>
        <w:ind w:right="0"/>
        <w:jc w:val="both"/>
      </w:pPr>
      <w:bookmarkStart w:id="0" w:name="Bookmark_5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Tenders Info Provided by Syndigate Media Inc. All Rights Reserved</w:t>
      </w:r>
    </w:p>
    <w:p>
      <w:pPr>
        <w:keepNext w:val="0"/>
        <w:spacing w:before="120" w:after="0" w:line="220" w:lineRule="atLeast"/>
        <w:ind w:left="0" w:right="0" w:firstLine="0"/>
        <w:jc w:val="left"/>
      </w:pPr>
      <w:r>
        <w:br/>
      </w:r>
      <w:r>
        <w:pict>
          <v:shape id="_x0000_i1026" type="#_x0000_t75" style="width:90.01pt;height:88.51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229 words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Total Funding Request: $20,000,000.00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North Dakota/Minnesota Supply Chain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xml:space="preserve"> Partnership project will work with producers to increase adoption of climate-smart and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xml:space="preserve"> practices and systems in the northern Great Plains. Adoption of climate-smart ag/</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xml:space="preserve"> practices, particularly no-till and cover crops, has generally lagged in the northern Great Plains when compared to other growing regions such as the Southeast and Midwest. The short growing season in the northern Great Plains can complicate adoption of cover crops. The partnership in this project recognizes the importance of including Historically Underserved producers in the project and intends to work with CCAs to ensure that outreach and education is carried out to their client producers who qualify as HU. As part of its ongoing programming, the Trusted Advisor Partnership will continue engagement with Tribes to explore how Tribal producers and communities could benefit from these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Project completion date : 2024-12-31 12:00:00 </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Major organization : RED RIVER BASIN COMMISSION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Address : 1120 28th Ave. N., Suite 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Fargo, ND 58102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Country :United States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Url : </w:t>
      </w:r>
      <w:hyperlink r:id="rId10" w:history="1">
        <w:r>
          <w:rPr>
            <w:rFonts w:ascii="arial" w:eastAsia="arial" w:hAnsi="arial" w:cs="arial"/>
            <w:b w:val="0"/>
            <w:i/>
            <w:strike w:val="0"/>
            <w:noProof w:val="0"/>
            <w:color w:val="0077CC"/>
            <w:position w:val="0"/>
            <w:sz w:val="20"/>
            <w:u w:val="single"/>
            <w:shd w:val="clear" w:color="auto" w:fill="FFFFFF"/>
            <w:vertAlign w:val="baseline"/>
          </w:rPr>
          <w:t>https://www.redriverbasincommission.org</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Financier address : Financing Source: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 Department of Agriculture (USDA)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1400 Independence Ave., S.W. Washington, DC 20250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Tel: (202) 720-2791</w:t>
      </w:r>
    </w:p>
    <w:p>
      <w:pPr>
        <w:keepNext w:val="0"/>
        <w:spacing w:before="240" w:after="0" w:line="260" w:lineRule="atLeast"/>
        <w:ind w:left="0" w:right="0" w:firstLine="0"/>
        <w:jc w:val="both"/>
      </w:pPr>
      <w:hyperlink r:id="rId11" w:history="1">
        <w:r>
          <w:rPr>
            <w:rFonts w:ascii="arial" w:eastAsia="arial" w:hAnsi="arial" w:cs="arial"/>
            <w:b w:val="0"/>
            <w:i/>
            <w:strike w:val="0"/>
            <w:color w:val="0077CC"/>
            <w:sz w:val="20"/>
            <w:u w:val="single"/>
            <w:shd w:val="clear" w:color="auto" w:fill="FFFFFF"/>
            <w:vertAlign w:val="baseline"/>
          </w:rPr>
          <w:t>https://www.usda.gov</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18, 2023</w:t>
      </w:r>
    </w:p>
    <w:p/>
    <w:p>
      <w:pPr>
        <w:ind w:left="200"/>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North Dakota and Minnesota Supply Chain Soil Health Partnership</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redriverbasincommission.org" TargetMode="External" /><Relationship Id="rId11" Type="http://schemas.openxmlformats.org/officeDocument/2006/relationships/hyperlink" Target="https://www.usda.gov" TargetMode="External" /><Relationship Id="rId12" Type="http://schemas.openxmlformats.org/officeDocument/2006/relationships/theme" Target="theme/theme1.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9X1-DNH1-F11P-X1M6-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North Dakota and Minnesota Supply Chain Soil Health Partnership</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221633310</vt:lpwstr>
  </property>
  <property fmtid="{D5CDD505-2E9C-101B-9397-08002B2CF9AE}" pid="3" name="LADocCount">
    <vt:lpwstr>1</vt:lpwstr>
  </property>
  <property fmtid="{D5CDD505-2E9C-101B-9397-08002B2CF9AE}" pid="4" name="LADocumentID:urn:contentItem:69X1-DNH1-F11P-X1M6-00000-00">
    <vt:lpwstr>Doc::/shared/document|contextualFeaturePermID::1516831</vt:lpwstr>
  </property>
  <property fmtid="{D5CDD505-2E9C-101B-9397-08002B2CF9AE}" pid="5" name="UserPermID">
    <vt:lpwstr>urn:user:PA184731157</vt:lpwstr>
  </property>
</Properties>
</file>