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SkillNet｜别让 Agent 每次从零开始了，20 万结构化技能即装即用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SkillNet｜别让 Agent 每次从零开始了，20 万结构化技能即装即用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"只写一次性 Prompt 的 Agent 是脆弱的。" 经验随着上下文窗口清空而消散，下次面对相似任务，Agent 依然从零开始。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如果你近期在做大型 Agent 系统开发——无论是基于 OpenClaw、Claude Code 还是其他框架——你一定感受过一个很具体的痛点：Agent 在单次会话中可能跑得不错，但关掉窗口后，一切经验归零。它不会记住上次成功的策略，也不会复用别人已经验证过的方案。每次都是从零试错，反复踩同样的坑。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2026 年 2 月底，浙江大学 ZJUNLP 团队联合蚂蚁、阿里达摩院等多家机构，开源了 </w:t>
      </w:r>
      <w:r>
        <w:rPr>
          <w:rFonts w:eastAsia="等线" w:ascii="Arial" w:cs="Arial" w:hAnsi="Arial"/>
          <w:b w:val="true"/>
          <w:color w:val="8f959e"/>
          <w:sz w:val="22"/>
        </w:rPr>
        <w:t>SkillNet</w:t>
      </w:r>
      <w:r>
        <w:rPr>
          <w:rFonts w:eastAsia="等线" w:ascii="Arial" w:cs="Arial" w:hAnsi="Arial"/>
          <w:color w:val="8f959e"/>
          <w:sz w:val="22"/>
        </w:rPr>
        <w:t>——一个面向 AI Agent 的大规模技能知识库基础设施。它不是又一个 Prompt 模板集合，而是一套完整的技能 ETL 系统：</w:t>
      </w:r>
      <w:r>
        <w:rPr>
          <w:rFonts w:eastAsia="等线" w:ascii="Arial" w:cs="Arial" w:hAnsi="Arial"/>
          <w:b w:val="true"/>
          <w:color w:val="8f959e"/>
          <w:sz w:val="22"/>
        </w:rPr>
        <w:t>创建、评估、关联</w:t>
      </w:r>
      <w:r>
        <w:rPr>
          <w:rFonts w:eastAsia="等线" w:ascii="Arial" w:cs="Arial" w:hAnsi="Arial"/>
          <w:color w:val="8f959e"/>
          <w:sz w:val="22"/>
        </w:rPr>
        <w:t>，让 Agent 的能力像手机 App 一样可搜索、可安装、可组合。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目前 SkillNet 已收录超过 </w:t>
      </w:r>
      <w:r>
        <w:rPr>
          <w:rFonts w:eastAsia="等线" w:ascii="Arial" w:cs="Arial" w:hAnsi="Arial"/>
          <w:b w:val="true"/>
          <w:color w:val="8f959e"/>
          <w:sz w:val="22"/>
        </w:rPr>
        <w:t>20 万项技能</w:t>
      </w:r>
      <w:r>
        <w:rPr>
          <w:rFonts w:eastAsia="等线" w:ascii="Arial" w:cs="Arial" w:hAnsi="Arial"/>
          <w:color w:val="8f959e"/>
          <w:sz w:val="22"/>
        </w:rPr>
        <w:t xml:space="preserve">，精选出 </w:t>
      </w:r>
      <w:r>
        <w:rPr>
          <w:rFonts w:eastAsia="等线" w:ascii="Arial" w:cs="Arial" w:hAnsi="Arial"/>
          <w:b w:val="true"/>
          <w:color w:val="8f959e"/>
          <w:sz w:val="22"/>
        </w:rPr>
        <w:t>15 万+</w:t>
      </w:r>
      <w:r>
        <w:rPr>
          <w:rFonts w:eastAsia="等线" w:ascii="Arial" w:cs="Arial" w:hAnsi="Arial"/>
          <w:color w:val="8f959e"/>
          <w:sz w:val="22"/>
        </w:rPr>
        <w:t xml:space="preserve"> 高质量节点，覆盖科学、工程、创作等多个领域。实验显示，在 ALFWorld、WebShop、ScienceWorld 三个基准上，接入 SkillNet 后 Agent 的</w:t>
      </w:r>
      <w:r>
        <w:rPr>
          <w:rFonts w:eastAsia="等线" w:ascii="Arial" w:cs="Arial" w:hAnsi="Arial"/>
          <w:b w:val="true"/>
          <w:color w:val="8f959e"/>
          <w:sz w:val="22"/>
        </w:rPr>
        <w:t>平均奖励提升 40%，执行步数减少 30%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SkillNet 封面：给 AI Agent 建一个技能应用商店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论文链接：https://arxiv.org/abs/2603.04448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>为什么需要 SkillNet？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Richard Sutton 说过，"我们正处于经验的时代"。但讽刺的是，当前的 AI Agent 并不擅长积累经验。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问题出在哪里？论文把它归结为三个层面：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知识表征的演进停在了「Know What」</w:t>
      </w:r>
      <w:r>
        <w:rPr>
          <w:rFonts w:eastAsia="等线" w:ascii="Arial" w:cs="Arial" w:hAnsi="Arial"/>
          <w:color w:val="8f959e"/>
          <w:sz w:val="22"/>
        </w:rPr>
        <w:t>。从早期的文本知识（覆盖广但语义模糊），到知识图谱（精确但获取成本高），再到大模型的向量化知识（泛化强但不可控）——这三代知识表征都聚焦于"世界是什么"，却缺少对"怎么做"（Know How）的有效表达。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没有统一的技能沉淀机制</w:t>
      </w:r>
      <w:r>
        <w:rPr>
          <w:rFonts w:eastAsia="等线" w:ascii="Arial" w:cs="Arial" w:hAnsi="Arial"/>
          <w:color w:val="8f959e"/>
          <w:sz w:val="22"/>
        </w:rPr>
        <w:t>。宝贵的操作经验散落在 GitHub 仓库、论文附录、Agent 执行日志中，没有被结构化、没有被标准化，更谈不上复用。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Agent 反复「重新发明轮子」</w:t>
      </w:r>
      <w:r>
        <w:rPr>
          <w:rFonts w:eastAsia="等线" w:ascii="Arial" w:cs="Arial" w:hAnsi="Arial"/>
          <w:color w:val="8f959e"/>
          <w:sz w:val="22"/>
        </w:rPr>
        <w:t>。缺少技能共享机制，每个 Agent 在每个新环境中都从零构建相似的能力。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SkillNet 的解法很直接：把「技能」从一次性的 Prompt 或工具调用，升级为</w:t>
      </w:r>
      <w:r>
        <w:rPr>
          <w:rFonts w:eastAsia="等线" w:ascii="Arial" w:cs="Arial" w:hAnsi="Arial"/>
          <w:b w:val="true"/>
          <w:color w:val="8f959e"/>
          <w:sz w:val="22"/>
        </w:rPr>
        <w:t>结构化的、可计算的、可组合的能力资产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1: SkillNet 架构总览——将大规模 Agent 技能组织为结构化网络，支持多维评估、关系建模与统一检索创建接口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重新定义「技能」：不只是 Prompt 模板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 SkillNet 的视角下，一个 Skill 不是一段 Prompt 模板或一个 Python 函数——而是一个</w:t>
      </w:r>
      <w:r>
        <w:rPr>
          <w:rFonts w:eastAsia="等线" w:ascii="Arial" w:cs="Arial" w:hAnsi="Arial"/>
          <w:b w:val="true"/>
          <w:color w:val="8f959e"/>
          <w:sz w:val="22"/>
        </w:rPr>
        <w:t>自包含的能力包</w:t>
      </w:r>
      <w:r>
        <w:rPr>
          <w:rFonts w:eastAsia="等线" w:ascii="Arial" w:cs="Arial" w:hAnsi="Arial"/>
          <w:color w:val="8f959e"/>
          <w:sz w:val="22"/>
        </w:rPr>
        <w:t xml:space="preserve">，物理上表现为标准化的目录结构，核心入口是 </w:t>
      </w:r>
      <w:r>
        <w:rPr>
          <w:rFonts w:eastAsia="Consolas" w:ascii="Consolas" w:cs="Consolas" w:hAnsi="Consolas"/>
          <w:color w:val="d83931"/>
          <w:sz w:val="22"/>
          <w:shd w:fill="EFF0F1"/>
        </w:rPr>
        <w:t>SKILL.md</w:t>
      </w:r>
      <w:r>
        <w:rPr>
          <w:rFonts w:eastAsia="等线" w:ascii="Arial" w:cs="Arial" w:hAnsi="Arial"/>
          <w:color w:val="8f959e"/>
          <w:sz w:val="22"/>
        </w:rPr>
        <w:t xml:space="preserve">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每个技能包含四个核心要素：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元认知信息（Metacognitive）</w:t>
      </w:r>
      <w:r>
        <w:rPr>
          <w:rFonts w:eastAsia="等线" w:ascii="Arial" w:cs="Arial" w:hAnsi="Arial"/>
          <w:color w:val="8f959e"/>
          <w:sz w:val="22"/>
        </w:rPr>
        <w:t>：成功率、资源消耗、执行时延等可量化指标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推理结构（Reasoning）</w:t>
      </w:r>
      <w:r>
        <w:rPr>
          <w:rFonts w:eastAsia="等线" w:ascii="Arial" w:cs="Arial" w:hAnsi="Arial"/>
          <w:color w:val="8f959e"/>
          <w:sz w:val="22"/>
        </w:rPr>
        <w:t>：经过验证的决策链与操作序列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工具与接口（Tools &amp; Interfaces）</w:t>
      </w:r>
      <w:r>
        <w:rPr>
          <w:rFonts w:eastAsia="等线" w:ascii="Arial" w:cs="Arial" w:hAnsi="Arial"/>
          <w:color w:val="8f959e"/>
          <w:sz w:val="22"/>
        </w:rPr>
        <w:t>：所需的外部资源和依赖声明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适用场景（Scenarios）</w:t>
      </w:r>
      <w:r>
        <w:rPr>
          <w:rFonts w:eastAsia="等线" w:ascii="Arial" w:cs="Arial" w:hAnsi="Arial"/>
          <w:color w:val="8f959e"/>
          <w:sz w:val="22"/>
        </w:rPr>
        <w:t>：前置条件、约束条件、失败场景定义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技能运行遵循三阶段生命周期：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</w:rPr>
        <w:t>冷启动发现（Discovery）</w:t>
      </w:r>
      <w:r>
        <w:rPr>
          <w:rFonts w:eastAsia="等线" w:ascii="Arial" w:cs="Arial" w:hAnsi="Arial"/>
          <w:color w:val="8f959e"/>
          <w:sz w:val="22"/>
        </w:rPr>
        <w:t>：通过向量/关键词检索，仅暴露轻量级元数据（名称+描述），避免撑爆上下文窗口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</w:rPr>
        <w:t>按需激活（Activation）</w:t>
      </w:r>
      <w:r>
        <w:rPr>
          <w:rFonts w:eastAsia="等线" w:ascii="Arial" w:cs="Arial" w:hAnsi="Arial"/>
          <w:color w:val="8f959e"/>
          <w:sz w:val="22"/>
        </w:rPr>
        <w:t>：任务匹配后，加载完整指令到工作记忆，初始化执行环境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22"/>
        </w:rPr>
        <w:t>确定性执行（Execution）</w:t>
      </w:r>
      <w:r>
        <w:rPr>
          <w:rFonts w:eastAsia="等线" w:ascii="Arial" w:cs="Arial" w:hAnsi="Arial"/>
          <w:color w:val="8f959e"/>
          <w:sz w:val="22"/>
        </w:rPr>
        <w:t>：按照已验证的逻辑执行操作，调用封装好的代码实体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这种设计的工程意义在于</w:t>
      </w:r>
      <w:r>
        <w:rPr>
          <w:rFonts w:eastAsia="等线" w:ascii="Arial" w:cs="Arial" w:hAnsi="Arial"/>
          <w:b w:val="true"/>
          <w:color w:val="8f959e"/>
          <w:sz w:val="22"/>
        </w:rPr>
        <w:t>解耦</w:t>
      </w:r>
      <w:r>
        <w:rPr>
          <w:rFonts w:eastAsia="等线" w:ascii="Arial" w:cs="Arial" w:hAnsi="Arial"/>
          <w:color w:val="8f959e"/>
          <w:sz w:val="22"/>
        </w:rPr>
        <w:t>——将规划（轻量级元数据）和执行（重度资源加载）物理隔离，技能本身变成了支持版本控制、灰度回滚、独立审计的基础设施组件。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技能本体：三层架构编织能力拓扑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SkillNet 不是技能的扁平集合，而是一个</w:t>
      </w:r>
      <w:r>
        <w:rPr>
          <w:rFonts w:eastAsia="等线" w:ascii="Arial" w:cs="Arial" w:hAnsi="Arial"/>
          <w:b w:val="true"/>
          <w:color w:val="8f959e"/>
          <w:sz w:val="22"/>
        </w:rPr>
        <w:t>结构化的技能网络</w:t>
      </w:r>
      <w:r>
        <w:rPr>
          <w:rFonts w:eastAsia="等线" w:ascii="Arial" w:cs="Arial" w:hAnsi="Arial"/>
          <w:color w:val="8f959e"/>
          <w:sz w:val="22"/>
        </w:rPr>
        <w:t>。论文提出了 Skill Ontology（技能本体），分为三层：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76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3: SkillNet 技能本体的三层架构——顶层是功能分类体系，中层是技能关系图谱，底层是模块化技能包库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第一层：分类体系（Skill Taxonomy）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按功能和抽象层级组织技能，顶层节点如 </w:t>
      </w:r>
      <w:r>
        <w:rPr>
          <w:rFonts w:eastAsia="Consolas" w:ascii="Consolas" w:cs="Consolas" w:hAnsi="Consolas"/>
          <w:color w:val="d83931"/>
          <w:sz w:val="22"/>
          <w:shd w:fill="EFF0F1"/>
        </w:rPr>
        <w:t>Development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Science</w:t>
      </w:r>
      <w:r>
        <w:rPr>
          <w:rFonts w:eastAsia="等线" w:ascii="Arial" w:cs="Arial" w:hAnsi="Arial"/>
          <w:color w:val="8f959e"/>
          <w:sz w:val="22"/>
        </w:rPr>
        <w:t xml:space="preserve">，子节点细分为 </w:t>
      </w:r>
      <w:r>
        <w:rPr>
          <w:rFonts w:eastAsia="Consolas" w:ascii="Consolas" w:cs="Consolas" w:hAnsi="Consolas"/>
          <w:color w:val="d83931"/>
          <w:sz w:val="22"/>
          <w:shd w:fill="EFF0F1"/>
        </w:rPr>
        <w:t>frontend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biology</w:t>
      </w:r>
      <w:r>
        <w:rPr>
          <w:rFonts w:eastAsia="等线" w:ascii="Arial" w:cs="Arial" w:hAnsi="Arial"/>
          <w:color w:val="8f959e"/>
          <w:sz w:val="22"/>
        </w:rPr>
        <w:t xml:space="preserve"> 等。提供检索骨架和权限隔离依据。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第二层：关系图谱（Skill Relation Graph）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这是整篇论文</w:t>
      </w:r>
      <w:r>
        <w:rPr>
          <w:rFonts w:eastAsia="等线" w:ascii="Arial" w:cs="Arial" w:hAnsi="Arial"/>
          <w:b w:val="true"/>
          <w:color w:val="8f959e"/>
          <w:sz w:val="22"/>
        </w:rPr>
        <w:t>最硬核的设计</w:t>
      </w:r>
      <w:r>
        <w:rPr>
          <w:rFonts w:eastAsia="等线" w:ascii="Arial" w:cs="Arial" w:hAnsi="Arial"/>
          <w:color w:val="8f959e"/>
          <w:sz w:val="22"/>
        </w:rPr>
        <w:t>。SkillNet 引入四类强类型有向关系：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这些关系不是静态的标注——它们会随着任务分布、执行反馈和环境变化持续更新，形成一个</w:t>
      </w:r>
      <w:r>
        <w:rPr>
          <w:rFonts w:eastAsia="等线" w:ascii="Arial" w:cs="Arial" w:hAnsi="Arial"/>
          <w:b w:val="true"/>
          <w:color w:val="8f959e"/>
          <w:sz w:val="22"/>
        </w:rPr>
        <w:t>可推理、可规划、可演化</w:t>
      </w:r>
      <w:r>
        <w:rPr>
          <w:rFonts w:eastAsia="等线" w:ascii="Arial" w:cs="Arial" w:hAnsi="Arial"/>
          <w:color w:val="8f959e"/>
          <w:sz w:val="22"/>
        </w:rPr>
        <w:t>的动态能力空间。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第三层：技能包库（Skill Package Library）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将高频组合的技能物理打包（通过 </w:t>
      </w:r>
      <w:r>
        <w:rPr>
          <w:rFonts w:eastAsia="Consolas" w:ascii="Consolas" w:cs="Consolas" w:hAnsi="Consolas"/>
          <w:color w:val="d83931"/>
          <w:sz w:val="22"/>
          <w:shd w:fill="EFF0F1"/>
        </w:rPr>
        <w:t>packaged_in</w:t>
      </w:r>
      <w:r>
        <w:rPr>
          <w:rFonts w:eastAsia="等线" w:ascii="Arial" w:cs="Arial" w:hAnsi="Arial"/>
          <w:color w:val="8f959e"/>
          <w:sz w:val="22"/>
        </w:rPr>
        <w:t xml:space="preserve"> 关系），可以类比手机上的「应用套件」——一次性部署一整套能力。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>自动化构建流水线：Agent 时代的 ETL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20 万个技能从哪来？全靠手工标注显然不现实。SkillNet 设计了一条</w:t>
      </w:r>
      <w:r>
        <w:rPr>
          <w:rFonts w:eastAsia="等线" w:ascii="Arial" w:cs="Arial" w:hAnsi="Arial"/>
          <w:b w:val="true"/>
          <w:color w:val="8f959e"/>
          <w:sz w:val="22"/>
        </w:rPr>
        <w:t>完全自动化的技能 ETL 流水线</w:t>
      </w:r>
      <w:r>
        <w:rPr>
          <w:rFonts w:eastAsia="等线" w:ascii="Arial" w:cs="Arial" w:hAnsi="Arial"/>
          <w:color w:val="8f959e"/>
          <w:sz w:val="22"/>
        </w:rPr>
        <w:t>，将非结构化知识转化为结构化技能。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2: SkillNet 端到端流水线——从异构输入（轨迹、代码、文档、Prompt）到结构化技能网络的全自动转换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8f959e"/>
          <w:sz w:val="30"/>
        </w:rPr>
        <w:t>四类输入源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8f959e"/>
          <w:sz w:val="30"/>
        </w:rPr>
        <w:t>双层清洗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进入流水线后，数据经过严格的物理和逻辑清洗：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物理层去重</w:t>
      </w:r>
      <w:r>
        <w:rPr>
          <w:rFonts w:eastAsia="等线" w:ascii="Arial" w:cs="Arial" w:hAnsi="Arial"/>
          <w:color w:val="8f959e"/>
          <w:sz w:val="22"/>
        </w:rPr>
        <w:t xml:space="preserve">：提取技能目录结构特征 + </w:t>
      </w:r>
      <w:r>
        <w:rPr>
          <w:rFonts w:eastAsia="Consolas" w:ascii="Consolas" w:cs="Consolas" w:hAnsi="Consolas"/>
          <w:color w:val="d83931"/>
          <w:sz w:val="22"/>
          <w:shd w:fill="EFF0F1"/>
        </w:rPr>
        <w:t>SKILL.md</w:t>
      </w:r>
      <w:r>
        <w:rPr>
          <w:rFonts w:eastAsia="等线" w:ascii="Arial" w:cs="Arial" w:hAnsi="Arial"/>
          <w:color w:val="8f959e"/>
          <w:sz w:val="22"/>
        </w:rPr>
        <w:t xml:space="preserve"> 内容 MD5 哈希，严格阈值剔除冗余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逻辑层过滤</w:t>
      </w:r>
      <w:r>
        <w:rPr>
          <w:rFonts w:eastAsia="等线" w:ascii="Arial" w:cs="Arial" w:hAnsi="Arial"/>
          <w:color w:val="8f959e"/>
          <w:sz w:val="22"/>
        </w:rPr>
        <w:t>：正则规则引擎 + 轻量 LLM 语义检查，拦截指令断层、依赖缺失或空洞内容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五维质量评估：防止生态劣币驱逐良币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如果你维护过开源组件库，你一定知道"劣币驱逐良币"的问题——许多 Prompt 库最后沦为垃圾堆，根本原因是缺乏质量门禁。SkillNet 引入了</w:t>
      </w:r>
      <w:r>
        <w:rPr>
          <w:rFonts w:eastAsia="等线" w:ascii="Arial" w:cs="Arial" w:hAnsi="Arial"/>
          <w:b w:val="true"/>
          <w:color w:val="8f959e"/>
          <w:sz w:val="22"/>
        </w:rPr>
        <w:t>硬性五维评估网关</w:t>
      </w:r>
      <w:r>
        <w:rPr>
          <w:rFonts w:eastAsia="等线" w:ascii="Arial" w:cs="Arial" w:hAnsi="Arial"/>
          <w:color w:val="8f959e"/>
          <w:sz w:val="22"/>
        </w:rPr>
        <w:t>，所有技能入库前必须通过：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4: 五维质量评估体系与可靠性分析——Safety、Completeness、Executability、Maintainability、Cost-Awareness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特别值得注意的是</w:t>
      </w:r>
      <w:r>
        <w:rPr>
          <w:rFonts w:eastAsia="等线" w:ascii="Arial" w:cs="Arial" w:hAnsi="Arial"/>
          <w:b w:val="true"/>
          <w:color w:val="8f959e"/>
          <w:sz w:val="22"/>
        </w:rPr>
        <w:t>可执行性评估</w:t>
      </w:r>
      <w:r>
        <w:rPr>
          <w:rFonts w:eastAsia="等线" w:ascii="Arial" w:cs="Arial" w:hAnsi="Arial"/>
          <w:color w:val="8f959e"/>
          <w:sz w:val="22"/>
        </w:rPr>
        <w:t>——SkillNet 不只是让 LLM "口头审查"代码，而是真的在隔离沙盒里跑一遍，这对于捕获 LLM 最常犯的「工具调用幻觉」至关重要。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验证结果也很亮眼：研究者抽样 200 个技能让 3 位计算机科学博士盲评，LLM 自动评分与人类专家的</w:t>
      </w:r>
      <w:r>
        <w:rPr>
          <w:rFonts w:eastAsia="等线" w:ascii="Arial" w:cs="Arial" w:hAnsi="Arial"/>
          <w:b w:val="true"/>
          <w:color w:val="8f959e"/>
          <w:sz w:val="22"/>
        </w:rPr>
        <w:t>平均绝对误差（MAE）&lt; 0.03</w:t>
      </w:r>
      <w:r>
        <w:rPr>
          <w:rFonts w:eastAsia="等线" w:ascii="Arial" w:cs="Arial" w:hAnsi="Arial"/>
          <w:color w:val="8f959e"/>
          <w:sz w:val="22"/>
        </w:rPr>
        <w:t>，二次加权 Kappa 一致性接近完美 1.000。意味着这套自动评估在工业级吞吐下，具备等价于资深工程师的审查能力。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>实验结果：三大基准全面碾压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论文选择了三个机制截然不同的 POMDP（部分可观察马尔可夫决策过程）模拟环境：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ALFWorld</w:t>
      </w:r>
      <w:r>
        <w:rPr>
          <w:rFonts w:eastAsia="等线" w:ascii="Arial" w:cs="Arial" w:hAnsi="Arial"/>
          <w:color w:val="8f959e"/>
          <w:sz w:val="22"/>
        </w:rPr>
        <w:t>：具身家务环境，需要空间常识与物理交互序列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WebShop</w:t>
      </w:r>
      <w:r>
        <w:rPr>
          <w:rFonts w:eastAsia="等线" w:ascii="Arial" w:cs="Arial" w:hAnsi="Arial"/>
          <w:color w:val="8f959e"/>
          <w:sz w:val="22"/>
        </w:rPr>
        <w:t>：网页购物环境，涉及多模态信息和复杂状态机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ScienceWorld</w:t>
      </w:r>
      <w:r>
        <w:rPr>
          <w:rFonts w:eastAsia="等线" w:ascii="Arial" w:cs="Arial" w:hAnsi="Arial"/>
          <w:color w:val="8f959e"/>
          <w:sz w:val="22"/>
        </w:rPr>
        <w:t>：虚拟科学实验室，要求极高的步骤严谨性和依赖拓扑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底层模型覆盖三种不同量级：</w:t>
      </w:r>
      <w:r>
        <w:rPr>
          <w:rFonts w:eastAsia="等线" w:ascii="Arial" w:cs="Arial" w:hAnsi="Arial"/>
          <w:b w:val="true"/>
          <w:color w:val="8f959e"/>
          <w:sz w:val="22"/>
        </w:rPr>
        <w:t>DeepSeek V3.2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等线" w:ascii="Arial" w:cs="Arial" w:hAnsi="Arial"/>
          <w:b w:val="true"/>
          <w:color w:val="8f959e"/>
          <w:sz w:val="22"/>
        </w:rPr>
        <w:t>Gemini 2.5 Pro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等线" w:ascii="Arial" w:cs="Arial" w:hAnsi="Arial"/>
          <w:b w:val="true"/>
          <w:color w:val="8f959e"/>
          <w:sz w:val="22"/>
        </w:rPr>
        <w:t>o4 Mini</w:t>
      </w:r>
      <w:r>
        <w:rPr>
          <w:rFonts w:eastAsia="等线" w:ascii="Arial" w:cs="Arial" w:hAnsi="Arial"/>
          <w:color w:val="8f959e"/>
          <w:sz w:val="22"/>
        </w:rPr>
        <w:t>。对照方法包括经典的 ReAct（推理-动作交错）和 ExpeL（基于轨迹的上下文检索）。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6: 三大基准上的性能对比——SkillNet 在平均奖励（上）和平均步数（下）上全面优于 ReAct 和 Few-shot 基线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8f959e"/>
          <w:sz w:val="30"/>
        </w:rPr>
        <w:t>核心数据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R = 平均奖励（越高越好），S = 平均步数（越少越好）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DeepSeek V3.2</w:t>
      </w: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Gemini 2.5 Pro</w:t>
      </w:r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7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o4 Mini</w:t>
      </w:r>
    </w:p>
    <w:p>
      <w:pPr>
        <w:spacing w:before="120" w:after="120" w:line="288" w:lineRule="auto"/>
        <w:ind w:left="0"/>
      </w:pPr>
      <w:r>
        <w:object>
          <v:shape id="_x0000_i1030" style="width:414pt;height:75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8f959e"/>
          <w:sz w:val="30"/>
        </w:rPr>
        <w:t>三个关键发现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执行有效性：奖励提升 40%</w:t>
      </w:r>
      <w:r>
        <w:rPr>
          <w:rFonts w:eastAsia="等线" w:ascii="Arial" w:cs="Arial" w:hAnsi="Arial"/>
          <w:color w:val="8f959e"/>
          <w:sz w:val="22"/>
        </w:rPr>
        <w:t>。相较于 ReAct 的盲目试错，接入 SkillNet 后三个任务域的平均奖励一致大幅提升。Agent 不再按 Token 原子级推理，而是直接加载预验证的「宏命令」。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动作经济性：步数减少 30%</w:t>
      </w:r>
      <w:r>
        <w:rPr>
          <w:rFonts w:eastAsia="等线" w:ascii="Arial" w:cs="Arial" w:hAnsi="Arial"/>
          <w:color w:val="8f959e"/>
          <w:sz w:val="22"/>
        </w:rPr>
        <w:t>。完成同样任务的平均交互步数下降约三成。说明 Agent 在面对熟悉场景时，输出了高度连贯且无冗余的动作轨迹。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跨规模泛化：模型大小不敏感</w:t>
      </w:r>
      <w:r>
        <w:rPr>
          <w:rFonts w:eastAsia="等线" w:ascii="Arial" w:cs="Arial" w:hAnsi="Arial"/>
          <w:color w:val="8f959e"/>
          <w:sz w:val="22"/>
        </w:rPr>
        <w:t>。从重型引擎 Gemini 2.5 Pro（奖励提升 +28.5 R）到轻量推理模型 o4 Mini（+15.7 R），均表现出显著增长。证明技能层提供的知识密度，有效弥补了参数化知识的不足。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</w:rPr>
        <w:t>应用场景：从科研到编程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Figure 7: SkillNet 应用场景示例——上方展示任务分解流程，下方分别展示科学发现和编程场景中的技能获取与多维评估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论文以</w:t>
      </w:r>
      <w:r>
        <w:rPr>
          <w:rFonts w:eastAsia="等线" w:ascii="Arial" w:cs="Arial" w:hAnsi="Arial"/>
          <w:b w:val="true"/>
          <w:color w:val="8f959e"/>
          <w:sz w:val="22"/>
        </w:rPr>
        <w:t>科学发现</w:t>
      </w:r>
      <w:r>
        <w:rPr>
          <w:rFonts w:eastAsia="等线" w:ascii="Arial" w:cs="Arial" w:hAnsi="Arial"/>
          <w:color w:val="8f959e"/>
          <w:sz w:val="22"/>
        </w:rPr>
        <w:t>为例展示了完整工作流：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用户给出目标「分析 scRNA-seq 数据，寻找癌症靶点」→ Agent 自动分解为 数据获取 → 机制分析 → 靶点验证 → 报告生成 四个阶段 → 每个阶段从 SkillNet 搜索并评估合适的技能（如 </w:t>
      </w:r>
      <w:r>
        <w:rPr>
          <w:rFonts w:eastAsia="Consolas" w:ascii="Consolas" w:cs="Consolas" w:hAnsi="Consolas"/>
          <w:color w:val="d83931"/>
          <w:sz w:val="22"/>
          <w:shd w:fill="EFF0F1"/>
        </w:rPr>
        <w:t>cellxgene-census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kegg-database</w:t>
      </w:r>
      <w:r>
        <w:rPr>
          <w:rFonts w:eastAsia="等线" w:ascii="Arial" w:cs="Arial" w:hAnsi="Arial"/>
          <w:color w:val="8f959e"/>
          <w:sz w:val="22"/>
        </w:rPr>
        <w:t>）→ 技能通过质量门禁后串联执行 → 输出最终的发现报告。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整个过程中，Agent 不需要从零学习 scRNA-seq 分析——它只需要知道「去哪找技能」「怎么评估质量」「如何串联执行」。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Python SDK：三分钟上手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SkillNet 提供了完整的 Python 工具包（</w:t>
      </w:r>
      <w:r>
        <w:rPr>
          <w:rFonts w:eastAsia="Consolas" w:ascii="Consolas" w:cs="Consolas" w:hAnsi="Consolas"/>
          <w:color w:val="d83931"/>
          <w:sz w:val="22"/>
          <w:shd w:fill="EFF0F1"/>
        </w:rPr>
        <w:t>pip install skillnet-ai</w:t>
      </w:r>
      <w:r>
        <w:rPr>
          <w:rFonts w:eastAsia="等线" w:ascii="Arial" w:cs="Arial" w:hAnsi="Arial"/>
          <w:color w:val="8f959e"/>
          <w:sz w:val="22"/>
        </w:rPr>
        <w:t>）和 CLI，核心功能五合一：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其中 </w:t>
      </w:r>
      <w:r>
        <w:rPr>
          <w:rFonts w:eastAsia="Consolas" w:ascii="Consolas" w:cs="Consolas" w:hAnsi="Consolas"/>
          <w:color w:val="d83931"/>
          <w:sz w:val="22"/>
          <w:shd w:fill="EFF0F1"/>
        </w:rPr>
        <w:t>search</w:t>
      </w:r>
      <w:r>
        <w:rPr>
          <w:rFonts w:eastAsia="等线" w:ascii="Arial" w:cs="Arial" w:hAnsi="Arial"/>
          <w:color w:val="8f959e"/>
          <w:sz w:val="22"/>
        </w:rPr>
        <w:t xml:space="preserve"> 和 </w:t>
      </w:r>
      <w:r>
        <w:rPr>
          <w:rFonts w:eastAsia="Consolas" w:ascii="Consolas" w:cs="Consolas" w:hAnsi="Consolas"/>
          <w:color w:val="d83931"/>
          <w:sz w:val="22"/>
          <w:shd w:fill="EFF0F1"/>
        </w:rPr>
        <w:t>download</w:t>
      </w:r>
      <w:r>
        <w:rPr>
          <w:rFonts w:eastAsia="等线" w:ascii="Arial" w:cs="Arial" w:hAnsi="Arial"/>
          <w:b w:val="true"/>
          <w:color w:val="8f959e"/>
          <w:sz w:val="22"/>
        </w:rPr>
        <w:t>无需任何 API Key</w:t>
      </w:r>
      <w:r>
        <w:rPr>
          <w:rFonts w:eastAsia="等线" w:ascii="Arial" w:cs="Arial" w:hAnsi="Arial"/>
          <w:color w:val="8f959e"/>
          <w:sz w:val="22"/>
        </w:rPr>
        <w:t>，开箱即用。</w:t>
      </w:r>
      <w:r>
        <w:rPr>
          <w:rFonts w:eastAsia="Consolas" w:ascii="Consolas" w:cs="Consolas" w:hAnsi="Consolas"/>
          <w:color w:val="d83931"/>
          <w:sz w:val="22"/>
          <w:shd w:fill="EFF0F1"/>
        </w:rPr>
        <w:t>create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evaluate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analyze</w:t>
      </w:r>
      <w:r>
        <w:rPr>
          <w:rFonts w:eastAsia="等线" w:ascii="Arial" w:cs="Arial" w:hAnsi="Arial"/>
          <w:color w:val="8f959e"/>
          <w:sz w:val="22"/>
        </w:rPr>
        <w:t xml:space="preserve"> 需要配置 LLM 的 API Key。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color w:val="245bdb"/>
          <w:sz w:val="32"/>
        </w:rPr>
        <w:t>OpenClaw 集成：让 Agent 自我进化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SkillNet 已与 OpenClaw 深度集成，作为内置的延迟加载技能。安装后，Agent 的行为模式发生根本变化：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预规划阶段</w:t>
      </w:r>
      <w:r>
        <w:rPr>
          <w:rFonts w:eastAsia="等线" w:ascii="Arial" w:cs="Arial" w:hAnsi="Arial"/>
          <w:color w:val="8f959e"/>
          <w:sz w:val="22"/>
        </w:rPr>
        <w:t>：执行复杂任务前，Agent 自动搜索 SkillNet 查找可复用技能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运行时热更新</w:t>
      </w:r>
      <w:r>
        <w:rPr>
          <w:rFonts w:eastAsia="等线" w:ascii="Arial" w:cs="Arial" w:hAnsi="Arial"/>
          <w:color w:val="8f959e"/>
          <w:sz w:val="22"/>
        </w:rPr>
        <w:t xml:space="preserve">：用户丢入一个 GitHub 仓库或 PDF，Agent 即时调用 </w:t>
      </w:r>
      <w:r>
        <w:rPr>
          <w:rFonts w:eastAsia="Consolas" w:ascii="Consolas" w:cs="Consolas" w:hAnsi="Consolas"/>
          <w:color w:val="d83931"/>
          <w:sz w:val="22"/>
          <w:shd w:fill="EFF0F1"/>
        </w:rPr>
        <w:t>skillnet create</w:t>
      </w:r>
      <w:r>
        <w:rPr>
          <w:rFonts w:eastAsia="等线" w:ascii="Arial" w:cs="Arial" w:hAnsi="Arial"/>
          <w:color w:val="8f959e"/>
          <w:sz w:val="22"/>
        </w:rPr>
        <w:t xml:space="preserve"> 将其转化为技能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</w:rPr>
        <w:t>事后记忆固化</w:t>
      </w:r>
      <w:r>
        <w:rPr>
          <w:rFonts w:eastAsia="等线" w:ascii="Arial" w:cs="Arial" w:hAnsi="Arial"/>
          <w:color w:val="8f959e"/>
          <w:sz w:val="22"/>
        </w:rPr>
        <w:t>：成功完成复杂任务后，Agent 主动提取成功路径，打包为标准技能并通过质量评估后入库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这形成了一个完整的</w:t>
      </w:r>
      <w:r>
        <w:rPr>
          <w:rFonts w:eastAsia="等线" w:ascii="Arial" w:cs="Arial" w:hAnsi="Arial"/>
          <w:b w:val="true"/>
          <w:color w:val="8f959e"/>
          <w:sz w:val="22"/>
        </w:rPr>
        <w:t>自我强化闭环</w:t>
      </w:r>
      <w:r>
        <w:rPr>
          <w:rFonts w:eastAsia="等线" w:ascii="Arial" w:cs="Arial" w:hAnsi="Arial"/>
          <w:color w:val="8f959e"/>
          <w:sz w:val="22"/>
        </w:rPr>
        <w:t>：社区技能 → 指导执行 → 成功结果 → 沉淀为新技能 → 定期分析保持库整洁。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245bdb"/>
          <w:sz w:val="32"/>
        </w:rPr>
        <w:t>与现有平台的对比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论文详细比较了 SkillNet 与当前主流 Agent 技能平台：</w:t>
      </w:r>
    </w:p>
    <w:p>
      <w:pPr>
        <w:spacing w:before="120" w:after="120" w:line="288" w:lineRule="auto"/>
        <w:ind w:left="0"/>
      </w:pPr>
      <w:r>
        <w:object>
          <v:shape id="_x0000_i1031" style="width:414pt;height:109pt;mso-width-percent:0;mso-height-percent:0;mso-width-percent:0;mso-height-percent:0" type="#_x0000_t75" o:ole="">
            <v:imagedata r:id="rId24" o:title=""/>
          </v:shape>
          <o:OLEObject DrawAspect="Icon" ObjectID="_1718471225" ProgID="Excel.Sheet.12" ShapeID="_x0000_i1031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最大的差异在于：SkillNet 是唯一支持</w:t>
      </w:r>
      <w:r>
        <w:rPr>
          <w:rFonts w:eastAsia="等线" w:ascii="Arial" w:cs="Arial" w:hAnsi="Arial"/>
          <w:b w:val="true"/>
          <w:color w:val="8f959e"/>
          <w:sz w:val="22"/>
        </w:rPr>
        <w:t>自动化技能创建</w:t>
      </w:r>
      <w:r>
        <w:rPr>
          <w:rFonts w:eastAsia="等线" w:ascii="Arial" w:cs="Arial" w:hAnsi="Arial"/>
          <w:color w:val="8f959e"/>
          <w:sz w:val="22"/>
        </w:rPr>
        <w:t>和</w:t>
      </w:r>
      <w:r>
        <w:rPr>
          <w:rFonts w:eastAsia="等线" w:ascii="Arial" w:cs="Arial" w:hAnsi="Arial"/>
          <w:b w:val="true"/>
          <w:color w:val="8f959e"/>
          <w:sz w:val="22"/>
        </w:rPr>
        <w:t>结构化关系分析</w:t>
      </w:r>
      <w:r>
        <w:rPr>
          <w:rFonts w:eastAsia="等线" w:ascii="Arial" w:cs="Arial" w:hAnsi="Arial"/>
          <w:color w:val="8f959e"/>
          <w:sz w:val="22"/>
        </w:rPr>
        <w:t>的平台。其他平台本质上是静态的包管理器或市场，而 SkillNet 提供的是技能的全生命周期管理。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>局限性与未来方向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论文也坦诚地指出了当前架构的不足：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默会知识的不可提取性</w:t>
      </w:r>
      <w:r>
        <w:rPr>
          <w:rFonts w:eastAsia="等线" w:ascii="Arial" w:cs="Arial" w:hAnsi="Arial"/>
          <w:color w:val="8f959e"/>
          <w:sz w:val="22"/>
        </w:rPr>
        <w:t>。当前的技能抽取严重依赖显式日志和文本操作记录，对于依赖直觉反馈、物理微调等无法符号化的"默会知识"（Tacit Knowledge），现有机制完全失效。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对抗性投毒的防御死角</w:t>
      </w:r>
      <w:r>
        <w:rPr>
          <w:rFonts w:eastAsia="等线" w:ascii="Arial" w:cs="Arial" w:hAnsi="Arial"/>
          <w:color w:val="8f959e"/>
          <w:sz w:val="22"/>
        </w:rPr>
        <w:t>。尽管五维沙盒评估已经很严格，但逻辑极度隐蔽、具备延迟触发的恶意技能包仍可能穿透检测。在完全开放的场景中保证绝对安全，仍是未解难题。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神经符号融合的边界</w:t>
      </w:r>
      <w:r>
        <w:rPr>
          <w:rFonts w:eastAsia="等线" w:ascii="Arial" w:cs="Arial" w:hAnsi="Arial"/>
          <w:color w:val="8f959e"/>
          <w:sz w:val="22"/>
        </w:rPr>
        <w:t>。SkillNet 目前仍是「外挂知识库」角色。如何将技能图谱的结构信息通过反向传播写入模型权重——让模型在推理层就自带技能调用直觉——是下一代系统需要跨越的鸿沟。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>一句话总结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Workflow 保障下限，Memory 增加弹性，而只有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结构化的技能才是实现规模化复用与工程沉淀的最终载体</w:t>
            </w:r>
            <w:r>
              <w:rPr>
                <w:rFonts w:eastAsia="等线" w:ascii="Arial" w:cs="Arial" w:hAnsi="Arial"/>
                <w:color w:val="8f959e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SkillNet 的意义不在于提供了 20 万个脚本，而在于它向整个社区确立了一种标准：如何用严谨的本体论关系、受控的沙盒评估流和标准化的实体结构，来约束和管理 Agent 不可预测的生成行为。对于每一位致力于构建「持续进化 AI」的开发者而言，这套基础设施的思路，比调整下一个 Prompt 有长远得多的工程价值。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论文</w:t>
      </w:r>
      <w:r>
        <w:rPr>
          <w:rFonts w:eastAsia="等线" w:ascii="Arial" w:cs="Arial" w:hAnsi="Arial"/>
          <w:color w:val="8f959e"/>
          <w:sz w:val="22"/>
        </w:rPr>
        <w:t xml:space="preserve"> https://arxiv.org/abs/2603.04448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GitHub</w:t>
      </w:r>
      <w:r>
        <w:rPr>
          <w:rFonts w:eastAsia="等线" w:ascii="Arial" w:cs="Arial" w:hAnsi="Arial"/>
          <w:color w:val="8f959e"/>
          <w:sz w:val="22"/>
        </w:rPr>
        <w:t xml:space="preserve"> https://github.com/zjunlp/SkillNet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PyPI</w:t>
      </w:r>
      <w:r>
        <w:rPr>
          <w:rFonts w:eastAsia="等线" w:ascii="Arial" w:cs="Arial" w:hAnsi="Arial"/>
          <w:color w:val="8f959e"/>
          <w:sz w:val="22"/>
        </w:rPr>
        <w:t xml:space="preserve"> https://pypi.org/project/skillnet-ai/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SkillNet 官方主页</w:t>
      </w:r>
      <w:r>
        <w:rPr>
          <w:rFonts w:eastAsia="等线" w:ascii="Arial" w:cs="Arial" w:hAnsi="Arial"/>
          <w:color w:val="8f959e"/>
          <w:sz w:val="22"/>
        </w:rPr>
        <w:t xml:space="preserve"> http://skillnet.openkg.cn/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HuggingFace Blog</w:t>
      </w:r>
      <w:r>
        <w:rPr>
          <w:rFonts w:eastAsia="等线" w:ascii="Arial" w:cs="Arial" w:hAnsi="Arial"/>
          <w:color w:val="8f959e"/>
          <w:sz w:val="22"/>
        </w:rPr>
        <w:t xml:space="preserve"> https://huggingface.co/blog/xzwnlp/skillnet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HuggingFace 数据集</w:t>
      </w:r>
      <w:r>
        <w:rPr>
          <w:rFonts w:eastAsia="等线" w:ascii="Arial" w:cs="Arial" w:hAnsi="Arial"/>
          <w:color w:val="8f959e"/>
          <w:sz w:val="22"/>
        </w:rPr>
        <w:t xml:space="preserve"> https://huggingface.co/collections/JBHF/skillnet-create-evaluate-and-connect-ai-skills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https://mp.weixin.qq.com/s/y94oEN55GjEiKjxZ_bMCQw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6178">
    <w:lvl>
      <w:start w:val="1"/>
      <w:numFmt w:val="decimal"/>
      <w:suff w:val="tab"/>
      <w:lvlText w:val="%1."/>
      <w:rPr>
        <w:color w:val="3370ff"/>
      </w:rPr>
    </w:lvl>
  </w:abstractNum>
  <w:abstractNum w:abstractNumId="966179">
    <w:lvl>
      <w:start w:val="2"/>
      <w:numFmt w:val="decimal"/>
      <w:suff w:val="tab"/>
      <w:lvlText w:val="%1."/>
      <w:rPr>
        <w:color w:val="3370ff"/>
      </w:rPr>
    </w:lvl>
  </w:abstractNum>
  <w:abstractNum w:abstractNumId="96618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66178"/>
  </w:num>
  <w:num w:numId="2">
    <w:abstractNumId w:val="966179"/>
  </w:num>
  <w:num w:numId="3">
    <w:abstractNumId w:val="9661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10.png" Type="http://schemas.openxmlformats.org/officeDocument/2006/relationships/image"/><Relationship Id="rId18" Target="embeddings/Microsoft_Excel_Worksheet5.xlsx" Type="http://schemas.openxmlformats.org/officeDocument/2006/relationships/package"/><Relationship Id="rId19" Target="embeddings/Microsoft_Excel_Worksheet6.xlsx" Type="http://schemas.openxmlformats.org/officeDocument/2006/relationships/package"/><Relationship Id="rId2" Target="styles.xml" Type="http://schemas.openxmlformats.org/officeDocument/2006/relationships/styles"/><Relationship Id="rId20" Target="numbering.xml" Type="http://schemas.openxmlformats.org/officeDocument/2006/relationships/numbering"/><Relationship Id="rId21" Target="media/image11.png" Type="http://schemas.openxmlformats.org/officeDocument/2006/relationships/image"/><Relationship Id="rId22" Target="media/image12.png" Type="http://schemas.openxmlformats.org/officeDocument/2006/relationships/image"/><Relationship Id="rId23" Target="embeddings/Microsoft_Excel_Worksheet7.xlsx" Type="http://schemas.openxmlformats.org/officeDocument/2006/relationships/package"/><Relationship Id="rId24" Target="media/image13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2026-03-11T12:59:11Z</dcterms:created>
  <dc:creator>Apache POI</dc:creator>
</cp:coreProperties>
</file>