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Agent 学会了自我进化：Ace-Skill 框架 +35% 的背后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bbbfc4"/>
        </w:rPr>
        <w:t xml:space="preserve">赛博维特 赛博维特 </w:t>
      </w:r>
      <w:r>
        <w:rPr>
          <w:rFonts w:eastAsia="等线" w:ascii="Arial" w:cs="Arial" w:hAnsi="Arial"/>
          <w:i w:val="true"/>
          <w:color w:val="8f959e"/>
          <w:sz w:val="22"/>
          <w:shd w:fill="bbbfc4"/>
        </w:rPr>
        <w:t>2026年5月22日 14:35</w:t>
      </w:r>
      <w:r>
        <w:rPr>
          <w:rFonts w:eastAsia="等线" w:ascii="Arial" w:cs="Arial" w:hAnsi="Arial"/>
          <w:color w:val="8f959e"/>
          <w:sz w:val="22"/>
          <w:shd w:fill="bbbfc4"/>
        </w:rPr>
        <w:t xml:space="preserve"> </w:t>
      </w:r>
      <w:r>
        <w:rPr>
          <w:rFonts w:eastAsia="等线" w:ascii="Arial" w:cs="Arial" w:hAnsi="Arial"/>
          <w:i w:val="true"/>
          <w:color w:val="8f959e"/>
          <w:sz w:val="22"/>
          <w:shd w:fill="bbbfc4"/>
        </w:rPr>
        <w:t>广东</w:t>
      </w:r>
      <w:r>
        <w:rPr>
          <w:rFonts w:eastAsia="等线" w:ascii="Arial" w:cs="Arial" w:hAnsi="Arial"/>
          <w:color w:val="8f959e"/>
          <w:sz w:val="22"/>
          <w:shd w:fill="bbbfc4"/>
        </w:rPr>
        <w:t xml:space="preserve"> 1人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你花了几万块买了一台顶级 GPU，部署了一个 72B 的多模态 Agent。跑了几轮，发现自己和同事每天有三分之一的时间在调 Prompt、换模型、排查幻觉。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你想：「是不是得换一个更大的模型？」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停下来。这个问题可能不在模型。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阿里高德团队最近发了一篇论文，给出了一个完全不同的答案——</w:t>
      </w:r>
      <w:r>
        <w:rPr>
          <w:rFonts w:eastAsia="等线" w:ascii="Arial" w:cs="Arial" w:hAnsi="Arial"/>
          <w:b w:val="true"/>
          <w:sz w:val="22"/>
          <w:shd w:fill="bbbfc4"/>
        </w:rPr>
        <w:t>Ace-Skill，一个让 Agent 自己让自己变强的框架</w:t>
      </w:r>
      <w:r>
        <w:rPr>
          <w:rFonts w:eastAsia="等线" w:ascii="Arial" w:cs="Arial" w:hAnsi="Arial"/>
          <w:sz w:val="22"/>
          <w:shd w:fill="bbbfc4"/>
        </w:rPr>
        <w:t xml:space="preserve">。不需要换模型、不需要重新训练、不需要增加参数。就靠一套协同进化机制，Agent 在多模态工具使用基准上的准确率提升了 </w:t>
      </w:r>
      <w:r>
        <w:rPr>
          <w:rFonts w:eastAsia="等线" w:ascii="Arial" w:cs="Arial" w:hAnsi="Arial"/>
          <w:b w:val="true"/>
          <w:sz w:val="22"/>
          <w:shd w:fill="bbbfc4"/>
        </w:rPr>
        <w:t>35.46%</w:t>
      </w:r>
      <w:r>
        <w:rPr>
          <w:rFonts w:eastAsia="等线" w:ascii="Arial" w:cs="Arial" w:hAnsi="Arial"/>
          <w:sz w:val="22"/>
          <w:shd w:fill="bbbfc4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一个 35B 的 MoE 开源模型，靠着这套自进化框架，直接匹敌甚至超越了闭源模型。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这不是调参，这是范式升级。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 xml:space="preserve">今天这篇文章，拆解 Agent 自进化的 </w:t>
      </w:r>
      <w:r>
        <w:rPr>
          <w:rFonts w:eastAsia="等线" w:ascii="Arial" w:cs="Arial" w:hAnsi="Arial"/>
          <w:b w:val="true"/>
          <w:sz w:val="22"/>
          <w:shd w:fill="bbbfc4"/>
        </w:rPr>
        <w:t>3 个关键维度</w:t>
      </w:r>
      <w:r>
        <w:rPr>
          <w:rFonts w:eastAsia="等线" w:ascii="Arial" w:cs="Arial" w:hAnsi="Arial"/>
          <w:sz w:val="22"/>
          <w:shd w:fill="bbbfc4"/>
        </w:rPr>
        <w:t xml:space="preserve">，提炼一套 </w:t>
      </w:r>
      <w:r>
        <w:rPr>
          <w:rFonts w:eastAsia="等线" w:ascii="Arial" w:cs="Arial" w:hAnsi="Arial"/>
          <w:b w:val="true"/>
          <w:sz w:val="22"/>
          <w:shd w:fill="bbbfc4"/>
        </w:rPr>
        <w:t>6 步落地方法论</w:t>
      </w:r>
      <w:r>
        <w:rPr>
          <w:rFonts w:eastAsia="等线" w:ascii="Arial" w:cs="Arial" w:hAnsi="Arial"/>
          <w:sz w:val="22"/>
          <w:shd w:fill="bbbfc4"/>
        </w:rPr>
        <w:t>，让你看清这个方向到底在发生什么。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  <w:shd w:fill="bbbfc4"/>
        </w:rPr>
        <w:t>一、Agent 的能力瓶颈：不是模型不够聪明，是学习方式太原始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先看一个很典型的场景——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你部署了一个 Agent 处理客服工单。第一天跑得不错，准确率 75%。你想提高，怎么办？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方案 A：换 GPT-5，月费飙升，准确率提到 82%，但成本翻了 4 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方案 B：雇两个 Prompt 工程师，花两周微调指令模板，准确率提到 79%。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方案 C：继续在现有模型上堆更多 few-shot 范例，结果检索噪音越来越大，准确率反而掉到了 73%。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这三种方案的共同问题是什么？</w:t>
      </w:r>
      <w:r>
        <w:rPr>
          <w:rFonts w:eastAsia="等线" w:ascii="Arial" w:cs="Arial" w:hAnsi="Arial"/>
          <w:b w:val="true"/>
          <w:sz w:val="22"/>
          <w:shd w:fill="bbbfc4"/>
        </w:rPr>
        <w:t>Agent 的能力上限被锁死在两个地方——模型的固有能力和人工调优的天花板。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Ace-Skill 的团队在研究多模态 Agent 时发现了一个更深层的问题。现有的Agent自进化方法陷入了一个</w:t>
      </w:r>
      <w:r>
        <w:rPr>
          <w:rFonts w:eastAsia="等线" w:ascii="Arial" w:cs="Arial" w:hAnsi="Arial"/>
          <w:b w:val="true"/>
          <w:sz w:val="22"/>
          <w:shd w:fill="bbbfc4"/>
        </w:rPr>
        <w:t>恶性循环</w:t>
      </w:r>
      <w:r>
        <w:rPr>
          <w:rFonts w:eastAsia="等线" w:ascii="Arial" w:cs="Arial" w:hAnsi="Arial"/>
          <w:sz w:val="22"/>
          <w:shd w:fill="bbbfc4"/>
        </w:rPr>
        <w:t>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Agent 执行任务时，产生的 rollout（试错轨迹）大量浪费在低价值的简单样本上——已经会了的任务反复做，真正需要攻克的难样本反而被淹没。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这些低质量的 rollout 进入知识库后，产生</w:t>
      </w:r>
      <w:r>
        <w:rPr>
          <w:rFonts w:eastAsia="等线" w:ascii="Arial" w:cs="Arial" w:hAnsi="Arial"/>
          <w:b w:val="true"/>
          <w:sz w:val="22"/>
          <w:shd w:fill="bbbfc4"/>
        </w:rPr>
        <w:t>知识干扰</w:t>
      </w:r>
      <w:r>
        <w:rPr>
          <w:rFonts w:eastAsia="等线" w:ascii="Arial" w:cs="Arial" w:hAnsi="Arial"/>
          <w:sz w:val="22"/>
          <w:shd w:fill="bbbfc4"/>
        </w:rPr>
        <w:t>——不同任务的经验混在一起，检索时噪声大于信号。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被污染的知识又反过来指导下一轮 rollout，让 Agent 在错的方向上越跑越偏。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换句话说，</w:t>
      </w:r>
      <w:r>
        <w:rPr>
          <w:rFonts w:eastAsia="等线" w:ascii="Arial" w:cs="Arial" w:hAnsi="Arial"/>
          <w:b w:val="true"/>
          <w:sz w:val="22"/>
          <w:shd w:fill="bbbfc4"/>
        </w:rPr>
        <w:t>Agent 不是没在「学习」，而是在「无效学习」</w:t>
      </w:r>
      <w:r>
        <w:rPr>
          <w:rFonts w:eastAsia="等线" w:ascii="Arial" w:cs="Arial" w:hAnsi="Arial"/>
          <w:sz w:val="22"/>
          <w:shd w:fill="bbbfc4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Ace-Skill 要做的事很明确：</w:t>
      </w:r>
      <w:r>
        <w:rPr>
          <w:rFonts w:eastAsia="等线" w:ascii="Arial" w:cs="Arial" w:hAnsi="Arial"/>
          <w:b w:val="true"/>
          <w:sz w:val="22"/>
          <w:shd w:fill="bbbfc4"/>
        </w:rPr>
        <w:t>打破这个恶性循环，把它扭转为良性循环。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433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  <w:shd w:fill="bbbfc4"/>
        </w:rPr>
        <w:t>二、拧螺丝的两个扳手：优先采样 + 集群组织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Ace-Skill 框架的核心就两块，但对得极度精准。就像一台发动机只需要修两个零件，整台机器就顺了。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  <w:shd w:fill="bbbfc4"/>
        </w:rPr>
        <w:t>扳手一：优先采样器 + 惰性衰减能力追踪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传统的 Agent 训练是「做一道题，检查一遍，全对全错一起练」。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Ace-Skill 换了个逻辑：</w:t>
      </w:r>
      <w:r>
        <w:rPr>
          <w:rFonts w:eastAsia="等线" w:ascii="Arial" w:cs="Arial" w:hAnsi="Arial"/>
          <w:b w:val="true"/>
          <w:sz w:val="22"/>
          <w:shd w:fill="bbbfc4"/>
        </w:rPr>
        <w:t>优先练那些 Agent 「差一点就会」的题目。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 xml:space="preserve">它维护一个叫 </w:t>
      </w:r>
      <w:r>
        <w:rPr>
          <w:rFonts w:eastAsia="等线" w:ascii="Arial" w:cs="Arial" w:hAnsi="Arial"/>
          <w:b w:val="true"/>
          <w:sz w:val="22"/>
          <w:shd w:fill="bbbfc4"/>
        </w:rPr>
        <w:t>Lazy-Decay Proficiency Tracking</w:t>
      </w:r>
      <w:r>
        <w:rPr>
          <w:rFonts w:eastAsia="等线" w:ascii="Arial" w:cs="Arial" w:hAnsi="Arial"/>
          <w:sz w:val="22"/>
          <w:shd w:fill="bbbfc4"/>
        </w:rPr>
        <w:t xml:space="preserve"> 的追踪表，记录 Agent 在每个能力维度上的掌握程度。关键设计是「惰性衰减」——不是每跑一次就更新一次得分，而是让得分缓慢自然衰减。只有当 Agent 真的在某类任务上表现不稳定时，追踪表才会反映出来。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这样做的效果是：</w:t>
      </w:r>
      <w:r>
        <w:rPr>
          <w:rFonts w:eastAsia="等线" w:ascii="Arial" w:cs="Arial" w:hAnsi="Arial"/>
          <w:b w:val="true"/>
          <w:sz w:val="22"/>
          <w:shd w:fill="bbbfc4"/>
        </w:rPr>
        <w:t>采样预算被精准地分配到了「低熟练度、高信息量」的样本上。</w:t>
      </w:r>
      <w:r>
        <w:rPr>
          <w:rFonts w:eastAsia="等线" w:ascii="Arial" w:cs="Arial" w:hAnsi="Arial"/>
          <w:sz w:val="22"/>
          <w:shd w:fill="bbbfc4"/>
        </w:rPr>
        <w:t xml:space="preserve"> Agent 不再浪费时间在自己已经烂熟的任务上重复劳动。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  <w:shd w:fill="bbbfc4"/>
        </w:rPr>
        <w:t>扳手二：集群化知识组织器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常规做法是把所有 rollout 的经验扔进一个共享知识库，靠向量检索召回——听起来合理，实际效果惨不忍睹。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原因是：一个「订机票」任务的经验和「查天气」任务的经验，在向量空间</w:t>
      </w:r>
      <w:r>
        <w:rPr>
          <w:rFonts w:eastAsia="等线" w:ascii="Arial" w:cs="Arial" w:hAnsi="Arial"/>
          <w:i w:val="true"/>
          <w:sz w:val="22"/>
          <w:shd w:fill="bbbfc4"/>
        </w:rPr>
        <w:t>()</w:t>
      </w:r>
      <w:r>
        <w:rPr>
          <w:rFonts w:eastAsia="等线" w:ascii="Arial" w:cs="Arial" w:hAnsi="Arial"/>
          <w:sz w:val="22"/>
          <w:shd w:fill="bbbfc4"/>
        </w:rPr>
        <w:t>里可能因为共享相似的 API 调用模式而被混在一起检索。Agent 需要订机票的最佳实践，结果召回了一堆查天气的技巧——</w:t>
      </w:r>
      <w:r>
        <w:rPr>
          <w:rFonts w:eastAsia="等线" w:ascii="Arial" w:cs="Arial" w:hAnsi="Arial"/>
          <w:b w:val="true"/>
          <w:sz w:val="22"/>
          <w:shd w:fill="bbbfc4"/>
        </w:rPr>
        <w:t>知识交叉污染</w:t>
      </w:r>
      <w:r>
        <w:rPr>
          <w:rFonts w:eastAsia="等线" w:ascii="Arial" w:cs="Arial" w:hAnsi="Arial"/>
          <w:sz w:val="22"/>
          <w:shd w:fill="bbbfc4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Ace-Skill 的做法是</w:t>
      </w:r>
      <w:r>
        <w:rPr>
          <w:rFonts w:eastAsia="等线" w:ascii="Arial" w:cs="Arial" w:hAnsi="Arial"/>
          <w:b w:val="true"/>
          <w:sz w:val="22"/>
          <w:shd w:fill="bbbfc4"/>
        </w:rPr>
        <w:t>语义聚类</w:t>
      </w:r>
      <w:r>
        <w:rPr>
          <w:rFonts w:eastAsia="等线" w:ascii="Arial" w:cs="Arial" w:hAnsi="Arial"/>
          <w:sz w:val="22"/>
          <w:shd w:fill="bbbfc4"/>
        </w:rPr>
        <w:t>：把不同任务的经验按语义分组存储，每类任务只从自己相关的知识簇里检索。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这个改动看似简单，效果却惊人——</w:t>
      </w:r>
      <w:r>
        <w:rPr>
          <w:rFonts w:eastAsia="等线" w:ascii="Arial" w:cs="Arial" w:hAnsi="Arial"/>
          <w:b w:val="true"/>
          <w:sz w:val="22"/>
          <w:shd w:fill="bbbfc4"/>
        </w:rPr>
        <w:t>知识检索的信噪比大幅提升</w:t>
      </w:r>
      <w:r>
        <w:rPr>
          <w:rFonts w:eastAsia="等线" w:ascii="Arial" w:cs="Arial" w:hAnsi="Arial"/>
          <w:sz w:val="22"/>
          <w:shd w:fill="bbbfc4"/>
        </w:rPr>
        <w:t>，Agent 在执行每类任务时拿到的都是高度相关的先验经验。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  <w:shd w:fill="bbbfc4"/>
        </w:rPr>
        <w:t>这两个扳手拧在一起，发生了什么？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一个</w:t>
      </w:r>
      <w:r>
        <w:rPr>
          <w:rFonts w:eastAsia="等线" w:ascii="Arial" w:cs="Arial" w:hAnsi="Arial"/>
          <w:b w:val="true"/>
          <w:sz w:val="22"/>
          <w:shd w:fill="bbbfc4"/>
        </w:rPr>
        <w:t>协同进化的良性循环</w:t>
      </w:r>
      <w:r>
        <w:rPr>
          <w:rFonts w:eastAsia="等线" w:ascii="Arial" w:cs="Arial" w:hAnsi="Arial"/>
          <w:sz w:val="22"/>
          <w:shd w:fill="bbbfc4"/>
        </w:rPr>
        <w:t>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精度高的 rollout → 高质量的知识 → 更好的知识组织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↑                             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更精准的采样 ← 能力追踪更准确 ← Agent 在难任务上表现更好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Markdown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  <w:shd w:fill="bbbfc4"/>
        </w:rPr>
        <w:t>这就是 +35.46% 的来源。</w:t>
      </w:r>
      <w:r>
        <w:rPr>
          <w:rFonts w:eastAsia="等线" w:ascii="Arial" w:cs="Arial" w:hAnsi="Arial"/>
          <w:sz w:val="22"/>
          <w:shd w:fill="bbbfc4"/>
        </w:rPr>
        <w:t xml:space="preserve"> 不是单一因素，是这套循环跑起来之后，每一轮进化都在正反馈叠加。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更让人兴奋的是，这个框架训练出来的知识，可以</w:t>
      </w:r>
      <w:r>
        <w:rPr>
          <w:rFonts w:eastAsia="等线" w:ascii="Arial" w:cs="Arial" w:hAnsi="Arial"/>
          <w:b w:val="true"/>
          <w:sz w:val="22"/>
          <w:shd w:fill="bbbfc4"/>
        </w:rPr>
        <w:t>零样本迁移到更小的模型</w:t>
      </w:r>
      <w:r>
        <w:rPr>
          <w:rFonts w:eastAsia="等线" w:ascii="Arial" w:cs="Arial" w:hAnsi="Arial"/>
          <w:sz w:val="22"/>
          <w:shd w:fill="bbbfc4"/>
        </w:rPr>
        <w:t>——9B 甚至 4B 模型，直接继承大 Agent 进化出来的行为模式，不需要额外训练。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433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  <w:shd w:fill="bbbfc4"/>
        </w:rPr>
        <w:t>三、进化的另一半：为什么要做「原生多模态 Agent」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把 Agent 自进化这件事说清楚，还需要补另一块拼图：</w:t>
      </w:r>
      <w:r>
        <w:rPr>
          <w:rFonts w:eastAsia="等线" w:ascii="Arial" w:cs="Arial" w:hAnsi="Arial"/>
          <w:b w:val="true"/>
          <w:sz w:val="22"/>
          <w:shd w:fill="bbbfc4"/>
        </w:rPr>
        <w:t>基础模型本身的架构。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Ace-Skill 解决了「怎么让 Agent 学会学习」。但 Agent 在学什么？学的是多模态任务——要看截图、识图标、操作 GUI、分析视频。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传统的多模态模型是怎么做的？把一个视觉编码器「外挂」到语言模型上，视觉信息走一个单独的通道进入推理流。视觉是辅助插件，不是核心推理组件。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智谱 AI</w:t>
      </w:r>
      <w:r>
        <w:rPr>
          <w:rFonts w:eastAsia="等线" w:ascii="Arial" w:cs="Arial" w:hAnsi="Arial"/>
          <w:i w:val="true"/>
          <w:sz w:val="22"/>
          <w:shd w:fill="bbbfc4"/>
        </w:rPr>
        <w:t>()</w:t>
      </w:r>
      <w:r>
        <w:rPr>
          <w:rFonts w:eastAsia="等线" w:ascii="Arial" w:cs="Arial" w:hAnsi="Arial"/>
          <w:sz w:val="22"/>
          <w:shd w:fill="bbbfc4"/>
        </w:rPr>
        <w:t xml:space="preserve"> 的 GLM-5V-Turbo 团队在技术报告里总结了三条定律，第一条直接点破了这个问题：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 xml:space="preserve">&gt; </w:t>
      </w:r>
      <w:r>
        <w:rPr>
          <w:rFonts w:eastAsia="等线" w:ascii="Arial" w:cs="Arial" w:hAnsi="Arial"/>
          <w:b w:val="true"/>
          <w:sz w:val="22"/>
          <w:shd w:fill="bbbfc4"/>
        </w:rPr>
        <w:t>「底层感知是基石——视觉感知不是预处理完就可以丢弃的低级模块，它持续制约着高级推理能力。」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他们从预训练阶段就把视觉能力植入了模型的核心架构，而不是等到微调阶段再「贴上去」。具体做法包括：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 xml:space="preserve">- </w:t>
      </w:r>
      <w:r>
        <w:rPr>
          <w:rFonts w:eastAsia="等线" w:ascii="Arial" w:cs="Arial" w:hAnsi="Arial"/>
          <w:b w:val="true"/>
          <w:sz w:val="22"/>
          <w:shd w:fill="bbbfc4"/>
        </w:rPr>
        <w:t>CogViT 视觉编码器</w:t>
      </w:r>
      <w:r>
        <w:rPr>
          <w:rFonts w:eastAsia="等线" w:ascii="Arial" w:cs="Arial" w:hAnsi="Arial"/>
          <w:sz w:val="22"/>
          <w:shd w:fill="bbbfc4"/>
        </w:rPr>
        <w:t>：403M 参数，两阶段预训练（蒸馏式掩码图像建模 + 对比式图文对齐），使用 NaFlex 动态分辨率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 xml:space="preserve">- </w:t>
      </w:r>
      <w:r>
        <w:rPr>
          <w:rFonts w:eastAsia="等线" w:ascii="Arial" w:cs="Arial" w:hAnsi="Arial"/>
          <w:b w:val="true"/>
          <w:sz w:val="22"/>
          <w:shd w:fill="bbbfc4"/>
        </w:rPr>
        <w:t>MMTP</w:t>
      </w:r>
      <w:r>
        <w:rPr>
          <w:rFonts w:eastAsia="等线" w:ascii="Arial" w:cs="Arial" w:hAnsi="Arial"/>
          <w:b w:val="true"/>
          <w:i w:val="true"/>
          <w:sz w:val="22"/>
          <w:shd w:fill="bbbfc4"/>
        </w:rPr>
        <w:t>()</w:t>
      </w:r>
      <w:r>
        <w:rPr>
          <w:rFonts w:eastAsia="等线" w:ascii="Arial" w:cs="Arial" w:hAnsi="Arial"/>
          <w:b w:val="true"/>
          <w:sz w:val="22"/>
          <w:shd w:fill="bbbfc4"/>
        </w:rPr>
        <w:t>（多模态多Token预测）</w:t>
      </w:r>
      <w:r>
        <w:rPr>
          <w:rFonts w:eastAsia="等线" w:ascii="Arial" w:cs="Arial" w:hAnsi="Arial"/>
          <w:sz w:val="22"/>
          <w:shd w:fill="bbbfc4"/>
        </w:rPr>
        <w:t>：用共享特殊 token 代替直接传视觉嵌入，避免显存爆炸的同时降低通信复杂度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 xml:space="preserve">- </w:t>
      </w:r>
      <w:r>
        <w:rPr>
          <w:rFonts w:eastAsia="等线" w:ascii="Arial" w:cs="Arial" w:hAnsi="Arial"/>
          <w:b w:val="true"/>
          <w:sz w:val="22"/>
          <w:shd w:fill="bbbfc4"/>
        </w:rPr>
        <w:t>在 30+ 个任务类别上联合 RL 训练</w:t>
      </w:r>
      <w:r>
        <w:rPr>
          <w:rFonts w:eastAsia="等线" w:ascii="Arial" w:cs="Arial" w:hAnsi="Arial"/>
          <w:sz w:val="22"/>
          <w:shd w:fill="bbbfc4"/>
        </w:rPr>
        <w:t>，让不同任务的思维模式在训练中自然迁移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 xml:space="preserve">效果呢？Design2Code 基准上，GLM-5V-Turbo 拿了 </w:t>
      </w:r>
      <w:r>
        <w:rPr>
          <w:rFonts w:eastAsia="等线" w:ascii="Arial" w:cs="Arial" w:hAnsi="Arial"/>
          <w:b w:val="true"/>
          <w:sz w:val="22"/>
          <w:shd w:fill="bbbfc4"/>
        </w:rPr>
        <w:t>94.8 分</w:t>
      </w:r>
      <w:r>
        <w:rPr>
          <w:rFonts w:eastAsia="等线" w:ascii="Arial" w:cs="Arial" w:hAnsi="Arial"/>
          <w:sz w:val="22"/>
          <w:shd w:fill="bbbfc4"/>
        </w:rPr>
        <w:t xml:space="preserve">，对比 Claude Opus 4.6 的 77.3——领先了将近 </w:t>
      </w:r>
      <w:r>
        <w:rPr>
          <w:rFonts w:eastAsia="等线" w:ascii="Arial" w:cs="Arial" w:hAnsi="Arial"/>
          <w:b w:val="true"/>
          <w:sz w:val="22"/>
          <w:shd w:fill="bbbfc4"/>
        </w:rPr>
        <w:t>22%</w:t>
      </w:r>
      <w:r>
        <w:rPr>
          <w:rFonts w:eastAsia="等线" w:ascii="Arial" w:cs="Arial" w:hAnsi="Arial"/>
          <w:sz w:val="22"/>
          <w:shd w:fill="bbbfc4"/>
        </w:rPr>
        <w:t>。而且价格只有 Claude 的十分之一。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  <w:shd w:fill="bbbfc4"/>
        </w:rPr>
        <w:t>Ace-Skill 和 GLM-5V-Turbo 的关系不是「二选一」，是「分层互补」</w:t>
      </w:r>
      <w:r>
        <w:rPr>
          <w:rFonts w:eastAsia="等线" w:ascii="Arial" w:cs="Arial" w:hAnsi="Arial"/>
          <w:sz w:val="22"/>
          <w:shd w:fill="bbbfc4"/>
        </w:rPr>
        <w:t xml:space="preserve">—— 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GLM-5V-Turbo 解决的是 Agent 的「硬件」问题：从架构层面让模型原生适配 Agent 任务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Ace-Skill 解决的是 Agent 的「软件」问题：让同一个模型通过自进化持续变强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  <w:shd w:fill="bbbfc4"/>
        </w:rPr>
        <w:t>把这两块拼在一起，就是 Agent 自进化的完整图景：原生架构 × 进化算法。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  <w:shd w:fill="bbbfc4"/>
        </w:rPr>
        <w:t>四、Agent 自进化的三个维度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不看单一框架的细节，Agent 自进化这件事在 2026 年有几个清晰的演进方向。我把它们归纳为三个维度——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  <w:shd w:fill="bbbfc4"/>
        </w:rPr>
        <w:t>维度 1：从「事后记忆」到「结构化经验」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传统 Agent 记住的是「上一轮做了什么」，存进日志就完事了。新的范式要求 Agent 把经验</w:t>
      </w:r>
      <w:r>
        <w:rPr>
          <w:rFonts w:eastAsia="等线" w:ascii="Arial" w:cs="Arial" w:hAnsi="Arial"/>
          <w:b w:val="true"/>
          <w:sz w:val="22"/>
          <w:shd w:fill="bbbfc4"/>
        </w:rPr>
        <w:t>结构化</w:t>
      </w:r>
      <w:r>
        <w:rPr>
          <w:rFonts w:eastAsia="等线" w:ascii="Arial" w:cs="Arial" w:hAnsi="Arial"/>
          <w:sz w:val="22"/>
          <w:shd w:fill="bbbfc4"/>
        </w:rPr>
        <w:t>——不是存一段文字，而是把经验拆解为「场景→动作→结果→反思」的因果链条</w:t>
      </w:r>
      <w:r>
        <w:rPr>
          <w:rFonts w:eastAsia="等线" w:ascii="Arial" w:cs="Arial" w:hAnsi="Arial"/>
          <w:i w:val="true"/>
          <w:sz w:val="22"/>
          <w:shd w:fill="bbbfc4"/>
        </w:rPr>
        <w:t>()</w:t>
      </w:r>
      <w:r>
        <w:rPr>
          <w:rFonts w:eastAsia="等线" w:ascii="Arial" w:cs="Arial" w:hAnsi="Arial"/>
          <w:sz w:val="22"/>
          <w:shd w:fill="bbbfc4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Ace-Skill 的集群组织器是这样，Robo-Cortex 的「双粒度认知记忆」（短期反思记忆 + 长期原则库）也是这样。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这背后的逻辑很简单：</w:t>
      </w:r>
      <w:r>
        <w:rPr>
          <w:rFonts w:eastAsia="等线" w:ascii="Arial" w:cs="Arial" w:hAnsi="Arial"/>
          <w:b w:val="true"/>
          <w:sz w:val="22"/>
          <w:shd w:fill="bbbfc4"/>
        </w:rPr>
        <w:t>能被检索的经验才叫经验，否则就是噪音。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  <w:shd w:fill="bbbfc4"/>
        </w:rPr>
        <w:t>金句</w:t>
      </w:r>
      <w:r>
        <w:rPr>
          <w:rFonts w:eastAsia="等线" w:ascii="Arial" w:cs="Arial" w:hAnsi="Arial"/>
          <w:sz w:val="22"/>
          <w:shd w:fill="bbbfc4"/>
        </w:rPr>
        <w:t xml:space="preserve">：Agent 的记忆不是硬盘，是索引。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  <w:shd w:fill="bbbfc4"/>
        </w:rPr>
        <w:t>维度 2：从「人工标注信号」到「自主进化信号」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让 Agent 自进化的前提是——你得告诉它什么叫「变强了」。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传统方法靠人工打分、标注好坏。但这不 scalable——你不可能给 Agent 每一个任务都配上人类评委。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Ace-Skill 用</w:t>
      </w:r>
      <w:r>
        <w:rPr>
          <w:rFonts w:eastAsia="等线" w:ascii="Arial" w:cs="Arial" w:hAnsi="Arial"/>
          <w:b w:val="true"/>
          <w:sz w:val="22"/>
          <w:shd w:fill="bbbfc4"/>
        </w:rPr>
        <w:t>能力追踪表的惰性衰减</w:t>
      </w:r>
      <w:r>
        <w:rPr>
          <w:rFonts w:eastAsia="等线" w:ascii="Arial" w:cs="Arial" w:hAnsi="Arial"/>
          <w:sz w:val="22"/>
          <w:shd w:fill="bbbfc4"/>
        </w:rPr>
        <w:t>自动识别哪里需要练，iReasoner 用</w:t>
      </w:r>
      <w:r>
        <w:rPr>
          <w:rFonts w:eastAsia="等线" w:ascii="Arial" w:cs="Arial" w:hAnsi="Arial"/>
          <w:b w:val="true"/>
          <w:sz w:val="22"/>
          <w:shd w:fill="bbbfc4"/>
        </w:rPr>
        <w:t>内在推理一致性</w:t>
      </w:r>
      <w:r>
        <w:rPr>
          <w:rFonts w:eastAsia="等线" w:ascii="Arial" w:cs="Arial" w:hAnsi="Arial"/>
          <w:sz w:val="22"/>
          <w:shd w:fill="bbbfc4"/>
        </w:rPr>
        <w:t>作为自主打分信号——Agent 的自进化正在脱离对人工标注的依赖。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这意味着什么？意味着 Agent 可以在无监督环境下持续自我优化，不再需要一整个标注团队在背后喂数据。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  <w:shd w:fill="bbbfc4"/>
        </w:rPr>
        <w:t>金句</w:t>
      </w:r>
      <w:r>
        <w:rPr>
          <w:rFonts w:eastAsia="等线" w:ascii="Arial" w:cs="Arial" w:hAnsi="Arial"/>
          <w:sz w:val="22"/>
          <w:shd w:fill="bbbfc4"/>
        </w:rPr>
        <w:t xml:space="preserve">：Agent 最好的教练不是人类，是它自己的失败记录。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  <w:shd w:fill="bbbfc4"/>
        </w:rPr>
        <w:t>维度 3：从「单一Agent进化」到「跨模型知识迁移」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Ace-Skill 最被低估的一个结果是：</w:t>
      </w:r>
      <w:r>
        <w:rPr>
          <w:rFonts w:eastAsia="等线" w:ascii="Arial" w:cs="Arial" w:hAnsi="Arial"/>
          <w:b w:val="true"/>
          <w:sz w:val="22"/>
          <w:shd w:fill="bbbfc4"/>
        </w:rPr>
        <w:t>大模型进化出的知识，可以零样本迁移到小模型。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35B MoE 模型通过协同进化积累的经验库，直接加载到一个 9B 甚至 4B 的模型上，小模型的能力立刻跃升——不需要重新训练，不需要蒸馏。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这意味着 Agent 自进化的 ROI 被成倍放大了：</w:t>
      </w:r>
      <w:r>
        <w:rPr>
          <w:rFonts w:eastAsia="等线" w:ascii="Arial" w:cs="Arial" w:hAnsi="Arial"/>
          <w:b w:val="true"/>
          <w:sz w:val="22"/>
          <w:shd w:fill="bbbfc4"/>
        </w:rPr>
        <w:t>进化一次，所有体量的模型都能受益。</w:t>
      </w:r>
      <w:r>
        <w:rPr>
          <w:rFonts w:eastAsia="等线" w:ascii="Arial" w:cs="Arial" w:hAnsi="Arial"/>
          <w:sz w:val="22"/>
          <w:shd w:fill="bbbfc4"/>
        </w:rPr>
        <w:t xml:space="preserve"> 大 Agent 就像蜂巢里的「工蜂」，飞出去采集经验，回来之后整个蜂群都变得更聪明。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  <w:shd w:fill="bbbfc4"/>
        </w:rPr>
        <w:t>五、Agent 自进化的 6 步落地框架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理论说完，下面是实操。如果你在团队里正在搭建 Agent 系统，这 6 个步骤可以当作检查清单——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  <w:shd w:fill="bbbfc4"/>
        </w:rPr>
        <w:t>第 1 步：定义能力边界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先搞清楚你的 Agent 在哪些任务上强、哪些任务上弱。不是凭感觉——</w:t>
      </w:r>
      <w:r>
        <w:rPr>
          <w:rFonts w:eastAsia="等线" w:ascii="Arial" w:cs="Arial" w:hAnsi="Arial"/>
          <w:b w:val="true"/>
          <w:sz w:val="22"/>
          <w:shd w:fill="bbbfc4"/>
        </w:rPr>
        <w:t>用数据画一张能力雷达图</w:t>
      </w:r>
      <w:r>
        <w:rPr>
          <w:rFonts w:eastAsia="等线" w:ascii="Arial" w:cs="Arial" w:hAnsi="Arial"/>
          <w:sz w:val="22"/>
          <w:shd w:fill="bbbfc4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具体做法：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把 Agent 的任务拆成 N 个能力维度（比如：表单填写、信息检索、工具调用、跨步骤推理……）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每个维度跑 50-100 个测试用例，记录准确率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画出能力边界，标出「强区」（&gt;85%）和「弱区」（&lt;60%）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  <w:shd w:fill="bbbfc4"/>
        </w:rPr>
        <w:t>这一步的核心产出</w:t>
      </w:r>
      <w:r>
        <w:rPr>
          <w:rFonts w:eastAsia="等线" w:ascii="Arial" w:cs="Arial" w:hAnsi="Arial"/>
          <w:sz w:val="22"/>
          <w:shd w:fill="bbbfc4"/>
        </w:rPr>
        <w:t xml:space="preserve">：一份能力矩阵，知道钱该花在哪。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  <w:shd w:fill="bbbfc4"/>
        </w:rPr>
        <w:t>第 2 步：设计进化信号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什么叫「变强了」？你得定义清楚。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进化信号至少分两层：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 xml:space="preserve">- </w:t>
      </w:r>
      <w:r>
        <w:rPr>
          <w:rFonts w:eastAsia="等线" w:ascii="Arial" w:cs="Arial" w:hAnsi="Arial"/>
          <w:b w:val="true"/>
          <w:sz w:val="22"/>
          <w:shd w:fill="bbbfc4"/>
        </w:rPr>
        <w:t>表层信号</w:t>
      </w:r>
      <w:r>
        <w:rPr>
          <w:rFonts w:eastAsia="等线" w:ascii="Arial" w:cs="Arial" w:hAnsi="Arial"/>
          <w:sz w:val="22"/>
          <w:shd w:fill="bbbfc4"/>
        </w:rPr>
        <w:t>：任务成功率、步骤完成率、用户满意度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 xml:space="preserve">- </w:t>
      </w:r>
      <w:r>
        <w:rPr>
          <w:rFonts w:eastAsia="等线" w:ascii="Arial" w:cs="Arial" w:hAnsi="Arial"/>
          <w:b w:val="true"/>
          <w:sz w:val="22"/>
          <w:shd w:fill="bbbfc4"/>
        </w:rPr>
        <w:t>深层信号</w:t>
      </w:r>
      <w:r>
        <w:rPr>
          <w:rFonts w:eastAsia="等线" w:ascii="Arial" w:cs="Arial" w:hAnsi="Arial"/>
          <w:sz w:val="22"/>
          <w:shd w:fill="bbbfc4"/>
        </w:rPr>
        <w:t>：错误类型的分布变化（是语法错还是逻辑错？）、任务泛化能力（同类型新任务的表现）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  <w:shd w:fill="bbbfc4"/>
        </w:rPr>
        <w:t>原则</w:t>
      </w:r>
      <w:r>
        <w:rPr>
          <w:rFonts w:eastAsia="等线" w:ascii="Arial" w:cs="Arial" w:hAnsi="Arial"/>
          <w:sz w:val="22"/>
          <w:shd w:fill="bbbfc4"/>
        </w:rPr>
        <w:t xml:space="preserve">：进化信号必须是可自动计算的，不能依赖人工评分。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  <w:shd w:fill="bbbfc4"/>
        </w:rPr>
        <w:t>第 3 步：优先采样策略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这是 Ace-Skill 教给我们最重要的一课——</w:t>
      </w:r>
      <w:r>
        <w:rPr>
          <w:rFonts w:eastAsia="等线" w:ascii="Arial" w:cs="Arial" w:hAnsi="Arial"/>
          <w:b w:val="true"/>
          <w:sz w:val="22"/>
          <w:shd w:fill="bbbfc4"/>
        </w:rPr>
        <w:t>把算力花在「差一点就会」的样本上。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实操建议：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维护一个能力追踪表，记录每个维度的熟练度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引入惰性衰减机制——不频繁更新，只在趋势变化时反映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采样时优先选「低熟练度 + 高信息密度」的样本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如果你资源有限，这一步的 ROI 最高。</w:t>
      </w:r>
      <w:r>
        <w:rPr>
          <w:rFonts w:eastAsia="等线" w:ascii="Arial" w:cs="Arial" w:hAnsi="Arial"/>
          <w:b w:val="true"/>
          <w:sz w:val="22"/>
          <w:shd w:fill="bbbfc4"/>
        </w:rPr>
        <w:t>因为这本质上是在优化「学习效率」，不需要任何额外的模型成本。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  <w:shd w:fill="bbbfc4"/>
        </w:rPr>
        <w:t>第 4 步：知识聚类组织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别把所有经验扔进一个大池子。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按任务语义聚类，每类任务只从自己的知识簇里检索。做法：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对历史经验做语义向量聚类（k-means 或 HDBSCAN 都可以）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新任务进来，先匹配到最近的簇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只从该簇内部检索相关经验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  <w:shd w:fill="bbbfc4"/>
        </w:rPr>
        <w:t>你不需要很复杂的架构——一个简单的聚类层叠在现有知识库上面，就能显著降低知识干扰。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  <w:shd w:fill="bbbfc4"/>
        </w:rPr>
        <w:t>第 5 步：多轮验证闭环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自进化不是「跑一轮就完事」。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设计一个闭环流程：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Agent 执行任务 → 产生 rollout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进化信号评估 rollout 质量 → 高质进入知识库，低质丢弃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知识库组织更新 → 重新聚类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下一轮采样按新的能力追踪表分配 → 回到第 1 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  <w:shd w:fill="bbbfc4"/>
        </w:rPr>
        <w:t>关键</w:t>
      </w:r>
      <w:r>
        <w:rPr>
          <w:rFonts w:eastAsia="等线" w:ascii="Arial" w:cs="Arial" w:hAnsi="Arial"/>
          <w:sz w:val="22"/>
          <w:shd w:fill="bbbfc4"/>
        </w:rPr>
        <w:t xml:space="preserve">：这个闭环必须自动化运行，人工只做异常监控。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  <w:shd w:fill="bbbfc4"/>
        </w:rPr>
        <w:t>第 6 步：跨模型知识迁移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如果你团队里同时跑着多个体量的 Agent（大模型做复杂推理、小模型做高频调用），</w:t>
      </w:r>
      <w:r>
        <w:rPr>
          <w:rFonts w:eastAsia="等线" w:ascii="Arial" w:cs="Arial" w:hAnsi="Arial"/>
          <w:b w:val="true"/>
          <w:sz w:val="22"/>
          <w:shd w:fill="bbbfc4"/>
        </w:rPr>
        <w:t>一定要做知识迁移</w:t>
      </w:r>
      <w:r>
        <w:rPr>
          <w:rFonts w:eastAsia="等线" w:ascii="Arial" w:cs="Arial" w:hAnsi="Arial"/>
          <w:sz w:val="22"/>
          <w:shd w:fill="bbbfc4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把大模型进化出的经验库直接加载到小模型上，验证泛化效果。如果小模型表现有明显提升（通常能拿到 60-80% 的增益），就值得把这一步做成流水线的一部分。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  <w:shd w:fill="bbbfc4"/>
        </w:rPr>
        <w:t>这一步是 Agent 自进化 ROI 的放大器。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433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  <w:shd w:fill="bbbfc4"/>
        </w:rPr>
        <w:t>六、对实际应用的 4 个直接影响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  <w:shd w:fill="bbbfc4"/>
        </w:rPr>
        <w:t>影响 1：Agent 的边际成本</w:t>
      </w:r>
      <w:r>
        <w:rPr>
          <w:rFonts w:eastAsia="等线" w:ascii="Arial" w:cs="Arial" w:hAnsi="Arial"/>
          <w:b w:val="true"/>
          <w:i w:val="true"/>
          <w:sz w:val="30"/>
          <w:shd w:fill="bbbfc4"/>
        </w:rPr>
        <w:t>()</w:t>
      </w:r>
      <w:r>
        <w:rPr>
          <w:rFonts w:eastAsia="等线" w:ascii="Arial" w:cs="Arial" w:hAnsi="Arial"/>
          <w:b w:val="true"/>
          <w:sz w:val="30"/>
          <w:shd w:fill="bbbfc4"/>
        </w:rPr>
        <w:t>可以递减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传统思维：Agent 做越多任务 → 模型/API 成本线性增长。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 xml:space="preserve">自进化思维：Agent 做越多任务 → 经验越丰富 → 效率越高 → </w:t>
      </w:r>
      <w:r>
        <w:rPr>
          <w:rFonts w:eastAsia="等线" w:ascii="Arial" w:cs="Arial" w:hAnsi="Arial"/>
          <w:b w:val="true"/>
          <w:sz w:val="22"/>
          <w:shd w:fill="bbbfc4"/>
        </w:rPr>
        <w:t>单位成本下降</w:t>
      </w:r>
      <w:r>
        <w:rPr>
          <w:rFonts w:eastAsia="等线" w:ascii="Arial" w:cs="Arial" w:hAnsi="Arial"/>
          <w:sz w:val="22"/>
          <w:shd w:fill="bbbfc4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Ace-Skill 的 35B 开源模型匹敌闭源模型的表现，已经把这条路走通了。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  <w:shd w:fill="bbbfc4"/>
        </w:rPr>
        <w:t>影响 2：小模型不再是二等公民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零样本知识迁移意味着，一个 4B 模型继承了 35B 模型的进化经验后，可以在特定任务上达到接近大模型的水准。这对边缘部署和成本敏感场景有直接价值。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  <w:shd w:fill="bbbfc4"/>
        </w:rPr>
        <w:t>影响 3：Agent 的「调试」从 Prompt 工程变成能力追踪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现在的 Agent 出问题，你的第一反应是「改 Prompt 试试」。未来的 Agent 出问题，你的第一反应会是「看能力追踪表，哪里掉了」。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  <w:shd w:fill="bbbfc4"/>
        </w:rPr>
        <w:t>从「手修」到「自修」</w:t>
      </w:r>
      <w:r>
        <w:rPr>
          <w:rFonts w:eastAsia="等线" w:ascii="Arial" w:cs="Arial" w:hAnsi="Arial"/>
          <w:sz w:val="22"/>
          <w:shd w:fill="bbbfc4"/>
        </w:rPr>
        <w:t xml:space="preserve">——这才是 Agent 进化的本质。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  <w:shd w:fill="bbbfc4"/>
        </w:rPr>
        <w:t>影响 4：开源 Agent 的竞争力在快速追赶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Ace-Skill 和 GLM-5V-Turbo 都是国内团队的开源产出。在 Agent 自进化这个方向上，开源模型和闭源模型的差距正在以肉眼可见的速度缩小。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  <w:shd w:fill="bbbfc4"/>
        </w:rPr>
        <w:t>七、总结清单</w:t>
      </w:r>
      <w:bookmarkEnd w:id="2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Agent 自进化的本质——</w:t>
      </w:r>
      <w:r>
        <w:rPr>
          <w:rFonts w:eastAsia="等线" w:ascii="Arial" w:cs="Arial" w:hAnsi="Arial"/>
          <w:b w:val="true"/>
          <w:sz w:val="22"/>
          <w:shd w:fill="bbbfc4"/>
        </w:rPr>
        <w:t>不是换更大的模型，是换更好的学习方式。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9" o:title=""/>
          </v:shape>
          <o:OLEObject DrawAspect="Icon" ObjectID="_1718471219" ProgID="Excel.Sheet.12" ShapeID="_x0000_i1025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从今天开始，先做第一件事：</w:t>
      </w:r>
      <w:r>
        <w:rPr>
          <w:rFonts w:eastAsia="等线" w:ascii="Arial" w:cs="Arial" w:hAnsi="Arial"/>
          <w:b w:val="true"/>
          <w:sz w:val="22"/>
          <w:shd w:fill="bbbfc4"/>
        </w:rPr>
        <w:t>给你的 Agent 画一张能力雷达图。</w:t>
      </w:r>
      <w:r>
        <w:rPr>
          <w:rFonts w:eastAsia="等线" w:ascii="Arial" w:cs="Arial" w:hAnsi="Arial"/>
          <w:sz w:val="22"/>
          <w:shd w:fill="bbbfc4"/>
        </w:rPr>
        <w:t xml:space="preserve"> 知道它哪里强、哪里弱、哪里「差一点就会」——这是自进化的起点。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bbfc4"/>
        </w:rPr>
        <w:t>而这个起点，可能比你想象中近得多。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参考：</w:t>
      </w:r>
      <w:r>
        <w:rPr>
          <w:rFonts w:eastAsia="等线" w:ascii="Arial" w:cs="Arial" w:hAnsi="Arial"/>
          <w:sz w:val="22"/>
        </w:rPr>
        <w:t>https://mp.weixin.qq.com/s/2-WNLWCpNA3wByGYlHIcBA</w:t>
      </w: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87679">
    <w:lvl>
      <w:start w:val="1"/>
      <w:numFmt w:val="decimal"/>
      <w:suff w:val="tab"/>
      <w:lvlText w:val="%1."/>
      <w:rPr>
        <w:color w:val="3370ff"/>
      </w:rPr>
    </w:lvl>
  </w:abstractNum>
  <w:abstractNum w:abstractNumId="1087680">
    <w:lvl>
      <w:start w:val="2"/>
      <w:numFmt w:val="decimal"/>
      <w:suff w:val="tab"/>
      <w:lvlText w:val="%1."/>
      <w:rPr>
        <w:color w:val="3370ff"/>
      </w:rPr>
    </w:lvl>
  </w:abstractNum>
  <w:abstractNum w:abstractNumId="1087681">
    <w:lvl>
      <w:start w:val="3"/>
      <w:numFmt w:val="decimal"/>
      <w:suff w:val="tab"/>
      <w:lvlText w:val="%1."/>
      <w:rPr>
        <w:color w:val="3370ff"/>
      </w:rPr>
    </w:lvl>
  </w:abstractNum>
  <w:abstractNum w:abstractNumId="1087682">
    <w:lvl>
      <w:numFmt w:val="bullet"/>
      <w:suff w:val="tab"/>
      <w:lvlText w:val="•"/>
      <w:rPr>
        <w:color w:val="3370ff"/>
      </w:rPr>
    </w:lvl>
  </w:abstractNum>
  <w:abstractNum w:abstractNumId="1087683">
    <w:lvl>
      <w:numFmt w:val="bullet"/>
      <w:suff w:val="tab"/>
      <w:lvlText w:val="•"/>
      <w:rPr>
        <w:color w:val="3370ff"/>
      </w:rPr>
    </w:lvl>
  </w:abstractNum>
  <w:abstractNum w:abstractNumId="1087684">
    <w:lvl>
      <w:numFmt w:val="bullet"/>
      <w:suff w:val="tab"/>
      <w:lvlText w:val="•"/>
      <w:rPr>
        <w:color w:val="3370ff"/>
      </w:rPr>
    </w:lvl>
  </w:abstractNum>
  <w:abstractNum w:abstractNumId="1087685">
    <w:lvl>
      <w:numFmt w:val="bullet"/>
      <w:suff w:val="tab"/>
      <w:lvlText w:val="•"/>
      <w:rPr>
        <w:color w:val="3370ff"/>
      </w:rPr>
    </w:lvl>
  </w:abstractNum>
  <w:abstractNum w:abstractNumId="1087686">
    <w:lvl>
      <w:numFmt w:val="bullet"/>
      <w:suff w:val="tab"/>
      <w:lvlText w:val="•"/>
      <w:rPr>
        <w:color w:val="3370ff"/>
      </w:rPr>
    </w:lvl>
  </w:abstractNum>
  <w:abstractNum w:abstractNumId="1087687">
    <w:lvl>
      <w:numFmt w:val="bullet"/>
      <w:suff w:val="tab"/>
      <w:lvlText w:val="•"/>
      <w:rPr>
        <w:color w:val="3370ff"/>
      </w:rPr>
    </w:lvl>
  </w:abstractNum>
  <w:abstractNum w:abstractNumId="1087688">
    <w:lvl>
      <w:numFmt w:val="bullet"/>
      <w:suff w:val="tab"/>
      <w:lvlText w:val="•"/>
      <w:rPr>
        <w:color w:val="3370ff"/>
      </w:rPr>
    </w:lvl>
  </w:abstractNum>
  <w:abstractNum w:abstractNumId="1087689">
    <w:lvl>
      <w:numFmt w:val="bullet"/>
      <w:suff w:val="tab"/>
      <w:lvlText w:val="•"/>
      <w:rPr>
        <w:color w:val="3370ff"/>
      </w:rPr>
    </w:lvl>
  </w:abstractNum>
  <w:abstractNum w:abstractNumId="1087690">
    <w:lvl>
      <w:numFmt w:val="bullet"/>
      <w:suff w:val="tab"/>
      <w:lvlText w:val="•"/>
      <w:rPr>
        <w:color w:val="3370ff"/>
      </w:rPr>
    </w:lvl>
  </w:abstractNum>
  <w:abstractNum w:abstractNumId="1087691">
    <w:lvl>
      <w:numFmt w:val="bullet"/>
      <w:suff w:val="tab"/>
      <w:lvlText w:val="•"/>
      <w:rPr>
        <w:color w:val="3370ff"/>
      </w:rPr>
    </w:lvl>
  </w:abstractNum>
  <w:abstractNum w:abstractNumId="1087692">
    <w:lvl>
      <w:numFmt w:val="bullet"/>
      <w:suff w:val="tab"/>
      <w:lvlText w:val="•"/>
      <w:rPr>
        <w:color w:val="3370ff"/>
      </w:rPr>
    </w:lvl>
  </w:abstractNum>
  <w:abstractNum w:abstractNumId="1087693">
    <w:lvl>
      <w:start w:val="4"/>
      <w:numFmt w:val="decimal"/>
      <w:suff w:val="tab"/>
      <w:lvlText w:val="%1."/>
      <w:rPr>
        <w:color w:val="3370ff"/>
      </w:rPr>
    </w:lvl>
  </w:abstractNum>
  <w:abstractNum w:abstractNumId="1087694">
    <w:lvl>
      <w:start w:val="5"/>
      <w:numFmt w:val="decimal"/>
      <w:suff w:val="tab"/>
      <w:lvlText w:val="%1."/>
      <w:rPr>
        <w:color w:val="3370ff"/>
      </w:rPr>
    </w:lvl>
  </w:abstractNum>
  <w:abstractNum w:abstractNumId="1087695">
    <w:lvl>
      <w:start w:val="6"/>
      <w:numFmt w:val="decimal"/>
      <w:suff w:val="tab"/>
      <w:lvlText w:val="%1."/>
      <w:rPr>
        <w:color w:val="3370ff"/>
      </w:rPr>
    </w:lvl>
  </w:abstractNum>
  <w:abstractNum w:abstractNumId="1087696">
    <w:lvl>
      <w:start w:val="7"/>
      <w:numFmt w:val="decimal"/>
      <w:suff w:val="tab"/>
      <w:lvlText w:val="%1."/>
      <w:rPr>
        <w:color w:val="3370ff"/>
      </w:rPr>
    </w:lvl>
  </w:abstractNum>
  <w:num w:numId="1">
    <w:abstractNumId w:val="1087679"/>
  </w:num>
  <w:num w:numId="2">
    <w:abstractNumId w:val="1087680"/>
  </w:num>
  <w:num w:numId="3">
    <w:abstractNumId w:val="1087681"/>
  </w:num>
  <w:num w:numId="4">
    <w:abstractNumId w:val="1087682"/>
  </w:num>
  <w:num w:numId="5">
    <w:abstractNumId w:val="1087683"/>
  </w:num>
  <w:num w:numId="6">
    <w:abstractNumId w:val="1087684"/>
  </w:num>
  <w:num w:numId="7">
    <w:abstractNumId w:val="1087685"/>
  </w:num>
  <w:num w:numId="8">
    <w:abstractNumId w:val="1087686"/>
  </w:num>
  <w:num w:numId="9">
    <w:abstractNumId w:val="1087687"/>
  </w:num>
  <w:num w:numId="10">
    <w:abstractNumId w:val="1087688"/>
  </w:num>
  <w:num w:numId="11">
    <w:abstractNumId w:val="1087689"/>
  </w:num>
  <w:num w:numId="12">
    <w:abstractNumId w:val="1087690"/>
  </w:num>
  <w:num w:numId="13">
    <w:abstractNumId w:val="1087691"/>
  </w:num>
  <w:num w:numId="14">
    <w:abstractNumId w:val="1087692"/>
  </w:num>
  <w:num w:numId="15">
    <w:abstractNumId w:val="1087693"/>
  </w:num>
  <w:num w:numId="16">
    <w:abstractNumId w:val="1087694"/>
  </w:num>
  <w:num w:numId="17">
    <w:abstractNumId w:val="1087695"/>
  </w:num>
  <w:num w:numId="18">
    <w:abstractNumId w:val="108769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embeddings/Microsoft_Excel_Worksheet1.xlsx" Type="http://schemas.openxmlformats.org/officeDocument/2006/relationships/package"/><Relationship Id="rId9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2026-05-24T05:42:20Z</dcterms:created>
  <dc:creator>Apache POI</dc:creator>
</cp:coreProperties>
</file>