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港科大 ICML 2026：Ψ-RAG让TreeRAG第一次超越 GraphRAG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一句话讲清楚👉🏻</w:t>
      </w:r>
      <w:r>
        <w:rPr>
          <w:rFonts w:eastAsia="等线" w:ascii="Arial" w:cs="Arial" w:hAnsi="Arial"/>
          <w:sz w:val="22"/>
        </w:rPr>
        <w:t xml:space="preserve"> 如果说 RAPTOR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解决的是“怎么读懂一篇长文档”，那 Ψ-RAG 想解决的是另一个更麻烦的问题：当答案散在一整个知识库里，树状 RAG 还能不能找得准。它用“层次抽象树”替代容易受数据分布影响的聚类树，再让 R&amp;A Agent 边想边改写查询，最终在跨文档多跳 QA 上平均 F1 比 RAPTOR 高 25.9%，比 HippoRAG 2 高 7.4%。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如果你最近在做企业知识库、代码库问答、会议纪要检索，或者任何“资料很多、问题很绕、答案散在多个文档里”的 RAG 系统，这篇值得认真看。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它讨论的不是“再换一个更强 embedding 模型”这么简单的事，而是一个更底层的问题：</w:t>
      </w:r>
      <w:r>
        <w:rPr>
          <w:rFonts w:eastAsia="等线" w:ascii="Arial" w:cs="Arial" w:hAnsi="Arial"/>
          <w:b w:val="true"/>
          <w:sz w:val="22"/>
        </w:rPr>
        <w:t>当知识库从一篇文档变成一整个语料库， RAG 的索引结构到底该怎么长出来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14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论文对单文档检索和跨文档检索的区分，以及 Ψ-RAG 在索引效率与多跳问答表现之间的位置。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为什么 Tree-RAG 到了跨文档场景会失灵？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RAG 最常见的做法，是把文档切成 chunk ，然后做向量检索或 BM25 检索。这个路线简单、快，适合问“某个实体是什么”“某句话在哪个段落里”这类 token 级事实问题。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但真实知识库里，用户经常问的是另一类问题：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“帮我总结这批会议记录里的主要争议。”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“A 项目的失败原因和 B 项目的调整策略有什么联系？”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“那个影响了某位歌手的人，他参与的纪录片是谁制作的，制作人的配偶是谁？”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这类问题的答案不是一个 chunk 就能给出来的。它可能需要先找到一个实体，再沿着关系跳到另一个实体，最后拼出答案。也可能需要先理解一组文档的高层主题，再下钻到具体事实。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Tree-RAG 本来是为这种“多粒度”需求准备的。它把底层 chunk 组织成树：叶子是原始文本，上层节点是对子节点的摘要。用户问细节，就往叶子层找；用户问概括，就在上层找。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问题在于，很多 Tree-RAG 方法最初主要服务于单文档长文本，比如 RAPTOR 。我更愿意把这个问题理解成：一棵为“读一本书”设计的树，突然被拿去管理一整座图书馆。目录还在，但跨书之间的人名、事件和因果关系，全都开始失控。论文把这种失控拆成三个硬伤。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第一，分布适应性差</w:t>
      </w:r>
      <w:r>
        <w:rPr>
          <w:rFonts w:eastAsia="等线" w:ascii="Arial" w:cs="Arial" w:hAnsi="Arial"/>
          <w:sz w:val="22"/>
        </w:rPr>
        <w:t>。 RAPTOR 这类方法依赖 k-means 或 GMM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风格的聚类。 k-means 天然偏向把簇做得更“均匀”，这在真实语料里很危险。真实知识库往往长尾严重：某些主题文档很多，某些主题只有少量片段。聚类如果强行追求均匀，就可能把大类里的文本塞进小类，给检索引入噪声。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第二，树结构是孤立的</w:t>
      </w:r>
      <w:r>
        <w:rPr>
          <w:rFonts w:eastAsia="等线" w:ascii="Arial" w:cs="Arial" w:hAnsi="Arial"/>
          <w:sz w:val="22"/>
        </w:rPr>
        <w:t>。 图索引可以沿实体关系跳转， Tree-RAG 的叶子节点之间通常没有显式边。遇到多跳问题时，检索器很难像 Graph-RAG 那样在文档之间跳来跳去。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第三，上层摘要太粗</w:t>
      </w:r>
      <w:r>
        <w:rPr>
          <w:rFonts w:eastAsia="等线" w:ascii="Arial" w:cs="Arial" w:hAnsi="Arial"/>
          <w:sz w:val="22"/>
        </w:rPr>
        <w:t>。 摘要节点有助于高层理解，但也会把细粒度实体信息磨掉。用户问一个具体名字时，纯向量匹配可能把问题对到了一个“主题相近但实体不对”的摘要节点上。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我的理解是： Tree-RAG 的优势是层级，缺点也是层级。层级能压缩上下文、提升概括能力；但一旦抽象层做错，后续检索会沿着错误路径一路走偏。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Ψ-RAG 的核心想法：先把树建对，再让 Agent 会找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论文把 Ψ-RAG 拆成两部分：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1.</w:t>
      </w:r>
      <w:r>
        <w:rPr>
          <w:rFonts w:eastAsia="等线" w:ascii="Arial" w:cs="Arial" w:hAnsi="Arial"/>
          <w:b w:val="true"/>
          <w:sz w:val="22"/>
        </w:rPr>
        <w:t xml:space="preserve">Abstract Tree Indexing </w:t>
      </w:r>
      <w:r>
        <w:rPr>
          <w:rFonts w:eastAsia="等线" w:ascii="Arial" w:cs="Arial" w:hAnsi="Arial"/>
          <w:sz w:val="22"/>
        </w:rPr>
        <w:t>： 构建层次抽象树，也就是 Hierarchical Abstract Tree ，简称 HAT 。</w:t>
      </w:r>
      <w:r>
        <w:rPr>
          <w:rFonts w:eastAsia="等线" w:ascii="Arial" w:cs="Arial" w:hAnsi="Arial"/>
          <w:b w:val="true"/>
          <w:color w:val="245bdb"/>
          <w:sz w:val="22"/>
        </w:rPr>
        <w:t>2.</w:t>
      </w:r>
      <w:r>
        <w:rPr>
          <w:rFonts w:eastAsia="等线" w:ascii="Arial" w:cs="Arial" w:hAnsi="Arial"/>
          <w:b w:val="true"/>
          <w:sz w:val="22"/>
        </w:rPr>
        <w:t xml:space="preserve">Multi-granular Agentic Retrieval </w:t>
      </w:r>
      <w:r>
        <w:rPr>
          <w:rFonts w:eastAsia="等线" w:ascii="Arial" w:cs="Arial" w:hAnsi="Arial"/>
          <w:sz w:val="22"/>
        </w:rPr>
        <w:t>： 用一个 R&amp;A Agent 做多粒度、多轮、混合检索。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这两个部分刚好对应前面三个问题： HAT 主要解决“树怎么建”； R&amp;A Agent 和混合检索主要解决“树里怎么找”。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Ψ-RAG 的整体流程：左侧是层次抽象树索引，右侧是多粒度 Agentic Retrieval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先看建树。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Ψ-RAG 不是先指定簇数、再把 chunk 分进固定形状的簇，而是走了一个更像层次聚类的过程：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把所有文档 chunk 编码成 dense vector 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计算 chunk 两两之间的相似度。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按相似度从高到低排序。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依次处理相似 chunk 对，通过 merging 和 collapse 把它们连到一棵树里。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对抽象节点生成摘要或关键词。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这里最关键的是“merging and collapse”。直观讲，系统不是一次性把所有点分成 k 个簇，而是从最相似的片段对开始，一步步把它们连接起来：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如果两个 chunk 都还没有父节点，就创建一个新的抽象节点，把它们挂进去。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如果其中一个已经属于某个抽象节点，另一个还孤立，就把孤立节点折叠到这个抽象节点下。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如果两个节点分别属于不同子树，就根据深度把它们的根节点合并或折叠到合适层级。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这个过程会运行 n−1 步，刚好把 n 个叶子连成一棵树。之后再做 rebalancing ，避免某个抽象节点孩子过多，导致摘要 Agent 的上下文过长。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层次抽象树的构建步骤：合并、叶子节点折叠、抽象节点折叠。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这个设计的价值在于，它不要求语料满足“球状分布”或“各簇大小差不多”。如果一个小众主题确实只有少量相似 chunk ，它更可能自然形成一个小子树，而不是被硬塞进大簇或被大簇污染。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两种抽象：摘要型和关键词型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建好树以后，每个上层抽象节点都要有可检索的文本表示。论文比较了两种抽象方式。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Summative abstract </w:t>
      </w:r>
      <w:r>
        <w:rPr>
          <w:rFonts w:eastAsia="等线" w:ascii="Arial" w:cs="Arial" w:hAnsi="Arial"/>
          <w:sz w:val="22"/>
        </w:rPr>
        <w:t>： 让 LLM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生成一段摘要。优点是能保留逻辑关系，尤其适合多跳推理，因为很多问题不是只靠关键词匹配，而是要理解实体之间的因果或从属关系。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Keyword abstract </w:t>
      </w:r>
      <w:r>
        <w:rPr>
          <w:rFonts w:eastAsia="等线" w:ascii="Arial" w:cs="Arial" w:hAnsi="Arial"/>
          <w:sz w:val="22"/>
        </w:rPr>
        <w:t>： 让 LLM 提取关键词和短语。优点是信息密度高，适合精确检索；缺点是逻辑关系弱一些。论文特别鼓励抽取 phrase ，而不是单个词，因为短语更能保留实体共现关系。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实验里，摘要型抽象整体略强，但关键词型也很有竞争力。我的判断是，实际工程里可以按场景选：如果知识库主要做事实问答、实体检索，关键词型成本更可控；如果要做复杂推理和总结，摘要型更稳。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R&amp;A Agent ：不是一次检索，而是边想边找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树建好了，还不够。跨文档多跳问题的难点是，第一轮检索经常只能找到问题表层相关的内容，找不到真正要回答的实体。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论文举了一个很典型的例子：问题大意是“影响 Beyoncé 的那个流行歌手，其纪录片的制片人是谁的丈夫？”如果只按原始问题向量检索，系统很可能一直围着 Beyoncé 和 documentary 打转，漏掉 David Gest 这个关键中间实体。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Ψ-RAG 的做法是让 Retrieval and Answering Agent 参与进来。它每轮都会判断：当前信息够不够回答？如果不够，就生成一个新的检索查询，再调用检索器。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这个过程可以简化成三步：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>用原始问题做一次混合检索。</w:t>
      </w:r>
      <w:r>
        <w:rPr>
          <w:rFonts w:eastAsia="等线" w:ascii="Arial" w:cs="Arial" w:hAnsi="Arial"/>
          <w:b w:val="true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>Agent 阅读检索结果，判断是回答还是继续找。</w:t>
      </w:r>
      <w:r>
        <w:rPr>
          <w:rFonts w:eastAsia="等线" w:ascii="Arial" w:cs="Arial" w:hAnsi="Arial"/>
          <w:b w:val="true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>如果继续找， Agent 生成重写后的 query ，比如把“David Gest”扩展成“American film producer David Gest”，再检索一次。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这听起来像普通的 agentic RAG ，但 Ψ-RAG 的关键在于：它不是只在 flat index 上重复查，而是在“层次树索引 + 稀疏关键词索引”组成的多粒度知识库里查。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树索引负责从高层语义往下定位，稀疏索引负责补上具体实体和关键词。两者再通过 reranker 或 RRF 融合。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这其实很符合现实经验：向量检索擅长“语义相近”， BM25 擅长“名字必须对”。多跳问题里，这两者都不能少。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理论部分：为什么 k-means 会偏向均匀簇？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论文有一节专门分析 Tree-RAG 的分布适应性。它指出， k-means 类型的聚类目标可以改写成与簇大小乘积相关的形式。直觉上，当不同簇间距离项固定时，目标会偏向让各个簇大小更均匀。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这就是所谓 uniform effect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在普通聚类任务里，这不一定是灾难。但放到 RAG 里，它会变成用户能直接感受到的错误：明明问的是少数类主题，系统却一路被大类资料牵着走。长尾主题就这样被“均匀化”破坏。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举个更工程化的例子：一个企业知识库里，销售资料可能占 60%，研发资料占 30%，法务资料占 10%。如果聚类过程倾向于让簇大小均匀，就可能把销售文本混进法务簇，或者把法务小主题拆散。用户问一个法务细节时，检索路径就会被销售资料污染。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论文用 MultiHop-RAG 的 skewed distribution 做了可视化比较。 RAPTOR 的 GMM 树在小类区域更容易混入大类节点，而 Ψ-RAG 更能保留小类结构。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k-means 聚类的 uniform effect ：迭代过程中，大类节点可能被错误分配到小类簇中。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在偏斜分布上，Ψ-RAG 相比 RAPTOR 更能组织少数类节点，减少检索噪声。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论文还借助 Dasgupta’s cost 分析了 Ψ-RAG 的树结构偏好，结论是：Ψ-RAG 的 collapse 过程不会像 k-means 那样追求均匀叶子分布，反而更倾向保留非均匀结构。换句话说，它对真实语料里的长尾更友好。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这部分理论对工程的启发很直接：</w:t>
      </w:r>
      <w:r>
        <w:rPr>
          <w:rFonts w:eastAsia="等线" w:ascii="Arial" w:cs="Arial" w:hAnsi="Arial"/>
          <w:b w:val="true"/>
          <w:sz w:val="22"/>
        </w:rPr>
        <w:t>知识库不是均匀采样出来的数据集，索引结构也不该假装它均匀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实验设置：覆盖四类任务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论文的实验比较完整，覆盖了四类任务：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单跳 QA ： NQ 、 PopQA 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多跳 QA ： HotpotQA 、 2Wiki 、 MuSiQue 、 MultiHop-RAG 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叙事 QA ： NarrativeQA 、∞-LongBook 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文档级总结： QMSum 、 WCEP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评价指标也按任务区分： QA 看 Recall@2 、 Recall@5 、 EM 、 F1 ；叙事 QA 看 F1 和 ROUGE-L ；总结看 ROUGE-L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默认实现里，Ψ-RAG 使用 Qwen3-Embedding-8B 做编码器， Llama-3.3-70B 做抽象 Agent 和 R&amp;A Agent ， BM25S 做稀疏检索， Qwen3-Reranker-8B 做重排。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对比基线包括传统 RAG 、 Graph-RAG 和 Tree-RAG 三类：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0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论文还报告了数据规模。比如 HotpotQA 有 1000 个 query 、 9811 个文档， MuSiQue 有 1000 个 query 、 11656 个文档， MultiHop-RAG 的平均文档 token 数达到 2346 左右。对于 Tree-RAG 来说，这已经不是“读一篇长文档”的问题，而是实打实的语料级索引问题。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主结果： Tree-RAG 终于能打跨文档多跳了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最关键的结果在单跳和多跳 QA 表里。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 F1 上，几类代表方法大概是这样：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有几个数字很醒目。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 RAPTOR 在语料级 QA 上掉得很明显。它的平均 F1 只有 36.69 ，甚至低于不少传统 dense/hybrid 检索基线。论文认为原因就是：当搜索空间扩大到整个 corpus ，粗粒度摘要会妨碍事实问答。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第二，Ψ-RAG 两个版本都超过了 HippoRAG 2 。摘要型平均 F1 是 62.77 ，关键词型是 62.38 ，而 HippoRAG 2 是 55.41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第三，在 2Wiki 上，Ψ-RAG 的优势特别大。 RAPTOR + Q3R 的 F1 是 22.16 ，Ψ-RAG 关键词型达到 76.94 。论文称相对 RAPTOR 最高提升 54.78% F1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检索指标上也类似。平均 Recall@5 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 RAPTOR ，Ψ-RAG 平均 Recall@5 提升 23.7%，平均 F1 提升 25.9%。对工程系统来说， Recall@5 的提升尤其值得盯：这意味着答案证据更早进入上下文，后面的生成模型不需要靠猜来补洞。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叙事 QA 和总结：层次结构的主场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除了事实问答，论文还测了叙事 QA 和文档级总结。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 Tree-RAG 本来应该有优势，因为这类任务需要高层语义，不只是找具体实体。实验也支持这一点。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NarrativeQA 和 ∞-LongBook 上，Ψ-RAG 相比 RAPTOR 平均 F1 高 9.7%。在 QMSum 和 WCEP 总结任务上，Ψ-RAG 也超过了 GoR ，平均 ROUGE-L 高 3.2%。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8" style="width:414pt;height:117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我觉得这个结果比单纯的多跳 QA 更说明问题：Ψ-RAG 不是只为 benchmark 设计的“多跳题技巧”，它的树结构确实保留了文档语义层次，因此在总结和叙事理解上也能获益。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消融实验： Agent 、稀疏检索、重排器都很关键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论文做了三个主要消融：去掉 reranker ，去掉 R&amp;A Agent ，去掉 sparse retrieval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48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Ψ-RAG 的消融实验： R&amp;A Agent 、稀疏检索和重排器组合起来效果最好。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结论挺清楚：完整 Ψ-RAG 最强。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R&amp;A Agent 对多跳 QA 的平均提升约 20%。这说明“会不会多轮检索、会不会根据中间信息改写查询”，对跨文档问题非常重要。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稀疏检索在一些实体密集的数据集上贡献很大，比如 PopQA 提升 21.82%， 2Wiki 提升 41.21%。这里其实是在提醒所有做 RAG 的人： embedding 再强，也很难替你保证名字一定对。多跳问题里，实体错一步，后面的推理基本全白费。 BM25 这种老方法依然有用。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reorganization 的消融也有意思。去掉查询重写以后，四个多跳数据集都有下降，其中 MuSiQue 下降约 2.01 F1 。幅度不是夸张到决定一切，但足以说明主题关键词和高层上下文确实能帮助检索。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我的看法是：这篇论文的工程味很强。它没有指望某个 embedding 或某个 Agent 一招制胜，而是把结构、实体匹配、查询改写和重排各自放在该发挥的位置上。树索引负责结构， Agent 负责推理路径， BM25 负责实体， reranker 负责融合。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Backbone 灵活性：不一定非要 70B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默认设置用 Llama-3.3-70B 做抽象和 R&amp;A Agent ，听起来成本不低。但论文也测试了更轻的替代方案。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用 Qwen3-Embedding-0.6B 替代 Qwen3-Embedding-8B ， HotpotQA F1 从 74.85 到 74.48 ，下降很小。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用 Llama-3.2-1B 或 Llama-3.1-8B 做 abstraction agent ，整体也接近默认设置。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用 BGE-Reranker-Large 替代 Qwen3-Reranker-8B ，在部分数据上表现甚至不错。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用 Gemini-2.5-Flash 做 R&amp;A Agent ，在 MuSiQue 上 F1 达到 51.86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这对落地很重要。企业知识库不可能每个模块都上 70B 。Ψ-RAG 的结构设计如果足够稳，很多部件就可以按成本替换。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效率：建树快，但摘要仍是瓶颈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效率部分也值得看。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HotpotQA 和 MuSiQue 上，Ψ-RAG 的 tree indexing 很快： HotpotQA 124 秒， MuSiQue 258 秒。论文强调， MuSiQue 约 130 万 tokens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，Ψ-RAG 的 tree indexing 比 RAPTOR 快 6.5 倍，也远快于 HippoRAG 2 的图索引。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但代价是抽象节点更多，所以 abstraction 时间更长。默认 Llama-3.3-70B 下， MuSiQue 的 abstraction 时间达到 11899 秒，总索引时间 12157 秒，高于 RAPTOR 的 9254 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检索延迟方面，Ψ-RAG 的单次 tree retrieval 约 0.19 秒， sparse retrieval 小于 0.01 秒， reranking 后总检索约 1 秒级。因为 Agent 可能多轮检索，所以平均 QA 时间会比单次 RAPTOR 更高，但论文认为复杂查询质量提升值得这个延迟。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这也是我认为最现实的取舍：</w:t>
      </w:r>
      <w:r>
        <w:rPr>
          <w:rFonts w:eastAsia="等线" w:ascii="Arial" w:cs="Arial" w:hAnsi="Arial"/>
          <w:b w:val="true"/>
          <w:sz w:val="22"/>
        </w:rPr>
        <w:t>Ψ-RAG 不是最低延迟方案，而是“复杂问题更稳”的方案</w:t>
      </w:r>
      <w:r>
        <w:rPr>
          <w:rFonts w:eastAsia="等线" w:ascii="Arial" w:cs="Arial" w:hAnsi="Arial"/>
          <w:sz w:val="22"/>
        </w:rPr>
        <w:t>。 我的建议会更保守一点：如果 80% 的问题都是查定义、查制度条款、查单个实体，先别急着上 Ψ-RAG ；只有当跨文档追问和综合总结成为主需求时，它的额外索引和 Agent 成本才更容易回本。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论文还给了大规模扩展方案： bucketing 和 HNSW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Bucketing ：先把大语料分桶，在桶内建树，再在最高层合并。理论上可以把平均索引时间从 O(n²) 降到 O(n²/b)，空间从 O(n²) 降到 O(n²/b²)。</w:t>
      </w:r>
      <w:r>
        <w:rPr>
          <w:rFonts w:eastAsia="等线" w:ascii="Arial" w:cs="Arial" w:hAnsi="Arial"/>
          <w:color w:val="245bdb"/>
          <w:sz w:val="22"/>
        </w:rPr>
        <w:t>•</w:t>
      </w:r>
      <w:r>
        <w:rPr>
          <w:rFonts w:eastAsia="等线" w:ascii="Arial" w:cs="Arial" w:hAnsi="Arial"/>
          <w:sz w:val="22"/>
        </w:rPr>
        <w:t>HNSW ：用近邻图替代全量相似度排序，把相似度排序时间从 O(n² log n) 降到 O(kn log kn)，空间从 O(n²) 降到 O(kn)。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9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论文对层次抽象树 rebalancing 的分析：过度拆分或上下文过长都会影响检索效果。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Wiki18-50M 这个约 5080 万 tokens 、 35 万 chunk 的子集上，结合 bucketing 和 HNSW 后， tree indexing 时间约 2261 秒，远低于原始估算的约 28 万秒。相似度矩阵内存也可以压到 MB 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 abstraction time 仍然非常高。论文也承认， LLM-based abstraction 是工业级扩展的主要瓶颈。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失败案例：不是所有问题都能靠多轮检索解决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论文还分析了 R&amp;A Agent 的最大检索次数。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最大检索次数对 Recall@5 、 F1 和平均查询处理时间的影响。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结果大体是：第一次额外检索收益最大，后面继续增加尝试次数，收益变小，甚至可能变差；同时每一次检索都会带来较稳定的时间开销。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这很符合我们做 Agentic RAG 的经验。 Agent 不是检索次数越多越好。多轮检索如果缺少停止机制，很容易进入“越找越偏”的状态。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论文还统计了错误率和 Not Mentioned Rate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Ψ-RAG 在不同数据集上的错误率和未提及率分析。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这里对落地的提醒是： RAG 系统不应该只追求“尽量回答”。当证据不足时，返回 Not mentioned 反而是更可靠的行为。企业知识库尤其如此，因为错误答案的代价通常高于“不知道”。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和 Graph-RAG 的关系：不是替代，而是另一条路线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这篇论文最容易被解读成“Tree-RAG 打败 Graph-RAG”。但我觉得更准确的说法是：它证明了 Tree-RAG 也可以进入 Graph-RAG 擅长的跨文档多跳区间。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Graph-RAG 的优势是显式关系，尤其适合实体关系密集的问题。缺点是图构建昂贵， OpenIE 、实体抽取、关系抽取都可能出错，且图结构天然不擅长总结层级。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Tree-RAG 的优势是层次压缩和对总结任务友好。缺点是跨文档关系不显式，多跳推理弱。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Ψ-RAG 的路线是：不直接构图，而是把 Tree-RAG 的索引建得更适应真实分布，再用 Agent 和稀疏检索弥补关系跳转问题。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这两条路线未来很可能会融合。比如底层用 HAT 做层次组织，关键实体之间再补局部图边；或者在抽象节点里显式存 entity relation ，让树和图共享索引。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我最喜欢的两个设计点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第一个是，论文没有把“树”理解成静态目录，而是把它看成一种可检索的语义压缩结构。树的层级不是人为目录，也不是固定章节，而是从 chunk 相似度里长出来的。对无结构语料，这比依赖标题、目录、文档边界更通用。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第二个是，它没有神化 dense retrieval 。很多 RAG 论文喜欢把一切交给 embedding ，但 Ψ-RAG 很务实地把 BM25 放回来了。越是多跳问题，越容易出现一个具体实体决定成败的情况。实体名字错了，后面的 reasoning 再强也没用。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这两个点合起来，就是我对这篇论文的核心印象：</w:t>
      </w:r>
      <w:r>
        <w:rPr>
          <w:rFonts w:eastAsia="等线" w:ascii="Arial" w:cs="Arial" w:hAnsi="Arial"/>
          <w:b w:val="true"/>
          <w:sz w:val="22"/>
        </w:rPr>
        <w:t>结构上要能概括，检索上要能落地到实体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可能的局限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论文自己也提到几个未来方向。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首先是索引更新。真实 RAG 系统的知识库会不断新增文档。传统 Tree-RAG 往往需要重新聚类。Ψ-RAG 因为基于局部 pairwise similarity ，可以更容易做插入：新节点先通过 dense matching 找到相似叶子，再 collapse 到叶子层；如果是批量新增，可以先对新增 chunk 建小树，再合并进主树。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但论文也提醒，反复把孤立节点插到同一个父节点下，可能放大语义或粒度偏差。因此如果新增内容和原树差异较大，最好作为子树插入，而不是一个个孤立插入。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其次是 abstraction 成本。无论是摘要型还是关键词型，上层节点都需要 LLM 生成。语料越大，抽象调用越多。论文的大规模实验已经显示，经过 bucketing 和 HNSW 优化后，相似度排序和建树不再是最大问题， LLM 抽象才是瓶颈。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 Agent 的专门化。不同用户需求差异很大：有的要严格事实问答，有的要报告生成，有的要法律或医疗级别的证据链。论文提到可以用强化学习、拒绝采样 SFT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等 post-training 技术，让 Agent 更适应特定任务。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这篇论文对 RAG 落地的启发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如果把论文结果翻译成工程建议，我会总结成四条。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第一，不要默认 flat index 能解决所有问题</w:t>
      </w:r>
      <w:r>
        <w:rPr>
          <w:rFonts w:eastAsia="等线" w:ascii="Arial" w:cs="Arial" w:hAnsi="Arial"/>
          <w:sz w:val="22"/>
        </w:rPr>
        <w:t>。 当知识库变大、问题变复杂， chunk 级检索很容易只找到局部相关内容。层次索引能给系统一个“先看森林、再看树木”的能力。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第二， Tree-RAG 的建树方式很重要</w:t>
      </w:r>
      <w:r>
        <w:rPr>
          <w:rFonts w:eastAsia="等线" w:ascii="Arial" w:cs="Arial" w:hAnsi="Arial"/>
          <w:sz w:val="22"/>
        </w:rPr>
        <w:t>。 不是把 RAPTOR 直接套到语料库就行。真实语料的主题分布偏斜，索引结构必须尊重这种偏斜。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第三，多跳检索要允许 query 改写</w:t>
      </w:r>
      <w:r>
        <w:rPr>
          <w:rFonts w:eastAsia="等线" w:ascii="Arial" w:cs="Arial" w:hAnsi="Arial"/>
          <w:sz w:val="22"/>
        </w:rPr>
        <w:t>。 用户的原始问题常常缺少关键中间实体， Agent 根据已有证据生成下一轮查询，能显著改善检索路径。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第四， BM25 还没过时</w:t>
      </w:r>
      <w:r>
        <w:rPr>
          <w:rFonts w:eastAsia="等线" w:ascii="Arial" w:cs="Arial" w:hAnsi="Arial"/>
          <w:sz w:val="22"/>
        </w:rPr>
        <w:t>。 只要问题涉及具体实体，稀疏检索就是 dense retrieval 的重要补丁。更准确地说，未来的强 RAG 大概率都是 hybrid ，不会只靠一种检索器。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结语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Ψ-RAG 的意义，不只是提出一个新的 Tree-RAG 变体。它把一个长期有点模糊的问题说清楚了：跨文档 RAG 不是单纯扩大索引规模，而是要重新设计索引结构、检索策略和 Agent 交互方式。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这篇论文给出的答案是：用层次抽象树保留语料结构，用多粒度 Agentic Retrieval 处理推理路径，用稀疏检索补足实体细节。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它不完美，尤其是 abstraction 成本还需要继续优化。但它很像一个值得工程系统认真吸收的方向：比纯 Graph-RAG 更轻，比传统 Tree-RAG 更会跨文档，比普通 hybrid RAG 更有层次。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如果你正在做下一代企业知识库，我建议至少把这篇论文里的 HAT 建树、 query reorganization 、 tree+sparse hybrid retrieval 三个设计拆出来试一试。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资源链接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📄 论文链接</w:t>
        <w:br/>
      </w:r>
      <w:r>
        <w:rPr>
          <w:rFonts w:eastAsia="等线" w:ascii="Arial" w:cs="Arial" w:hAnsi="Arial"/>
          <w:sz w:val="22"/>
        </w:rPr>
        <w:t>https://arxiv.org/abs/2605.00529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💻 代码仓库</w:t>
        <w:br/>
      </w:r>
      <w:r>
        <w:rPr>
          <w:rFonts w:eastAsia="等线" w:ascii="Arial" w:cs="Arial" w:hAnsi="Arial"/>
          <w:sz w:val="22"/>
        </w:rPr>
        <w:t>https://github.com/Newiz430/Psi-RAG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7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8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2026-05-26T12:22:34Z</dcterms:created>
  <dc:creator>Apache POI</dc:creator>
</cp:coreProperties>
</file>