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84" w:rsidRDefault="00423584" w:rsidP="00423584">
      <w:pPr>
        <w:pStyle w:val="CM2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 xml:space="preserve">Change from 2015-16 V1.0 to 2016-17 V0.1 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‘Year’ changes from 2015-16 to 2016-17 throughout including BVRs 46, 47 53, 54, 55 56, 57, 58 </w:t>
      </w:r>
    </w:p>
    <w:p w:rsidR="00423584" w:rsidRDefault="00423584" w:rsidP="00423584">
      <w:pPr>
        <w:pStyle w:val="CM4"/>
        <w:ind w:left="52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 xml:space="preserve">V0.1 to vo.2 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Update the </w:t>
      </w:r>
      <w:proofErr w:type="spellStart"/>
      <w:proofErr w:type="gramStart"/>
      <w:r>
        <w:rPr>
          <w:color w:val="000000"/>
          <w:sz w:val="19"/>
          <w:szCs w:val="19"/>
        </w:rPr>
        <w:t>url</w:t>
      </w:r>
      <w:proofErr w:type="spellEnd"/>
      <w:proofErr w:type="gramEnd"/>
      <w:r>
        <w:rPr>
          <w:color w:val="000000"/>
          <w:sz w:val="19"/>
          <w:szCs w:val="19"/>
        </w:rPr>
        <w:t xml:space="preserve"> of the </w:t>
      </w:r>
      <w:proofErr w:type="spellStart"/>
      <w:r>
        <w:rPr>
          <w:color w:val="000000"/>
          <w:sz w:val="19"/>
          <w:szCs w:val="19"/>
        </w:rPr>
        <w:t>ni</w:t>
      </w:r>
      <w:proofErr w:type="spellEnd"/>
      <w:r>
        <w:rPr>
          <w:color w:val="000000"/>
          <w:sz w:val="19"/>
          <w:szCs w:val="19"/>
        </w:rPr>
        <w:t xml:space="preserve"> guidance from https:www.gov.uk/government/uploads/system/uploads/attachment_data/file/399143/NI_guidance_for_sof tware_developers_2015_to_2016.pdf to https://www.gov.uk/government/uploads/system/uploads/attachment_data/file/489983/ni-guidance-2016</w:t>
      </w:r>
      <w:r>
        <w:rPr>
          <w:color w:val="000000"/>
          <w:sz w:val="19"/>
          <w:szCs w:val="19"/>
        </w:rPr>
        <w:softHyphen/>
        <w:t xml:space="preserve">2017.pdf </w:t>
      </w:r>
    </w:p>
    <w:p w:rsidR="00423584" w:rsidRDefault="00423584" w:rsidP="00423584">
      <w:pPr>
        <w:pStyle w:val="CM9"/>
        <w:spacing w:after="168" w:line="226" w:lineRule="atLeast"/>
        <w:ind w:left="52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 xml:space="preserve">V0.2 – V1.0 Baseline </w:t>
      </w:r>
    </w:p>
    <w:p w:rsidR="00423584" w:rsidRDefault="00423584" w:rsidP="00423584">
      <w:pPr>
        <w:pStyle w:val="CM2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Change from V1.0 baseline to V1.a</w:t>
      </w:r>
    </w:p>
    <w:p w:rsidR="00423584" w:rsidRDefault="00423584" w:rsidP="00423584">
      <w:pPr>
        <w:pStyle w:val="CM9"/>
        <w:spacing w:after="227" w:line="226" w:lineRule="atLeast"/>
        <w:ind w:right="9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Remove all reference/validation that suggests/inhibits the submission of form P11D without the submission of form </w:t>
      </w:r>
      <w:proofErr w:type="gramStart"/>
      <w:r>
        <w:rPr>
          <w:color w:val="000000"/>
          <w:sz w:val="19"/>
          <w:szCs w:val="19"/>
        </w:rPr>
        <w:t>P11D(</w:t>
      </w:r>
      <w:proofErr w:type="gramEnd"/>
      <w:r>
        <w:rPr>
          <w:color w:val="000000"/>
          <w:sz w:val="19"/>
          <w:szCs w:val="19"/>
        </w:rPr>
        <w:t xml:space="preserve">b) and vice versa 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Remove ‘to, or’ from Section N Title </w:t>
      </w:r>
    </w:p>
    <w:p w:rsidR="00423584" w:rsidRPr="002B358C" w:rsidRDefault="00423584" w:rsidP="00423584">
      <w:pPr>
        <w:pStyle w:val="CM9"/>
        <w:spacing w:after="227" w:line="226" w:lineRule="atLeast"/>
        <w:rPr>
          <w:color w:val="FF0000"/>
          <w:sz w:val="19"/>
          <w:szCs w:val="19"/>
        </w:rPr>
      </w:pPr>
      <w:r>
        <w:rPr>
          <w:color w:val="000000"/>
          <w:sz w:val="19"/>
          <w:szCs w:val="19"/>
        </w:rPr>
        <w:t xml:space="preserve">Remove ‘General expenses – rule 96’ from BVR88 </w:t>
      </w:r>
      <w:r w:rsidR="002B358C">
        <w:rPr>
          <w:color w:val="000000"/>
          <w:sz w:val="19"/>
          <w:szCs w:val="19"/>
        </w:rPr>
        <w:t xml:space="preserve">   </w:t>
      </w:r>
      <w:r w:rsidR="002B358C" w:rsidRPr="002B358C">
        <w:rPr>
          <w:color w:val="FF0000"/>
          <w:sz w:val="19"/>
          <w:szCs w:val="19"/>
        </w:rPr>
        <w:t>remove N general from system?</w:t>
      </w:r>
      <w:r w:rsidR="00592D31">
        <w:rPr>
          <w:color w:val="FF0000"/>
          <w:sz w:val="19"/>
          <w:szCs w:val="19"/>
        </w:rPr>
        <w:t xml:space="preserve">  - yes confirmed as removed on the form</w:t>
      </w:r>
      <w:bookmarkStart w:id="0" w:name="_GoBack"/>
      <w:bookmarkEnd w:id="0"/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Remove BVRs96, 97 and 98 and 120 </w:t>
      </w:r>
      <w:r w:rsidR="002B358C">
        <w:rPr>
          <w:color w:val="000000"/>
          <w:sz w:val="19"/>
          <w:szCs w:val="19"/>
        </w:rPr>
        <w:t xml:space="preserve">  </w:t>
      </w:r>
      <w:r w:rsidR="002B358C" w:rsidRPr="0078571F">
        <w:rPr>
          <w:color w:val="FF0000"/>
          <w:sz w:val="19"/>
          <w:szCs w:val="19"/>
        </w:rPr>
        <w:t>96/97/98 relate to general, 120 is still in the document</w:t>
      </w:r>
      <w:r w:rsidR="0078571F">
        <w:rPr>
          <w:color w:val="FF0000"/>
          <w:sz w:val="19"/>
          <w:szCs w:val="19"/>
        </w:rPr>
        <w:t xml:space="preserve"> – see their comment below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Amend BVR109#1 and BVR113#1 to ‘Numeric characters in the appropriate </w:t>
      </w:r>
      <w:proofErr w:type="gramStart"/>
      <w:r>
        <w:rPr>
          <w:color w:val="000000"/>
          <w:sz w:val="19"/>
          <w:szCs w:val="19"/>
        </w:rPr>
        <w:t xml:space="preserve">format </w:t>
      </w:r>
      <w:r w:rsidR="0078571F">
        <w:rPr>
          <w:color w:val="000000"/>
          <w:sz w:val="19"/>
          <w:szCs w:val="19"/>
        </w:rPr>
        <w:t xml:space="preserve"> </w:t>
      </w:r>
      <w:r w:rsidR="0078571F" w:rsidRPr="0078571F">
        <w:rPr>
          <w:color w:val="FF0000"/>
          <w:sz w:val="19"/>
          <w:szCs w:val="19"/>
        </w:rPr>
        <w:t>-</w:t>
      </w:r>
      <w:proofErr w:type="gramEnd"/>
      <w:r w:rsidR="0078571F" w:rsidRPr="0078571F">
        <w:rPr>
          <w:color w:val="FF0000"/>
          <w:sz w:val="19"/>
          <w:szCs w:val="19"/>
        </w:rPr>
        <w:t xml:space="preserve"> no change required</w:t>
      </w:r>
    </w:p>
    <w:p w:rsidR="00423584" w:rsidRDefault="00423584" w:rsidP="00423584">
      <w:pPr>
        <w:pStyle w:val="CM9"/>
        <w:spacing w:after="227" w:line="226" w:lineRule="atLeast"/>
        <w:ind w:righ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Amend BVR121#1 and format from ‘Allowable values are ‘are enclosed’ or ‘are not due’ to ‘Allowable values are ‘are due’ or ‘are not due’ </w:t>
      </w:r>
      <w:r w:rsidR="0078571F">
        <w:rPr>
          <w:color w:val="000000"/>
          <w:sz w:val="19"/>
          <w:szCs w:val="19"/>
        </w:rPr>
        <w:t xml:space="preserve">  - </w:t>
      </w:r>
      <w:r w:rsidR="0078571F" w:rsidRPr="0078571F">
        <w:rPr>
          <w:color w:val="FF0000"/>
          <w:sz w:val="19"/>
          <w:szCs w:val="19"/>
        </w:rPr>
        <w:t>change made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V1a – V2.0 Baseline </w:t>
      </w:r>
    </w:p>
    <w:p w:rsidR="00423584" w:rsidRDefault="00423584" w:rsidP="00423584">
      <w:pPr>
        <w:pStyle w:val="CM9"/>
        <w:spacing w:after="227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V2.0-V2.A Amend Appendix 1 - Valid NINO prefix </w:t>
      </w:r>
      <w:proofErr w:type="gramStart"/>
      <w:r>
        <w:rPr>
          <w:color w:val="000000"/>
          <w:sz w:val="19"/>
          <w:szCs w:val="19"/>
        </w:rPr>
        <w:t xml:space="preserve">letters </w:t>
      </w:r>
      <w:r w:rsidR="0078571F">
        <w:rPr>
          <w:color w:val="000000"/>
          <w:sz w:val="19"/>
          <w:szCs w:val="19"/>
        </w:rPr>
        <w:t xml:space="preserve"> </w:t>
      </w:r>
      <w:r w:rsidR="0078571F" w:rsidRPr="0078571F">
        <w:rPr>
          <w:color w:val="FF0000"/>
          <w:sz w:val="19"/>
          <w:szCs w:val="19"/>
        </w:rPr>
        <w:t>–</w:t>
      </w:r>
      <w:proofErr w:type="gramEnd"/>
      <w:r w:rsidR="0078571F" w:rsidRPr="0078571F">
        <w:rPr>
          <w:color w:val="FF0000"/>
          <w:sz w:val="19"/>
          <w:szCs w:val="19"/>
        </w:rPr>
        <w:t xml:space="preserve"> didn’t do anything with this before so no change</w:t>
      </w:r>
    </w:p>
    <w:p w:rsidR="00423584" w:rsidRDefault="00423584" w:rsidP="00423584">
      <w:pPr>
        <w:pStyle w:val="CM9"/>
        <w:spacing w:after="180" w:line="22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V3.0 Baseline </w:t>
      </w:r>
    </w:p>
    <w:p w:rsidR="00F2408E" w:rsidRDefault="00423584" w:rsidP="00423584">
      <w:r>
        <w:rPr>
          <w:color w:val="000000"/>
          <w:sz w:val="19"/>
          <w:szCs w:val="19"/>
        </w:rPr>
        <w:t xml:space="preserve">V3.0 –V3.1 Baseline Changes from V1 – V1.a above mentions removing BVR120. This is incorrect BVR120 remains a Mandatory rule and </w:t>
      </w:r>
      <w:r w:rsidRPr="0078571F">
        <w:rPr>
          <w:color w:val="FF0000"/>
          <w:sz w:val="19"/>
          <w:szCs w:val="19"/>
        </w:rPr>
        <w:t xml:space="preserve">should </w:t>
      </w:r>
      <w:r w:rsidRPr="0078571F">
        <w:rPr>
          <w:b/>
          <w:bCs/>
          <w:color w:val="FF0000"/>
          <w:sz w:val="19"/>
          <w:szCs w:val="19"/>
        </w:rPr>
        <w:t xml:space="preserve">not </w:t>
      </w:r>
      <w:r w:rsidRPr="0078571F">
        <w:rPr>
          <w:color w:val="FF0000"/>
          <w:sz w:val="19"/>
          <w:szCs w:val="19"/>
        </w:rPr>
        <w:t>be removed</w:t>
      </w:r>
    </w:p>
    <w:sectPr w:rsidR="00F2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84"/>
    <w:rsid w:val="002B358C"/>
    <w:rsid w:val="003900E1"/>
    <w:rsid w:val="00423584"/>
    <w:rsid w:val="00592D31"/>
    <w:rsid w:val="0078571F"/>
    <w:rsid w:val="00F2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0DD7C-0960-4D74-867F-0A628CE1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">
    <w:name w:val="CM2"/>
    <w:basedOn w:val="Normal"/>
    <w:next w:val="Normal"/>
    <w:uiPriority w:val="99"/>
    <w:rsid w:val="00423584"/>
    <w:pPr>
      <w:autoSpaceDE w:val="0"/>
      <w:autoSpaceDN w:val="0"/>
      <w:adjustRightInd w:val="0"/>
      <w:spacing w:after="0" w:line="226" w:lineRule="atLeast"/>
    </w:pPr>
    <w:rPr>
      <w:rFonts w:ascii="Arial" w:hAnsi="Arial" w:cs="Arial"/>
      <w:sz w:val="24"/>
      <w:szCs w:val="24"/>
    </w:rPr>
  </w:style>
  <w:style w:type="paragraph" w:customStyle="1" w:styleId="CM9">
    <w:name w:val="CM9"/>
    <w:basedOn w:val="Normal"/>
    <w:next w:val="Normal"/>
    <w:uiPriority w:val="99"/>
    <w:rsid w:val="0042358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423584"/>
    <w:pPr>
      <w:autoSpaceDE w:val="0"/>
      <w:autoSpaceDN w:val="0"/>
      <w:adjustRightInd w:val="0"/>
      <w:spacing w:after="0" w:line="226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Durrant, Charles A. (Tax&amp;Accounting)</dc:creator>
  <cp:keywords/>
  <dc:description/>
  <cp:lastModifiedBy>Durrant, Charles A. (Tax&amp;Accounting)</cp:lastModifiedBy>
  <cp:revision>3</cp:revision>
  <dcterms:created xsi:type="dcterms:W3CDTF">2017-02-20T11:49:00Z</dcterms:created>
  <dcterms:modified xsi:type="dcterms:W3CDTF">2017-02-27T11:45:00Z</dcterms:modified>
</cp:coreProperties>
</file>