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3191"/>
        <w:gridCol w:w="3191"/>
      </w:tblGrid>
      <w:tr w:rsidR="00FB7965" w:rsidTr="00FB7965">
        <w:tc>
          <w:tcPr>
            <w:tcW w:w="2680" w:type="dxa"/>
          </w:tcPr>
          <w:p w:rsidR="00FB7965" w:rsidRPr="00FB7965" w:rsidRDefault="00FB7965"/>
        </w:tc>
        <w:tc>
          <w:tcPr>
            <w:tcW w:w="3191" w:type="dxa"/>
          </w:tcPr>
          <w:p w:rsidR="00FB7965" w:rsidRPr="00FB7965" w:rsidRDefault="00FB7965">
            <w:r w:rsidRPr="00FB7965">
              <w:t>Stakeholder requirement</w:t>
            </w:r>
          </w:p>
        </w:tc>
        <w:tc>
          <w:tcPr>
            <w:tcW w:w="3191" w:type="dxa"/>
          </w:tcPr>
          <w:p w:rsidR="00FB7965" w:rsidRPr="00FB7965" w:rsidRDefault="00FB7965">
            <w:r w:rsidRPr="00FB7965">
              <w:t>System requirement</w:t>
            </w:r>
          </w:p>
        </w:tc>
      </w:tr>
      <w:tr w:rsidR="00FB7965" w:rsidTr="00FB7965">
        <w:tc>
          <w:tcPr>
            <w:tcW w:w="2680" w:type="dxa"/>
          </w:tcPr>
          <w:p w:rsidR="00FB7965" w:rsidRPr="00FB7965" w:rsidRDefault="00FB7965" w:rsidP="00FB7965">
            <w:pPr>
              <w:shd w:val="clear" w:color="auto" w:fill="FFFFFF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>User</w:t>
            </w:r>
          </w:p>
        </w:tc>
        <w:tc>
          <w:tcPr>
            <w:tcW w:w="3191" w:type="dxa"/>
          </w:tcPr>
          <w:p w:rsidR="00FB7965" w:rsidRPr="00FB7965" w:rsidRDefault="00FB7965" w:rsidP="00FB7965">
            <w:pPr>
              <w:shd w:val="clear" w:color="auto" w:fill="FFFFFF"/>
              <w:rPr>
                <w:rFonts w:eastAsia="Times New Roman" w:cs="Arial"/>
                <w:lang w:eastAsia="en-GB"/>
              </w:rPr>
            </w:pPr>
            <w:r w:rsidRPr="00FB7965">
              <w:rPr>
                <w:rFonts w:eastAsia="Times New Roman" w:cs="Arial"/>
                <w:lang w:eastAsia="en-GB"/>
              </w:rPr>
              <w:t>User would like to customize indoor environment by regulating temperature, humi</w:t>
            </w:r>
            <w:r>
              <w:rPr>
                <w:rFonts w:eastAsia="Times New Roman" w:cs="Arial"/>
                <w:lang w:eastAsia="en-GB"/>
              </w:rPr>
              <w:t>dity and</w:t>
            </w:r>
            <w:r w:rsidRPr="00FB7965">
              <w:rPr>
                <w:rFonts w:eastAsia="Times New Roman" w:cs="Arial"/>
                <w:lang w:eastAsia="en-GB"/>
              </w:rPr>
              <w:t xml:space="preserve"> air quality</w:t>
            </w:r>
          </w:p>
          <w:p w:rsidR="00FB7965" w:rsidRPr="00FB7965" w:rsidRDefault="00FB7965"/>
        </w:tc>
        <w:tc>
          <w:tcPr>
            <w:tcW w:w="3191" w:type="dxa"/>
          </w:tcPr>
          <w:p w:rsidR="00FB7965" w:rsidRPr="00FB7965" w:rsidRDefault="00FB7965" w:rsidP="00FB7965">
            <w:pPr>
              <w:shd w:val="clear" w:color="auto" w:fill="FFFFFF"/>
              <w:rPr>
                <w:rFonts w:eastAsia="Times New Roman" w:cs="Arial"/>
                <w:lang w:eastAsia="en-GB"/>
              </w:rPr>
            </w:pPr>
            <w:r w:rsidRPr="00FB7965">
              <w:t>Have a</w:t>
            </w:r>
            <w:r>
              <w:t>n</w:t>
            </w:r>
            <w:r w:rsidRPr="00FB7965">
              <w:t xml:space="preserve"> accessible interface for regulating </w:t>
            </w:r>
            <w:r w:rsidRPr="00FB7965">
              <w:rPr>
                <w:rFonts w:eastAsia="Times New Roman" w:cs="Arial"/>
                <w:lang w:eastAsia="en-GB"/>
              </w:rPr>
              <w:t>temperature, humi</w:t>
            </w:r>
            <w:r>
              <w:rPr>
                <w:rFonts w:eastAsia="Times New Roman" w:cs="Arial"/>
                <w:lang w:eastAsia="en-GB"/>
              </w:rPr>
              <w:t>dity and</w:t>
            </w:r>
            <w:r w:rsidRPr="00FB7965">
              <w:rPr>
                <w:rFonts w:eastAsia="Times New Roman" w:cs="Arial"/>
                <w:lang w:eastAsia="en-GB"/>
              </w:rPr>
              <w:t xml:space="preserve"> air quality</w:t>
            </w:r>
            <w:r>
              <w:rPr>
                <w:rFonts w:eastAsia="Times New Roman" w:cs="Arial"/>
                <w:lang w:eastAsia="en-GB"/>
              </w:rPr>
              <w:t>.</w:t>
            </w:r>
          </w:p>
        </w:tc>
      </w:tr>
      <w:tr w:rsidR="00FB7965" w:rsidTr="00FB7965">
        <w:tc>
          <w:tcPr>
            <w:tcW w:w="2680" w:type="dxa"/>
            <w:vMerge w:val="restart"/>
          </w:tcPr>
          <w:p w:rsidR="00FB7965" w:rsidRDefault="00FB7965">
            <w:r>
              <w:t>Facility manager</w:t>
            </w:r>
          </w:p>
        </w:tc>
        <w:tc>
          <w:tcPr>
            <w:tcW w:w="3191" w:type="dxa"/>
          </w:tcPr>
          <w:p w:rsidR="00FB7965" w:rsidRDefault="00FB7965">
            <w:r>
              <w:t>Long operational life</w:t>
            </w:r>
          </w:p>
        </w:tc>
        <w:tc>
          <w:tcPr>
            <w:tcW w:w="3191" w:type="dxa"/>
          </w:tcPr>
          <w:p w:rsidR="00FB7965" w:rsidRDefault="00FB7965">
            <w:r>
              <w:t>Should have a cabled connection to electricity</w:t>
            </w:r>
          </w:p>
        </w:tc>
      </w:tr>
      <w:tr w:rsidR="00FB7965" w:rsidTr="00FB7965">
        <w:tc>
          <w:tcPr>
            <w:tcW w:w="2680" w:type="dxa"/>
            <w:vMerge/>
          </w:tcPr>
          <w:p w:rsidR="00FB7965" w:rsidRDefault="00FB7965"/>
        </w:tc>
        <w:tc>
          <w:tcPr>
            <w:tcW w:w="3191" w:type="dxa"/>
          </w:tcPr>
          <w:p w:rsidR="00FB7965" w:rsidRDefault="00FB7965">
            <w:r>
              <w:t>Easy maintenance</w:t>
            </w:r>
            <w:r w:rsidR="00365FB1">
              <w:t xml:space="preserve"> and monitoring</w:t>
            </w:r>
          </w:p>
        </w:tc>
        <w:tc>
          <w:tcPr>
            <w:tcW w:w="3191" w:type="dxa"/>
          </w:tcPr>
          <w:p w:rsidR="00FB7965" w:rsidRDefault="00E84057" w:rsidP="00E84057">
            <w:r>
              <w:t>Possibility to monitor</w:t>
            </w:r>
            <w:r w:rsidR="007D1F11">
              <w:t xml:space="preserve"> the status of multiple panels</w:t>
            </w:r>
            <w:r>
              <w:t>.</w:t>
            </w:r>
          </w:p>
        </w:tc>
      </w:tr>
      <w:tr w:rsidR="00FB7965" w:rsidTr="00FB7965">
        <w:tc>
          <w:tcPr>
            <w:tcW w:w="2680" w:type="dxa"/>
            <w:vMerge w:val="restart"/>
          </w:tcPr>
          <w:p w:rsidR="00FB7965" w:rsidRDefault="00FB7965">
            <w:r>
              <w:t>HVAC vendor</w:t>
            </w:r>
          </w:p>
        </w:tc>
        <w:tc>
          <w:tcPr>
            <w:tcW w:w="3191" w:type="dxa"/>
          </w:tcPr>
          <w:p w:rsidR="00FB7965" w:rsidRDefault="00FB7965">
            <w:r>
              <w:t>Easy deployment</w:t>
            </w:r>
            <w:r w:rsidR="00365FB1">
              <w:t xml:space="preserve"> of control system</w:t>
            </w:r>
          </w:p>
        </w:tc>
        <w:tc>
          <w:tcPr>
            <w:tcW w:w="3191" w:type="dxa"/>
          </w:tcPr>
          <w:p w:rsidR="00FB7965" w:rsidRDefault="00FB7965"/>
        </w:tc>
      </w:tr>
      <w:tr w:rsidR="00FB7965" w:rsidTr="00FB7965">
        <w:tc>
          <w:tcPr>
            <w:tcW w:w="2680" w:type="dxa"/>
            <w:vMerge/>
          </w:tcPr>
          <w:p w:rsidR="00FB7965" w:rsidRDefault="00FB7965"/>
        </w:tc>
        <w:tc>
          <w:tcPr>
            <w:tcW w:w="3191" w:type="dxa"/>
          </w:tcPr>
          <w:p w:rsidR="00FB7965" w:rsidRDefault="00FB7965">
            <w:r>
              <w:t>Compatible with their equipment</w:t>
            </w:r>
          </w:p>
        </w:tc>
        <w:tc>
          <w:tcPr>
            <w:tcW w:w="3191" w:type="dxa"/>
          </w:tcPr>
          <w:p w:rsidR="00FB7965" w:rsidRDefault="00365FB1">
            <w:r>
              <w:t>Protocol of communication must be compatible.</w:t>
            </w:r>
          </w:p>
        </w:tc>
      </w:tr>
      <w:tr w:rsidR="00FB7965" w:rsidTr="00FB7965">
        <w:tc>
          <w:tcPr>
            <w:tcW w:w="2680" w:type="dxa"/>
          </w:tcPr>
          <w:p w:rsidR="00FB7965" w:rsidRDefault="00FB7965">
            <w:r>
              <w:t>Government</w:t>
            </w:r>
          </w:p>
        </w:tc>
        <w:tc>
          <w:tcPr>
            <w:tcW w:w="3191" w:type="dxa"/>
          </w:tcPr>
          <w:p w:rsidR="00FB7965" w:rsidRDefault="00FB7965">
            <w:r>
              <w:t>Meet regulations</w:t>
            </w:r>
          </w:p>
        </w:tc>
        <w:tc>
          <w:tcPr>
            <w:tcW w:w="3191" w:type="dxa"/>
          </w:tcPr>
          <w:p w:rsidR="00FB7965" w:rsidRDefault="00FB7965"/>
        </w:tc>
      </w:tr>
    </w:tbl>
    <w:p w:rsidR="00613C88" w:rsidRDefault="00E52DB3"/>
    <w:p w:rsidR="00A32638" w:rsidRDefault="00A32638" w:rsidP="00A32638">
      <w:pPr>
        <w:pStyle w:val="ListParagraph"/>
        <w:numPr>
          <w:ilvl w:val="0"/>
          <w:numId w:val="1"/>
        </w:numPr>
      </w:pPr>
      <w:r>
        <w:t>Collect data from sensors</w:t>
      </w:r>
    </w:p>
    <w:p w:rsidR="00A32638" w:rsidRDefault="00A32638" w:rsidP="00A32638">
      <w:pPr>
        <w:pStyle w:val="ListParagraph"/>
        <w:numPr>
          <w:ilvl w:val="0"/>
          <w:numId w:val="1"/>
        </w:numPr>
      </w:pPr>
      <w:r>
        <w:t>Regulate parameters</w:t>
      </w:r>
      <w:r w:rsidR="00C15ECC">
        <w:t>, description?!</w:t>
      </w:r>
    </w:p>
    <w:p w:rsidR="000F581D" w:rsidRDefault="0032755A" w:rsidP="00F314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Regulate temp between this range (15° to 30°) by controlling the heating/cooling coils and radiators</w:t>
      </w:r>
      <w:r w:rsidR="00E838D3">
        <w:t>.</w:t>
      </w:r>
    </w:p>
    <w:p w:rsidR="0032755A" w:rsidRDefault="0032755A" w:rsidP="00F314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Regulate humidity </w:t>
      </w:r>
      <w:r w:rsidR="000F581D" w:rsidRPr="000F581D">
        <w:rPr>
          <w:rFonts w:ascii="ArialMT" w:hAnsi="ArialMT" w:cs="ArialMT"/>
          <w:sz w:val="20"/>
          <w:szCs w:val="20"/>
          <w:lang w:val="en-US"/>
        </w:rPr>
        <w:t>between 25 and 60%. Usually air is humidified to between 25 -45% during winter and dehumidified to below 60% during summer. Any figure outside this range shall produce discomfort and indoor air quality (IAQ) problems.</w:t>
      </w:r>
      <w:r>
        <w:t xml:space="preserve"> by controlling the evaporating coils</w:t>
      </w:r>
      <w:r w:rsidR="00E838D3">
        <w:t>.</w:t>
      </w:r>
    </w:p>
    <w:p w:rsidR="0032755A" w:rsidRDefault="0032755A" w:rsidP="000F581D">
      <w:pPr>
        <w:pStyle w:val="ListParagraph"/>
        <w:numPr>
          <w:ilvl w:val="0"/>
          <w:numId w:val="3"/>
        </w:numPr>
      </w:pPr>
      <w:r>
        <w:t>Regulate</w:t>
      </w:r>
      <w:r w:rsidR="00127252">
        <w:t xml:space="preserve"> air quality depending on CO</w:t>
      </w:r>
      <w:r>
        <w:t>2 by entering more fresh air by controlling the fans/dampers.</w:t>
      </w:r>
    </w:p>
    <w:p w:rsidR="00A32638" w:rsidRDefault="00A32638" w:rsidP="00A32638">
      <w:pPr>
        <w:pStyle w:val="ListParagraph"/>
        <w:numPr>
          <w:ilvl w:val="0"/>
          <w:numId w:val="1"/>
        </w:numPr>
      </w:pPr>
      <w:r>
        <w:t>Send updates on current situation of indoor environment</w:t>
      </w:r>
    </w:p>
    <w:p w:rsidR="00A32638" w:rsidRDefault="00A32638" w:rsidP="00A32638">
      <w:pPr>
        <w:pStyle w:val="ListParagraph"/>
        <w:numPr>
          <w:ilvl w:val="0"/>
          <w:numId w:val="1"/>
        </w:numPr>
      </w:pPr>
      <w:r>
        <w:t>Send updates on the state of the panel</w:t>
      </w:r>
    </w:p>
    <w:p w:rsidR="00A32638" w:rsidRDefault="00A32638" w:rsidP="00A32638">
      <w:pPr>
        <w:pStyle w:val="ListParagraph"/>
        <w:numPr>
          <w:ilvl w:val="0"/>
          <w:numId w:val="1"/>
        </w:numPr>
      </w:pPr>
      <w:r>
        <w:t>Display the value of each parameter</w:t>
      </w:r>
    </w:p>
    <w:p w:rsidR="00A32638" w:rsidRDefault="00A32638" w:rsidP="00A32638">
      <w:pPr>
        <w:pStyle w:val="ListParagraph"/>
        <w:numPr>
          <w:ilvl w:val="0"/>
          <w:numId w:val="1"/>
        </w:numPr>
      </w:pPr>
      <w:r>
        <w:t>Have user input through buttons</w:t>
      </w:r>
    </w:p>
    <w:p w:rsidR="0065222B" w:rsidRDefault="0065222B" w:rsidP="0065222B">
      <w:bookmarkStart w:id="0" w:name="_GoBack"/>
      <w:bookmarkEnd w:id="0"/>
    </w:p>
    <w:sectPr w:rsidR="00652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771D2"/>
    <w:multiLevelType w:val="hybridMultilevel"/>
    <w:tmpl w:val="FC9225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CE1EEF"/>
    <w:multiLevelType w:val="hybridMultilevel"/>
    <w:tmpl w:val="FC9225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7A6196"/>
    <w:multiLevelType w:val="hybridMultilevel"/>
    <w:tmpl w:val="E546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wM7IwNrc0Nzc0NDBS0lEKTi0uzszPAykwrgUAFLcdwSwAAAA="/>
  </w:docVars>
  <w:rsids>
    <w:rsidRoot w:val="00FB7965"/>
    <w:rsid w:val="000F581D"/>
    <w:rsid w:val="00127252"/>
    <w:rsid w:val="002620E1"/>
    <w:rsid w:val="0032755A"/>
    <w:rsid w:val="00365FB1"/>
    <w:rsid w:val="00491878"/>
    <w:rsid w:val="004B1DA8"/>
    <w:rsid w:val="0065222B"/>
    <w:rsid w:val="007D1F11"/>
    <w:rsid w:val="00842C7C"/>
    <w:rsid w:val="00A32638"/>
    <w:rsid w:val="00A54C2B"/>
    <w:rsid w:val="00B1194C"/>
    <w:rsid w:val="00B5176F"/>
    <w:rsid w:val="00BA35A1"/>
    <w:rsid w:val="00C15ECC"/>
    <w:rsid w:val="00E52DB3"/>
    <w:rsid w:val="00E838D3"/>
    <w:rsid w:val="00E84057"/>
    <w:rsid w:val="00F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56A5"/>
  <w15:chartTrackingRefBased/>
  <w15:docId w15:val="{77B9585F-E49F-47EB-A3B4-659A8D61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zhili shao</cp:lastModifiedBy>
  <cp:revision>9</cp:revision>
  <dcterms:created xsi:type="dcterms:W3CDTF">2016-04-07T09:56:00Z</dcterms:created>
  <dcterms:modified xsi:type="dcterms:W3CDTF">2016-04-28T14:23:00Z</dcterms:modified>
</cp:coreProperties>
</file>